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92" w:rsidRPr="00F129EE" w:rsidRDefault="00796CA0" w:rsidP="00796CA0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OLE_LINK1"/>
      <w:bookmarkStart w:id="1" w:name="OLE_LINK2"/>
      <w:bookmarkStart w:id="2" w:name="OLE_LINK3"/>
      <w:bookmarkStart w:id="3" w:name="OLE_LINK12"/>
      <w:bookmarkStart w:id="4" w:name="OLE_LINK13"/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Памятка</w:t>
      </w:r>
    </w:p>
    <w:p w:rsidR="001710AF" w:rsidRPr="00F129EE" w:rsidRDefault="00796CA0" w:rsidP="00796CA0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 xml:space="preserve"> УСЛОВИЯ страхования ТУРИСТОВ в связи с отменой или прерыванием поездки </w:t>
      </w:r>
    </w:p>
    <w:bookmarkEnd w:id="3"/>
    <w:bookmarkEnd w:id="4"/>
    <w:p w:rsidR="00017D2A" w:rsidRPr="0067439E" w:rsidRDefault="00796CA0" w:rsidP="0067439E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710AF"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се</w:t>
      </w: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10AF"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СТРАНЫ</w:t>
      </w:r>
      <w:bookmarkEnd w:id="0"/>
      <w:bookmarkEnd w:id="1"/>
      <w:bookmarkEnd w:id="2"/>
    </w:p>
    <w:p w:rsidR="00267AD1" w:rsidRPr="005904E9" w:rsidRDefault="0057318A" w:rsidP="00267AD1">
      <w:pPr>
        <w:spacing w:after="0" w:line="209" w:lineRule="auto"/>
        <w:ind w:firstLine="56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904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Услуги страхования расходов ТУРИСТА, связанных с отменой или </w:t>
      </w:r>
      <w:r w:rsidR="001710AF" w:rsidRPr="005904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прерыванием туристской поездки,</w:t>
      </w:r>
      <w:r w:rsidRPr="005904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п</w:t>
      </w:r>
      <w:r w:rsidR="001710AF" w:rsidRPr="005904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редоставляются Страховщиком: АО</w:t>
      </w:r>
      <w:r w:rsidRPr="005904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«ЕРВ Туристическое Страхование».</w:t>
      </w:r>
    </w:p>
    <w:p w:rsidR="0057318A" w:rsidRPr="005904E9" w:rsidRDefault="0057318A" w:rsidP="00267AD1">
      <w:pPr>
        <w:spacing w:after="0" w:line="209" w:lineRule="auto"/>
        <w:ind w:firstLine="56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904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АО "ЕРВ Туристическое Страхование" входит в состав крупнейшей международной группы по туристическому страхованию «European Travel Insurance», основанную транснациональными страховыми холдингами «Generali» и «Munich Re Group».</w:t>
      </w:r>
    </w:p>
    <w:p w:rsidR="00017D2A" w:rsidRPr="00236C93" w:rsidRDefault="00017D2A" w:rsidP="0057318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:rsidR="0057318A" w:rsidRDefault="00293030" w:rsidP="005904E9">
      <w:pPr>
        <w:pStyle w:val="a6"/>
        <w:jc w:val="center"/>
        <w:rPr>
          <w:rFonts w:asciiTheme="minorHAnsi" w:hAnsiTheme="minorHAnsi" w:cstheme="minorHAnsi"/>
          <w:b/>
          <w:sz w:val="24"/>
        </w:rPr>
      </w:pPr>
      <w:r w:rsidRPr="00267AD1">
        <w:rPr>
          <w:rFonts w:asciiTheme="minorHAnsi" w:hAnsiTheme="minorHAnsi" w:cstheme="minorHAnsi"/>
          <w:b/>
          <w:sz w:val="24"/>
        </w:rPr>
        <w:t>ИНФОРМАЦИЯ О СТРАХОВАНИИ</w:t>
      </w:r>
    </w:p>
    <w:p w:rsidR="005904E9" w:rsidRPr="005904E9" w:rsidRDefault="005904E9" w:rsidP="005904E9">
      <w:pPr>
        <w:pStyle w:val="a6"/>
        <w:jc w:val="center"/>
        <w:rPr>
          <w:rFonts w:asciiTheme="minorHAnsi" w:hAnsiTheme="minorHAnsi" w:cstheme="minorHAnsi"/>
          <w:b/>
        </w:rPr>
      </w:pPr>
    </w:p>
    <w:p w:rsidR="0057318A" w:rsidRPr="0067439E" w:rsidRDefault="0057318A" w:rsidP="0067439E">
      <w:pPr>
        <w:jc w:val="both"/>
        <w:rPr>
          <w:rFonts w:asciiTheme="minorHAnsi" w:hAnsiTheme="minorHAnsi" w:cstheme="minorHAnsi"/>
          <w:bCs/>
          <w:i/>
          <w:color w:val="000000" w:themeColor="text1"/>
          <w:szCs w:val="20"/>
        </w:rPr>
      </w:pPr>
      <w:bookmarkStart w:id="5" w:name="OLE_LINK6"/>
      <w:bookmarkStart w:id="6" w:name="OLE_LINK7"/>
      <w:bookmarkStart w:id="7" w:name="OLE_LINK8"/>
      <w:r w:rsidRPr="0067439E">
        <w:rPr>
          <w:rFonts w:asciiTheme="minorHAnsi" w:hAnsiTheme="minorHAnsi" w:cstheme="minorHAnsi"/>
          <w:b/>
          <w:bCs/>
          <w:i/>
          <w:color w:val="000000" w:themeColor="text1"/>
          <w:szCs w:val="20"/>
        </w:rPr>
        <w:t xml:space="preserve">Страхование отмены или прерывания поездки по </w:t>
      </w:r>
      <w:r w:rsidR="00F129EE" w:rsidRPr="0067439E">
        <w:rPr>
          <w:rFonts w:asciiTheme="minorHAnsi" w:hAnsiTheme="minorHAnsi" w:cstheme="minorHAnsi"/>
          <w:b/>
          <w:bCs/>
          <w:i/>
          <w:color w:val="000000" w:themeColor="text1"/>
          <w:szCs w:val="20"/>
        </w:rPr>
        <w:t xml:space="preserve">программе: </w:t>
      </w:r>
      <w:r w:rsidR="005904E9" w:rsidRPr="005904E9"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  <w:t>«СТРАХОВАНИЕ ОТ НЕВЫЕЗДА ПОЛНОЕ ПОКРЫТИЕ ПЛЮС</w:t>
      </w:r>
      <w:r w:rsidRPr="0067439E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>»</w:t>
      </w:r>
      <w:r w:rsidR="00F129EE" w:rsidRPr="0067439E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 xml:space="preserve"> до 3 000 у.е.</w:t>
      </w:r>
    </w:p>
    <w:bookmarkEnd w:id="5"/>
    <w:bookmarkEnd w:id="6"/>
    <w:bookmarkEnd w:id="7"/>
    <w:p w:rsidR="0057318A" w:rsidRPr="005904E9" w:rsidRDefault="0057318A" w:rsidP="0059321A">
      <w:pPr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5904E9">
        <w:rPr>
          <w:rFonts w:asciiTheme="minorHAnsi" w:hAnsiTheme="minorHAnsi" w:cstheme="minorHAnsi"/>
          <w:bCs/>
          <w:color w:val="000000" w:themeColor="text1"/>
          <w:szCs w:val="20"/>
        </w:rPr>
        <w:t>(в том числе и индивидуальных туров и командировок)  в результате: экстренной госпитализации; травмы; опасных, а также «детских инфекций»; смерти; повестки в суд; повреждения имущества; задержки в поездке; досрочного возвращения; выявления технических неполадок, сбоев, отказа в работе машинных устройств и других  непредвиден</w:t>
      </w:r>
      <w:r w:rsidR="00F129EE" w:rsidRPr="005904E9">
        <w:rPr>
          <w:rFonts w:asciiTheme="minorHAnsi" w:hAnsiTheme="minorHAnsi" w:cstheme="minorHAnsi"/>
          <w:bCs/>
          <w:color w:val="000000" w:themeColor="text1"/>
          <w:szCs w:val="20"/>
        </w:rPr>
        <w:t>ных обстоятельств, произошедших</w:t>
      </w:r>
      <w:r w:rsidRPr="005904E9">
        <w:rPr>
          <w:rFonts w:asciiTheme="minorHAnsi" w:hAnsiTheme="minorHAnsi" w:cstheme="minorHAnsi"/>
          <w:bCs/>
          <w:color w:val="000000" w:themeColor="text1"/>
          <w:szCs w:val="20"/>
        </w:rPr>
        <w:t xml:space="preserve"> со средством водного транспорта (лайнер, катер, ледокол, теплоход, яхта и т.п.), совершающим круиз по запланированному маршруту, которые повлекли за собой отмену Поездки или прерывание уже начатой Поездки, а также в случае досрочного возвращения Застрахованного лица из Поездки по причине отказа во въезде в страну временного пребывания;</w:t>
      </w:r>
    </w:p>
    <w:p w:rsidR="00FC78C1" w:rsidRPr="00267AD1" w:rsidRDefault="00FC78C1" w:rsidP="0057318A">
      <w:pPr>
        <w:pStyle w:val="a3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756"/>
      </w:tblGrid>
      <w:tr w:rsidR="0067439E" w:rsidRPr="00267AD1" w:rsidTr="005904E9">
        <w:trPr>
          <w:trHeight w:val="308"/>
        </w:trPr>
        <w:tc>
          <w:tcPr>
            <w:tcW w:w="4707" w:type="dxa"/>
            <w:shd w:val="clear" w:color="auto" w:fill="auto"/>
            <w:vAlign w:val="center"/>
          </w:tcPr>
          <w:p w:rsidR="0067439E" w:rsidRPr="00A84369" w:rsidRDefault="0067439E" w:rsidP="0067439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</w:pPr>
            <w:r w:rsidRPr="00A843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  <w:t>Страховая сумма на человека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67439E" w:rsidRPr="00A84369" w:rsidRDefault="0067439E" w:rsidP="0067439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</w:pPr>
            <w:r w:rsidRPr="00A843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  <w:t>Страховая премия на человека</w:t>
            </w:r>
          </w:p>
        </w:tc>
      </w:tr>
      <w:tr w:rsidR="0067439E" w:rsidRPr="00267AD1" w:rsidTr="000B5E97">
        <w:tc>
          <w:tcPr>
            <w:tcW w:w="4707" w:type="dxa"/>
            <w:shd w:val="clear" w:color="auto" w:fill="auto"/>
            <w:vAlign w:val="center"/>
          </w:tcPr>
          <w:p w:rsidR="0067439E" w:rsidRPr="005904E9" w:rsidRDefault="0067439E" w:rsidP="005904E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18"/>
              </w:rPr>
            </w:pPr>
            <w:r w:rsidRPr="00B103D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18"/>
              </w:rPr>
              <w:t>Равна стоимости тура * на человека,</w:t>
            </w:r>
            <w:r w:rsidR="005904E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18"/>
              </w:rPr>
              <w:t xml:space="preserve">        </w:t>
            </w:r>
            <w:r w:rsidRPr="00B103D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18"/>
              </w:rPr>
              <w:t>но не более стоимости тура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67439E" w:rsidRPr="00B103DD" w:rsidRDefault="0067439E" w:rsidP="005904E9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</w:rPr>
              <w:t>30</w:t>
            </w: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</w:rPr>
              <w:t xml:space="preserve"> </w:t>
            </w: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  <w:lang w:val="en-US"/>
              </w:rPr>
              <w:t>USD</w:t>
            </w: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</w:rPr>
              <w:t xml:space="preserve"> / </w:t>
            </w: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  <w:lang w:val="en-US"/>
              </w:rPr>
              <w:t>EURO</w:t>
            </w:r>
          </w:p>
          <w:p w:rsidR="0067439E" w:rsidRPr="00B103DD" w:rsidRDefault="0067439E" w:rsidP="005904E9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18"/>
              </w:rPr>
            </w:pP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18"/>
              </w:rPr>
              <w:t>(с франшизой 15%) от с.с.</w:t>
            </w:r>
          </w:p>
          <w:p w:rsidR="0067439E" w:rsidRPr="00B103DD" w:rsidRDefault="0067439E" w:rsidP="0067439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</w:tbl>
    <w:p w:rsidR="00FC78C1" w:rsidRPr="00267AD1" w:rsidRDefault="00FC78C1" w:rsidP="0057318A">
      <w:pPr>
        <w:pStyle w:val="a3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360A92" w:rsidRPr="005904E9" w:rsidRDefault="00797675" w:rsidP="00FC78C1">
      <w:pPr>
        <w:pStyle w:val="a3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*</w:t>
      </w:r>
      <w:r w:rsidR="0057318A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Стоимость тура не должна превышать 3</w:t>
      </w:r>
      <w:r w:rsidR="0057318A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US"/>
        </w:rPr>
        <w:t> </w:t>
      </w:r>
      <w:r w:rsidR="005533A5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000 </w:t>
      </w:r>
      <w:r w:rsidR="00CE3547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у.е. </w:t>
      </w:r>
      <w:r w:rsidR="0057318A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на человека.</w:t>
      </w:r>
    </w:p>
    <w:p w:rsidR="00360A92" w:rsidRDefault="00360A92" w:rsidP="00FC78C1">
      <w:pPr>
        <w:pStyle w:val="a3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FC78C1" w:rsidRPr="005904E9" w:rsidRDefault="00FC78C1" w:rsidP="00FC78C1">
      <w:pPr>
        <w:pStyle w:val="a3"/>
        <w:spacing w:after="0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0"/>
        </w:rPr>
      </w:pPr>
      <w:r w:rsidRPr="005904E9"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0"/>
        </w:rPr>
        <w:t>Поездки по России: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78"/>
      </w:tblGrid>
      <w:tr w:rsidR="00FC78C1" w:rsidRPr="00180917" w:rsidTr="005904E9">
        <w:trPr>
          <w:trHeight w:val="541"/>
        </w:trPr>
        <w:tc>
          <w:tcPr>
            <w:tcW w:w="4707" w:type="dxa"/>
            <w:shd w:val="clear" w:color="auto" w:fill="auto"/>
            <w:vAlign w:val="center"/>
          </w:tcPr>
          <w:p w:rsidR="00FC78C1" w:rsidRPr="005904E9" w:rsidRDefault="00FC78C1" w:rsidP="007A23AC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0"/>
              </w:rPr>
            </w:pPr>
            <w:r w:rsidRPr="005904E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0"/>
              </w:rPr>
              <w:t>Страховая сумма на человека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C78C1" w:rsidRPr="005904E9" w:rsidRDefault="00FC78C1" w:rsidP="007A23AC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0"/>
              </w:rPr>
            </w:pPr>
            <w:r w:rsidRPr="005904E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0"/>
              </w:rPr>
              <w:t>Страховая премия на человека</w:t>
            </w:r>
          </w:p>
        </w:tc>
      </w:tr>
      <w:tr w:rsidR="00FC78C1" w:rsidRPr="00180917" w:rsidTr="005904E9">
        <w:tc>
          <w:tcPr>
            <w:tcW w:w="4707" w:type="dxa"/>
            <w:shd w:val="clear" w:color="auto" w:fill="auto"/>
            <w:vAlign w:val="center"/>
          </w:tcPr>
          <w:p w:rsidR="00FC78C1" w:rsidRPr="005904E9" w:rsidRDefault="00FC78C1" w:rsidP="0067439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0"/>
                <w:lang w:val="en-US"/>
              </w:rPr>
            </w:pPr>
            <w:r w:rsidRPr="005904E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0"/>
              </w:rPr>
              <w:t>Равна стоимости тура</w:t>
            </w:r>
            <w:r w:rsidRPr="005904E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0"/>
                <w:lang w:val="en-US"/>
              </w:rPr>
              <w:t xml:space="preserve"> </w:t>
            </w:r>
            <w:r w:rsidRPr="005904E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0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C78C1" w:rsidRPr="005904E9" w:rsidRDefault="00397AAE" w:rsidP="0067439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</w:pPr>
            <w:r w:rsidRPr="005904E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3</w:t>
            </w:r>
            <w:r w:rsidR="00AD239F" w:rsidRPr="005904E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000</w:t>
            </w:r>
            <w:r w:rsidR="00FC78C1" w:rsidRPr="005904E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 xml:space="preserve"> </w:t>
            </w:r>
            <w:r w:rsidR="00360A92" w:rsidRPr="005904E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руб. (</w:t>
            </w:r>
            <w:r w:rsidR="00FC78C1" w:rsidRPr="005904E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с франшизой 15%) от с.с.</w:t>
            </w:r>
          </w:p>
          <w:p w:rsidR="00FC78C1" w:rsidRPr="005904E9" w:rsidRDefault="00FC78C1" w:rsidP="0067439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</w:tbl>
    <w:p w:rsidR="00FC78C1" w:rsidRPr="00180917" w:rsidRDefault="00FC78C1" w:rsidP="00FC78C1">
      <w:pPr>
        <w:pStyle w:val="a3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FC78C1" w:rsidRPr="00180917" w:rsidRDefault="00FC78C1" w:rsidP="00FC78C1">
      <w:pPr>
        <w:pStyle w:val="a3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809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*Стоимость тура не должна превышать </w:t>
      </w:r>
      <w:r w:rsidR="00AD239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15</w:t>
      </w:r>
      <w:r w:rsidRPr="001809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0 000 </w:t>
      </w:r>
      <w:r w:rsidRPr="0018091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RUB</w:t>
      </w:r>
      <w:r w:rsidRPr="001809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на человека. </w:t>
      </w:r>
    </w:p>
    <w:p w:rsidR="00CE3547" w:rsidRPr="00267AD1" w:rsidRDefault="00CE3547" w:rsidP="00F129EE">
      <w:pPr>
        <w:pStyle w:val="a3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CE3547" w:rsidRPr="00267AD1" w:rsidRDefault="00F129EE" w:rsidP="00CE3547">
      <w:pPr>
        <w:pStyle w:val="a3"/>
        <w:spacing w:after="0"/>
        <w:ind w:left="-1418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</w:p>
    <w:p w:rsidR="00CE3547" w:rsidRPr="00017D2A" w:rsidRDefault="00CE3547" w:rsidP="00CE3547">
      <w:pPr>
        <w:pStyle w:val="a3"/>
        <w:spacing w:after="0"/>
        <w:ind w:left="567"/>
        <w:rPr>
          <w:rFonts w:asciiTheme="minorHAnsi" w:hAnsiTheme="minorHAnsi" w:cstheme="minorHAnsi"/>
          <w:bCs/>
          <w:i/>
          <w:color w:val="000000" w:themeColor="text1"/>
          <w:sz w:val="22"/>
          <w:szCs w:val="20"/>
        </w:rPr>
      </w:pPr>
      <w:r w:rsidRPr="005904E9">
        <w:rPr>
          <w:rFonts w:asciiTheme="minorHAnsi" w:hAnsiTheme="minorHAnsi" w:cstheme="minorHAnsi"/>
          <w:bCs/>
          <w:i/>
          <w:color w:val="000000" w:themeColor="text1"/>
          <w:szCs w:val="20"/>
        </w:rPr>
        <w:t>Особые условия страхования</w:t>
      </w:r>
      <w:r w:rsidRPr="00017D2A">
        <w:rPr>
          <w:rFonts w:asciiTheme="minorHAnsi" w:hAnsiTheme="minorHAnsi" w:cstheme="minorHAnsi"/>
          <w:bCs/>
          <w:i/>
          <w:color w:val="000000" w:themeColor="text1"/>
          <w:sz w:val="22"/>
          <w:szCs w:val="20"/>
        </w:rPr>
        <w:t>:</w:t>
      </w:r>
    </w:p>
    <w:p w:rsidR="00CE3547" w:rsidRPr="00267AD1" w:rsidRDefault="00CE3547" w:rsidP="00CE3547">
      <w:pPr>
        <w:pStyle w:val="a3"/>
        <w:spacing w:after="0"/>
        <w:ind w:left="567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CE3547" w:rsidRPr="005904E9" w:rsidRDefault="00CE3547" w:rsidP="00CE3547">
      <w:pPr>
        <w:numPr>
          <w:ilvl w:val="0"/>
          <w:numId w:val="2"/>
        </w:numPr>
        <w:tabs>
          <w:tab w:val="num" w:pos="644"/>
        </w:tabs>
        <w:spacing w:line="240" w:lineRule="auto"/>
        <w:ind w:left="567" w:firstLine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</w:pPr>
      <w:r w:rsidRPr="005904E9"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  <w:t>страхование всех граждан, в том числе,  нерезидентов РФ</w:t>
      </w:r>
    </w:p>
    <w:p w:rsidR="00360A92" w:rsidRPr="005904E9" w:rsidRDefault="00CE3547" w:rsidP="00360A92">
      <w:pPr>
        <w:numPr>
          <w:ilvl w:val="0"/>
          <w:numId w:val="2"/>
        </w:numPr>
        <w:tabs>
          <w:tab w:val="num" w:pos="644"/>
        </w:tabs>
        <w:spacing w:line="240" w:lineRule="auto"/>
        <w:ind w:left="567" w:firstLine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</w:pPr>
      <w:r w:rsidRPr="005904E9"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  <w:t xml:space="preserve">близкие родственники - отец, мать, дети (в том числе усыновленные, отданные на попечение или опекунство), законный супруг или супруга, родные братья и сестры, бабушки и </w:t>
      </w:r>
      <w:bookmarkStart w:id="8" w:name="_GoBack"/>
      <w:bookmarkEnd w:id="8"/>
      <w:r w:rsidRPr="005904E9"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  <w:t>дедушки, внуки, а также близкие родственники супруга/супруг Застрахованного лица.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66"/>
        <w:gridCol w:w="1560"/>
        <w:gridCol w:w="1168"/>
      </w:tblGrid>
      <w:tr w:rsidR="00E96C56" w:rsidRPr="00CC7B45" w:rsidTr="0067439E">
        <w:trPr>
          <w:trHeight w:val="577"/>
          <w:jc w:val="center"/>
        </w:trPr>
        <w:tc>
          <w:tcPr>
            <w:tcW w:w="567" w:type="dxa"/>
            <w:shd w:val="clear" w:color="auto" w:fill="auto"/>
          </w:tcPr>
          <w:p w:rsidR="00E96C56" w:rsidRPr="00CC7B45" w:rsidRDefault="00E96C56" w:rsidP="00E96C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E96C56" w:rsidRPr="005904E9" w:rsidRDefault="00E96C56" w:rsidP="005904E9">
            <w:pPr>
              <w:shd w:val="clear" w:color="auto" w:fill="FFFFFF"/>
              <w:ind w:left="3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20"/>
              </w:rPr>
            </w:pPr>
            <w:r w:rsidRPr="005904E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«</w:t>
            </w:r>
            <w:bookmarkStart w:id="9" w:name="OLE_LINK4"/>
            <w:bookmarkStart w:id="10" w:name="OLE_LINK5"/>
            <w:r w:rsidR="0067439E" w:rsidRPr="005904E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СТРАХОВАНИЕ ОТ НЕВЫЕЗДА ПОЛНОЕ ПОКРЫТИЕ ПЛЮС</w:t>
            </w:r>
            <w:bookmarkEnd w:id="9"/>
            <w:bookmarkEnd w:id="10"/>
            <w:r w:rsidR="0067439E" w:rsidRPr="005904E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» </w:t>
            </w:r>
            <w:r w:rsidR="005904E9" w:rsidRPr="005904E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до 3</w:t>
            </w:r>
            <w:r w:rsidR="0040724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="005904E9" w:rsidRPr="005904E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000 у.е</w:t>
            </w:r>
            <w:r w:rsidR="0067439E" w:rsidRPr="005904E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C56" w:rsidRPr="00CC7B45" w:rsidRDefault="00E96C56" w:rsidP="00360A92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C7B45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 xml:space="preserve">Страховая сумма на чел. в </w:t>
            </w:r>
            <w:r w:rsidRPr="00CC7B45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USD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96C56" w:rsidRPr="00CC7B45" w:rsidRDefault="00E96C56" w:rsidP="00360A92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C7B45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>Франшиза</w:t>
            </w:r>
          </w:p>
        </w:tc>
      </w:tr>
      <w:tr w:rsidR="00E96C56" w:rsidRPr="00CC7B45" w:rsidTr="0067439E">
        <w:trPr>
          <w:jc w:val="center"/>
        </w:trPr>
        <w:tc>
          <w:tcPr>
            <w:tcW w:w="567" w:type="dxa"/>
            <w:shd w:val="clear" w:color="auto" w:fill="auto"/>
          </w:tcPr>
          <w:p w:rsidR="00E96C56" w:rsidRPr="00CC7B45" w:rsidRDefault="00E96C56" w:rsidP="006C4D80">
            <w:pPr>
              <w:shd w:val="clear" w:color="auto" w:fill="FFFFFF"/>
              <w:spacing w:after="120" w:line="240" w:lineRule="exact"/>
              <w:ind w:left="-108" w:right="-11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7B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CC7B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auto"/>
          </w:tcPr>
          <w:p w:rsidR="00E96C56" w:rsidRPr="0067439E" w:rsidRDefault="00E96C56" w:rsidP="006C4D80">
            <w:pPr>
              <w:spacing w:after="60"/>
              <w:ind w:hanging="108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 xml:space="preserve"> Страхование отмены или прерывания </w:t>
            </w:r>
            <w:r w:rsidR="00122AB7"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поездки в</w:t>
            </w:r>
            <w:r w:rsidRPr="0067439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u w:val="single"/>
              </w:rPr>
              <w:t xml:space="preserve"> результате</w:t>
            </w:r>
            <w:r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:</w:t>
            </w:r>
          </w:p>
          <w:p w:rsidR="00E96C56" w:rsidRPr="0067439E" w:rsidRDefault="00D51C46" w:rsidP="006C4D80">
            <w:pPr>
              <w:shd w:val="clear" w:color="auto" w:fill="FFFFFF"/>
              <w:spacing w:after="120"/>
              <w:ind w:firstLine="33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Экстренная</w:t>
            </w:r>
            <w:r w:rsidR="00E96C56" w:rsidRPr="0067439E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госпитализации, травмы, особых и «детских»** инфекций, смерти, отказа/задержки в выдачи визе, повестки в суд, повреждения имущества, задержки в поездке, досрочного возвращения, выявления технических неполадок, сбоев, отказа в работе машинных устройств и других  непредвиденных обстоятельств, произошедших  со средством водного транспорта (лайнер, катер, ледокол, теплоход, яхта и т.п.), совершающим круиз по запланированному маршруту, которые повлекли за собой отмену Поездки или прерывание уже начатой Поездки, а также в случае досрочного возвращения Застрахованного лица из Поездки по причине отказа во въезде в страну временного пребывания;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C56" w:rsidRPr="0067439E" w:rsidRDefault="005904E9" w:rsidP="0067439E">
            <w:pPr>
              <w:spacing w:after="60"/>
              <w:ind w:firstLine="34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Д</w:t>
            </w:r>
            <w:r w:rsidR="00122AB7"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о 3000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96C56" w:rsidRPr="0067439E" w:rsidRDefault="00E96C56" w:rsidP="0067439E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>15% от размера убытка</w:t>
            </w:r>
          </w:p>
        </w:tc>
      </w:tr>
      <w:tr w:rsidR="00E96C56" w:rsidRPr="00CC7B45" w:rsidTr="0067439E">
        <w:trPr>
          <w:jc w:val="center"/>
        </w:trPr>
        <w:tc>
          <w:tcPr>
            <w:tcW w:w="567" w:type="dxa"/>
            <w:shd w:val="clear" w:color="auto" w:fill="auto"/>
          </w:tcPr>
          <w:p w:rsidR="00E96C56" w:rsidRPr="00CC7B45" w:rsidRDefault="00E96C56" w:rsidP="006C4D80">
            <w:pPr>
              <w:shd w:val="clear" w:color="auto" w:fill="FFFFFF"/>
              <w:spacing w:after="120" w:line="240" w:lineRule="exact"/>
              <w:ind w:left="-108" w:right="-11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7B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CC7B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auto"/>
          </w:tcPr>
          <w:p w:rsidR="00E96C56" w:rsidRPr="0067439E" w:rsidRDefault="00E96C56" w:rsidP="006C4D80">
            <w:pPr>
              <w:shd w:val="clear" w:color="auto" w:fill="FFFFFF"/>
              <w:spacing w:line="0" w:lineRule="atLeast"/>
              <w:rPr>
                <w:rFonts w:asciiTheme="minorHAnsi" w:hAnsiTheme="minorHAnsi" w:cstheme="minorHAnsi"/>
                <w:b/>
                <w:i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i/>
                <w:color w:val="000000" w:themeColor="text1"/>
                <w:szCs w:val="20"/>
              </w:rPr>
              <w:t>Страхование от несчастного случая во время поездки</w:t>
            </w:r>
          </w:p>
          <w:p w:rsidR="00E96C56" w:rsidRPr="0067439E" w:rsidRDefault="00E96C56" w:rsidP="006C4D80">
            <w:pPr>
              <w:shd w:val="clear" w:color="auto" w:fill="FFFFFF"/>
              <w:spacing w:line="0" w:lineRule="atLeas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- выплата страхового </w:t>
            </w:r>
            <w:r w:rsidR="00122AB7"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>обеспечения в</w:t>
            </w: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  <w:u w:val="single"/>
              </w:rPr>
              <w:t xml:space="preserve"> результате</w:t>
            </w:r>
            <w:r w:rsidRPr="0067439E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:</w:t>
            </w: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:rsidR="00E96C56" w:rsidRPr="0067439E" w:rsidRDefault="00E96C56" w:rsidP="006C4D80">
            <w:pPr>
              <w:shd w:val="clear" w:color="auto" w:fill="FFFFFF"/>
              <w:spacing w:line="0" w:lineRule="atLeast"/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>ожогов, инвалидности или смерти;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C56" w:rsidRPr="0067439E" w:rsidRDefault="00E96C56" w:rsidP="0067439E">
            <w:pPr>
              <w:spacing w:line="278" w:lineRule="exact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1 000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96C56" w:rsidRPr="0067439E" w:rsidRDefault="00E96C56" w:rsidP="0067439E">
            <w:pPr>
              <w:shd w:val="clear" w:color="auto" w:fill="FFFFFF"/>
              <w:spacing w:before="125" w:line="240" w:lineRule="exact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96C56" w:rsidRPr="00CC7B45" w:rsidTr="0067439E">
        <w:trPr>
          <w:jc w:val="center"/>
        </w:trPr>
        <w:tc>
          <w:tcPr>
            <w:tcW w:w="567" w:type="dxa"/>
            <w:shd w:val="clear" w:color="auto" w:fill="auto"/>
          </w:tcPr>
          <w:p w:rsidR="00E96C56" w:rsidRPr="00CC7B45" w:rsidRDefault="00E96C56" w:rsidP="006C4D80">
            <w:pPr>
              <w:shd w:val="clear" w:color="auto" w:fill="FFFFFF"/>
              <w:spacing w:after="120" w:line="240" w:lineRule="exact"/>
              <w:ind w:left="-108" w:right="-11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7B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CC7B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auto"/>
          </w:tcPr>
          <w:p w:rsidR="00E96C56" w:rsidRPr="0067439E" w:rsidRDefault="00E96C56" w:rsidP="006C4D80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i/>
                <w:color w:val="000000" w:themeColor="text1"/>
                <w:szCs w:val="20"/>
              </w:rPr>
              <w:t>Страхование багажа</w:t>
            </w:r>
            <w:r w:rsidRPr="0067439E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 xml:space="preserve"> </w:t>
            </w: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  <w:u w:val="single"/>
              </w:rPr>
              <w:t>в результате</w:t>
            </w:r>
            <w:r w:rsidRPr="0067439E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:</w:t>
            </w: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:rsidR="00E96C56" w:rsidRPr="0067439E" w:rsidRDefault="00E96C56" w:rsidP="006C4D80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уничтожения, пропажи, утраты или задержки; </w:t>
            </w:r>
          </w:p>
          <w:p w:rsidR="00E96C56" w:rsidRPr="0067439E" w:rsidRDefault="00E96C56" w:rsidP="006C4D80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- возмещение расходов на ремонт;</w:t>
            </w:r>
          </w:p>
          <w:p w:rsidR="00E96C56" w:rsidRPr="0067439E" w:rsidRDefault="00E96C56" w:rsidP="006C4D80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компенсация за утраченный багаж/часть багажа;</w:t>
            </w:r>
          </w:p>
          <w:p w:rsidR="00E96C56" w:rsidRPr="0067439E" w:rsidRDefault="00E96C56" w:rsidP="006C4D80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color w:val="000000" w:themeColor="text1"/>
                <w:szCs w:val="20"/>
              </w:rPr>
              <w:t>- компенсация расходов на вещи первой необходимости в связи с задержкой багажа;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C56" w:rsidRPr="0067439E" w:rsidRDefault="00E96C56" w:rsidP="0067439E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96C56" w:rsidRPr="0067439E" w:rsidRDefault="00E96C56" w:rsidP="0067439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>50</w:t>
            </w:r>
          </w:p>
        </w:tc>
      </w:tr>
      <w:tr w:rsidR="00E96C56" w:rsidRPr="00CC7B45" w:rsidTr="0067439E">
        <w:trPr>
          <w:jc w:val="center"/>
        </w:trPr>
        <w:tc>
          <w:tcPr>
            <w:tcW w:w="567" w:type="dxa"/>
            <w:shd w:val="clear" w:color="auto" w:fill="auto"/>
          </w:tcPr>
          <w:p w:rsidR="00E96C56" w:rsidRPr="00CC7B45" w:rsidRDefault="00E96C56" w:rsidP="006C4D80">
            <w:pPr>
              <w:shd w:val="clear" w:color="auto" w:fill="FFFFFF"/>
              <w:spacing w:after="120" w:line="240" w:lineRule="exact"/>
              <w:ind w:left="-108" w:right="-11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7B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  <w:r w:rsidRPr="00CC7B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auto"/>
          </w:tcPr>
          <w:p w:rsidR="00E96C56" w:rsidRPr="0067439E" w:rsidRDefault="00E96C56" w:rsidP="006C4D80">
            <w:pPr>
              <w:shd w:val="clear" w:color="auto" w:fill="FFFFFF"/>
              <w:spacing w:line="0" w:lineRule="atLeast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  <w:t>Страхование гражданской ответственности перед третьими лицам</w:t>
            </w:r>
          </w:p>
          <w:p w:rsidR="00E96C56" w:rsidRPr="0067439E" w:rsidRDefault="00E96C56" w:rsidP="006C4D80">
            <w:pPr>
              <w:shd w:val="clear" w:color="auto" w:fill="FFFFFF"/>
              <w:spacing w:line="0" w:lineRule="atLeast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67439E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- возмещение расходов </w:t>
            </w:r>
            <w:r w:rsidRPr="0067439E">
              <w:rPr>
                <w:rFonts w:asciiTheme="minorHAnsi" w:hAnsiTheme="minorHAnsi" w:cstheme="minorHAnsi"/>
                <w:bCs/>
                <w:color w:val="000000" w:themeColor="text1"/>
                <w:szCs w:val="20"/>
                <w:u w:val="single"/>
              </w:rPr>
              <w:t>в результате:</w:t>
            </w:r>
            <w:r w:rsidRPr="0067439E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:rsidR="00E96C56" w:rsidRPr="0067439E" w:rsidRDefault="00E96C56" w:rsidP="006C4D80">
            <w:pPr>
              <w:shd w:val="clear" w:color="auto" w:fill="FFFFFF"/>
              <w:spacing w:line="0" w:lineRule="atLeast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20"/>
              </w:rPr>
            </w:pPr>
            <w:r w:rsidRPr="0067439E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причинения вреда жизни, здоровью или  имуществу третьих лиц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C56" w:rsidRPr="0067439E" w:rsidRDefault="00E96C56" w:rsidP="0067439E">
            <w:pPr>
              <w:shd w:val="clear" w:color="auto" w:fill="FFFFFF"/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  <w:lang w:val="de-DE"/>
              </w:rPr>
              <w:t>10 000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96C56" w:rsidRPr="0067439E" w:rsidRDefault="00E96C56" w:rsidP="0067439E">
            <w:pPr>
              <w:shd w:val="clear" w:color="auto" w:fill="FFFFFF"/>
              <w:spacing w:before="125" w:line="240" w:lineRule="exact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7439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>200</w:t>
            </w:r>
          </w:p>
        </w:tc>
      </w:tr>
    </w:tbl>
    <w:p w:rsidR="00E96C56" w:rsidRPr="00CC7B45" w:rsidRDefault="0059321A" w:rsidP="00E96C56">
      <w:pPr>
        <w:ind w:left="-1134"/>
        <w:rPr>
          <w:rFonts w:asciiTheme="minorHAnsi" w:eastAsia="SimSun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 xml:space="preserve">            </w:t>
      </w:r>
      <w:r w:rsidR="00E96C56" w:rsidRPr="00CC7B45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**</w:t>
      </w:r>
      <w:r w:rsidR="00E96C56" w:rsidRPr="00CC7B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корь, краснуха, ветряная оспа, скарлатина, дифтерия, коклюш, эпидемический паротит, инфекционный мононуклеоз;</w:t>
      </w:r>
    </w:p>
    <w:p w:rsidR="00E96C56" w:rsidRDefault="00E96C56" w:rsidP="00E96C56">
      <w:pPr>
        <w:tabs>
          <w:tab w:val="num" w:pos="644"/>
        </w:tabs>
        <w:spacing w:line="240" w:lineRule="auto"/>
        <w:ind w:left="56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</w:p>
    <w:p w:rsidR="00267AD1" w:rsidRPr="00B8389E" w:rsidRDefault="00CE3547" w:rsidP="00B8389E">
      <w:pPr>
        <w:spacing w:line="240" w:lineRule="auto"/>
        <w:ind w:left="3399" w:firstLine="141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  <w:r w:rsidRPr="00B8389E">
        <w:rPr>
          <w:rFonts w:asciiTheme="minorHAnsi" w:hAnsiTheme="minorHAnsi" w:cstheme="minorHAnsi"/>
          <w:b/>
          <w:color w:val="000000" w:themeColor="text1"/>
          <w:szCs w:val="20"/>
        </w:rPr>
        <w:t>СТРАХОВОЙ СЛУЧАЙ</w:t>
      </w:r>
    </w:p>
    <w:p w:rsidR="00CE3547" w:rsidRPr="00267AD1" w:rsidRDefault="00D26629" w:rsidP="00761DBE">
      <w:pPr>
        <w:pStyle w:val="dog"/>
        <w:spacing w:before="0" w:beforeAutospacing="0" w:after="0" w:afterAutospacing="0"/>
        <w:ind w:right="-127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С</w:t>
      </w:r>
      <w:r w:rsidR="00CE3547"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траховым случаем признается вынужденный отказ от запланированной Поездки или изменение сроков Поездки – невозможность Застрахованного лица совершить предполагаемую Поездку за пределы постоянного места жительства или необходимость прервать уже начатую Поездку, или необходимость продлить пребывание в Поездке, вследствие: а) смерти; внезапного заболевания (при условии экстренной госпитализации и  дальнейшего  прохождения  лечения  в стационаре, кроме дневного стационара); травмы любой сложности (при наличии медицинских противопоказаний для осуществления запланированной Поездки), особо опасных инфекций, а также «детских инфекций», а именно: корь, краснуха, ветряная оспа, скарлатина, дифтерия, коклюш, эпидемический паротит, инфекционный мононуклеоз, возникших у Застрахованного лица или его близкого родственника; В случае если  Застрахованное лицо и/или его близкий  родственник  отказались  от  госпитализации,  то  расходы  Застрахованного лица  не подлежат возмещению  со стороны Страховщика. б) смерти или внезапного заболевания (при условии экстренной госпитализации и дальнейшего прохождения  лечения  в стационаре, кроме дневного стационара) супруга/супруги Застрахованного лица или его/ее близкого родственника;</w:t>
      </w:r>
      <w:r w:rsidR="00C25E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547"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в) повреждения или гибели </w:t>
      </w:r>
      <w:r w:rsidR="00CE3547"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имущества (кроме транспортного средства), принадлежащего Застрахованному лицу, в результате, стихийного бедствия, затопления, аварии инженерных сетей, дорожно-транспортного происшествия, действий третьих лиц, включая действия  приведшие к пожару, результатом которого явилось нанесение значительного ущерба (уничтожение более 70% имущества) и существенно влияющего на финансовое положение Застрахованного лица, или в соответствии с законодательством Российской Федерации, требующие личного присутствия Застрахованного лица в месте его постоянного проживания/в месте вне территории Поездки;</w:t>
      </w:r>
      <w:r w:rsidR="00C25E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547"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г) необходимости личного (самостоятельного) участия Застрахованного лица в уголовном и/или административном судебном разбирательстве (судопроизводстве), возбужденном в период страхования, в качестве потерпевшего, свидетеля и/или эксперта; В случае участия  Застрахованного  лица в уголовном и/или административном судебном разбирательстве (судопроизводстве) в качестве представителя и/или в случае выполнения  Застрахованным  лицом  профессиональных  или  трудовых функций случай не является страховым,  расходы  Застрахованного лица  не подлежат возмещению  со стороны Страховщика. д) неполучения, в том числе задержки получения, или получения в иные от запрашиваемых сроки,   въездной визы Застрахованным лицом или его близким родственником, сопровождающим Застрахованное лицо в Поездке и указанным с ним в одном договоре с туристической организацией или в одном забронированном и оплаченном номере гостиницы, апартаменте и т.п. при своевременной подаче документов на оформление визы, при условии выполнения необходимых требований  консульства к подаваемым на визу документам, а также  при условии отсутствия ранее полученных отказов в визе в страну/группу стран предполагаемой Поездки (кроме случаев аннулирования данного отказа или по истечении 3-х месяцев после даты отказа) у всех участников поездки; а также в случае досрочного возвращения Застрахованного лица из Поездки по причине отказа во въезде в страну временного пребывания, что подтверждается отсутствием в загранпаспорте Застрахованного лица отметки пограничных служб о въезде и/или заявление отказа на въезд  в страну временного пребывания.  Ошибочные действия уполномоченных органов по предоставлению въездной визы застрахованному лицу, оформленной на другое лицо; допущению ошибок в написании данных застрахованного лица,  утере документов, поданных на получение визы и т.п. не является страховым случаем в рамках настоящих Правил страхования.</w:t>
      </w:r>
      <w:r w:rsidR="00C25E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547"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е) досрочного возвращения Застрахованного лица из Поездки в страну постоянного проживания, если такое возвращение вызвано болезнью (при условии необходимости лечения в стационаре) и/или смертью его близкого родственника или близкого родственника его супруги/супруга в стране постоянного проживания;</w:t>
      </w:r>
      <w:r w:rsidR="00C25E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547"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ж) задержки с возвращением Застрахованного лица из Поездки после окончания срока Поездки, вызванной смертью, несчастным случаем, внезапным заболеванием (при условии лечения в стационаре), путешествующего вместе ним близкого родственника, сопровождающего Застрахованное лицо в поездке и указанного с ним в одном договоре с туристической организацией или в одном забронированном и оплаченном номере гостиницы, апартаментах и т.п.;</w:t>
      </w:r>
      <w:r w:rsidR="00C25E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547"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з) выявления технических неполадок, сбоев, отказа в работе машинных устройств и других  непредвиденных обстоятельств, произошедших  со средством водного транспорта (лайнер, катер, ледокол, теплоход, яхта и т.п.), совершающим круиз по запланированному маршруту, которые повлекли за собой отмену Поездки или прерывание уже начатой Поездки.</w:t>
      </w:r>
    </w:p>
    <w:p w:rsidR="00CE3547" w:rsidRDefault="00CE3547" w:rsidP="00CE3547">
      <w:pPr>
        <w:pStyle w:val="dog"/>
        <w:spacing w:before="0" w:beforeAutospacing="0" w:after="0" w:afterAutospacing="0"/>
        <w:ind w:right="-12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33.3. В целях изложенного в п. 33.2. а)- з) под «Близкими родственниками» понимаются: отец, мать, дети (в том числе усыновленные, отданные на попечение или опекунство), законный супруг или супруга, родные братья и сестры, бабушки и дедушки, внуки</w:t>
      </w:r>
      <w:r w:rsidR="00761DBE" w:rsidRPr="00761D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1DBE">
        <w:rPr>
          <w:rFonts w:asciiTheme="minorHAnsi" w:hAnsiTheme="minorHAnsi" w:cstheme="minorHAnsi"/>
          <w:color w:val="000000" w:themeColor="text1"/>
          <w:sz w:val="20"/>
          <w:szCs w:val="20"/>
        </w:rPr>
        <w:t>и т.д.</w:t>
      </w:r>
    </w:p>
    <w:p w:rsidR="00E96C56" w:rsidRDefault="00E96C56" w:rsidP="005904E9">
      <w:pPr>
        <w:pStyle w:val="dog"/>
        <w:spacing w:before="0" w:beforeAutospacing="0" w:after="0" w:afterAutospacing="0"/>
        <w:ind w:right="-127"/>
        <w:rPr>
          <w:rFonts w:asciiTheme="minorHAnsi" w:hAnsiTheme="minorHAnsi" w:cstheme="minorHAnsi"/>
          <w:b/>
          <w:color w:val="000000" w:themeColor="text1"/>
          <w:szCs w:val="20"/>
        </w:rPr>
      </w:pPr>
    </w:p>
    <w:p w:rsidR="00CE3547" w:rsidRDefault="00CE3547" w:rsidP="00397AAE">
      <w:pPr>
        <w:pStyle w:val="dog"/>
        <w:spacing w:before="0" w:beforeAutospacing="0" w:after="0" w:afterAutospacing="0"/>
        <w:ind w:right="-127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761DBE">
        <w:rPr>
          <w:rFonts w:asciiTheme="minorHAnsi" w:hAnsiTheme="minorHAnsi" w:cstheme="minorHAnsi"/>
          <w:b/>
          <w:color w:val="000000" w:themeColor="text1"/>
          <w:szCs w:val="20"/>
        </w:rPr>
        <w:t>РАСХОДЫ, НЕ ВОЗМЕЩАЕМЫЕ СТРАХОВЩИКОМ</w:t>
      </w:r>
    </w:p>
    <w:p w:rsidR="00761DBE" w:rsidRPr="00761DBE" w:rsidRDefault="00761DBE" w:rsidP="00761DBE">
      <w:pPr>
        <w:pStyle w:val="dog"/>
        <w:spacing w:before="0" w:beforeAutospacing="0" w:after="0" w:afterAutospacing="0"/>
        <w:ind w:right="-127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</w:p>
    <w:p w:rsidR="00CE3547" w:rsidRPr="00267AD1" w:rsidRDefault="00CE3547" w:rsidP="00761DBE">
      <w:pPr>
        <w:pStyle w:val="dog"/>
        <w:spacing w:before="0" w:beforeAutospacing="0" w:after="0" w:afterAutospacing="0"/>
        <w:ind w:right="-127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При наступ</w:t>
      </w:r>
      <w:r w:rsidR="00761DBE">
        <w:rPr>
          <w:rFonts w:asciiTheme="minorHAnsi" w:hAnsiTheme="minorHAnsi" w:cstheme="minorHAnsi"/>
          <w:color w:val="000000" w:themeColor="text1"/>
          <w:sz w:val="20"/>
          <w:szCs w:val="20"/>
        </w:rPr>
        <w:t>лении случаев, перечисленных в предыдущем пункте</w:t>
      </w: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Страховщик не возмещает расходы по компенсации убытков, возникших вследствие вынужденного отказа от поездки, или вынужденного прерывания Поездки, или вынужденного продления сроков пребывания в Поездке, если они произошли в связи с:35.1.1. нахождением Застрахованного лица или его близкого родственника, близкого родственника супруги/супруга в алкогольном, наркотическом или токсическим опьянением;35.1.2. совершения умышленных действий или в результате грубой неосторожности Застрахованным лицом или Выгодоприобретателем, его близкого родственника, близкого родственника супруга (супруги) Застрахованного лица, или заинтересованных третьих лиц, если такие действия направлены на наступление страхового случая;35.1.3. самоубийством (покушением на самоубийство) Застрахованного лица или его близких родственников, близких родственников супруга (супруги) Застрахованного лица;35.1.4. стихийными бедствиями и их последствиями, эпидемиями, карантином, метеоусловиями. Настоящее исключение не относится к случаям, предусмотренным п. 33.2.(в) настоящих Правил;35.1.5. актами любых органов власти и управления, кроме случаев, перечисленных в п. 33.2. г);35.1.6. неполучением въездной визы, если у Застрахованного лица или его близким родственником, сопровождающим Застрахованное лицо в Поездке и указанным с ним в одном договоре с туристической организацией или в одном забронированном и оплаченном номере гостиницы, апартаментах и т.п., ранее были зафиксированы случаи отказа в получении визы в страну/группу стран предполагаемого выезда (кроме случаев аннулирования данного отказа или по истечении 3-х месяцев после даты отказа) или нарушения визового режима, в том числе, при невыполнения необходимых требований  консульства к подаваемым на визу документам,   а также, если имели место случаи </w:t>
      </w: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привлечения его к уголовной, административной или к какой-либо другой ответственности на территории страны пребывания.35.1.7. совершением Застрахованным лицом, его близким родственником, близкого родственника супруга (супруги) Застрахованного лица противоправного действия, и являющееся  основанием  для  отмены (прерывания) поездки;35.1.8. полетом Застрахованного лица, его близким родственником, близкого родственника супруга (супруги) Застрахованного лица до начала Поездки на летательном аппарате любого рода, в том числе и безмоторного, кроме случаев полета в качестве пассажира на летательном аппарате гражданской авиации управляемом профессиональным пилотом;35.1.9. прыжками с парашютом до начала поездки Застрахованного лица, его близким родственником, близкого родственника супруга (супруги) Застрахованного лица;35.1.10. ликвидацией/банкротством/финансовой несостоятельностью Туроператора/Турагента, гостиницы и т.п. или отсутствие Туроператора/ Турагента, гостиницы и т.п. по известному Страховщику адресу;</w:t>
      </w:r>
      <w:r w:rsidR="00944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35.1.11. невыполнением или ненадлежащим выполнением обязательств Туроператором/Турагентом, гостиницей и т.п.;</w:t>
      </w:r>
      <w:r w:rsidR="00944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35.1.12. обострением или осложнением уже имеющихся онкологических заболеваний, а также в случае впервые диагностированного онкологического заболевания у Застрахованного лица или его близких родственников, близких родственников супруга (супруги) Застрахованного лица;</w:t>
      </w:r>
      <w:r w:rsidR="00944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35.1.13. судорожных состояний, эпилепсии, психических расстройств и расстройств поведения, неврозов (панические атаки, депрессии, истерические синдромы и т.п.), эпизодических и пароксизмальных расстройств нервной системы, расстройств сна, демиелизирующих заболеваний нервной системы, а также их осложнений и любых других последствий (травмы, заболевания или смерть), вызванных этими состояниями у Застрахованного лица или его близких родственников, близких родственников супруга (супруги) Застрахованного лица;</w:t>
      </w:r>
      <w:r w:rsidR="00944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35.1.14. инфекционных заболеваний у Застрахованного лица или его близких родственников, близких родственников супруга (супруги) Застрахованного лица, которые могли быть предотвращены заблаговременной вакцинацией и/или являющиеся средством нарушения профилактических карантинных мероприятий после контакта с носителем;</w:t>
      </w:r>
      <w:r w:rsidR="00944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35.1.15. самолечения, назначения и проведения лечения членом семьи Застрахованного лица (кроме случаев таких назначений дипломированным профильным специалистом);</w:t>
      </w:r>
      <w:r w:rsidR="00944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67AD1">
        <w:rPr>
          <w:rFonts w:asciiTheme="minorHAnsi" w:hAnsiTheme="minorHAnsi" w:cstheme="minorHAnsi"/>
          <w:color w:val="000000" w:themeColor="text1"/>
          <w:sz w:val="20"/>
          <w:szCs w:val="20"/>
        </w:rPr>
        <w:t>35.1.16. несоблюдения требований консульских служб, предъявляемых при оформлении виз для совершения зарубежной поездки Застрахованным лицом или его близким родственником, сопровождающим Застрахованное лицо в Поездке и указанным в договоре с туристической организацией или в одном забронированном и оплаченном номере гостиницы, апартаментах и т.п.</w:t>
      </w:r>
    </w:p>
    <w:p w:rsidR="001E450C" w:rsidRDefault="001E450C" w:rsidP="00CE3547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61DBE" w:rsidRDefault="00E621BF" w:rsidP="00E96C56">
      <w:pPr>
        <w:pStyle w:val="a6"/>
        <w:ind w:left="2832" w:firstLine="708"/>
        <w:rPr>
          <w:rFonts w:asciiTheme="minorHAnsi" w:hAnsiTheme="minorHAnsi" w:cstheme="minorHAnsi"/>
          <w:b/>
          <w:sz w:val="24"/>
        </w:rPr>
      </w:pPr>
      <w:r w:rsidRPr="00761DBE">
        <w:rPr>
          <w:rFonts w:asciiTheme="minorHAnsi" w:hAnsiTheme="minorHAnsi" w:cstheme="minorHAnsi"/>
          <w:b/>
          <w:sz w:val="24"/>
        </w:rPr>
        <w:t>ОСОБЫЕ УСЛОВИЯ</w:t>
      </w:r>
    </w:p>
    <w:p w:rsidR="00E96C56" w:rsidRPr="00761DBE" w:rsidRDefault="00E96C56" w:rsidP="00E96C56">
      <w:pPr>
        <w:pStyle w:val="a6"/>
        <w:ind w:left="2832" w:firstLine="708"/>
        <w:rPr>
          <w:rFonts w:asciiTheme="minorHAnsi" w:hAnsiTheme="minorHAnsi" w:cstheme="minorHAnsi"/>
          <w:b/>
          <w:sz w:val="24"/>
        </w:rPr>
      </w:pPr>
    </w:p>
    <w:p w:rsidR="009443B2" w:rsidRPr="005904E9" w:rsidRDefault="009443B2" w:rsidP="009443B2">
      <w:pPr>
        <w:tabs>
          <w:tab w:val="num" w:pos="1080"/>
        </w:tabs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5904E9">
        <w:rPr>
          <w:rFonts w:asciiTheme="minorHAnsi" w:hAnsiTheme="minorHAnsi" w:cstheme="minorHAnsi"/>
          <w:b/>
          <w:color w:val="000000" w:themeColor="text1"/>
          <w:szCs w:val="20"/>
        </w:rPr>
        <w:t>Обращаем Ваше внимание,</w:t>
      </w:r>
      <w:r w:rsidRPr="005904E9">
        <w:rPr>
          <w:rFonts w:asciiTheme="minorHAnsi" w:hAnsiTheme="minorHAnsi" w:cstheme="minorHAnsi"/>
          <w:color w:val="000000" w:themeColor="text1"/>
          <w:szCs w:val="20"/>
        </w:rPr>
        <w:t xml:space="preserve"> что:</w:t>
      </w:r>
    </w:p>
    <w:p w:rsidR="009443B2" w:rsidRPr="005904E9" w:rsidRDefault="009443B2" w:rsidP="000B7352">
      <w:pPr>
        <w:tabs>
          <w:tab w:val="num" w:pos="1080"/>
        </w:tabs>
        <w:spacing w:before="20" w:after="20" w:line="240" w:lineRule="auto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5904E9">
        <w:rPr>
          <w:rFonts w:asciiTheme="minorHAnsi" w:hAnsiTheme="minorHAnsi" w:cstheme="minorHAnsi"/>
          <w:color w:val="000000" w:themeColor="text1"/>
          <w:szCs w:val="20"/>
        </w:rPr>
        <w:t>-  отсутствуют ограничения как в страховании, так и в страховой выплате для нерезидентов РФ;</w:t>
      </w:r>
    </w:p>
    <w:p w:rsidR="00236C93" w:rsidRPr="005904E9" w:rsidRDefault="009443B2" w:rsidP="000B7352">
      <w:pPr>
        <w:tabs>
          <w:tab w:val="num" w:pos="1080"/>
        </w:tabs>
        <w:spacing w:before="20" w:after="20" w:line="240" w:lineRule="auto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5904E9">
        <w:rPr>
          <w:rFonts w:asciiTheme="minorHAnsi" w:hAnsiTheme="minorHAnsi" w:cstheme="minorHAnsi"/>
          <w:color w:val="000000" w:themeColor="text1"/>
          <w:szCs w:val="20"/>
        </w:rPr>
        <w:t xml:space="preserve">- уплаченная страховая премия по риску «медицинские и иные расходы», а также «отмена или прерывание поездки» не возвращается  в результате досрочного отказа от данной услуги, включая полный отказ в связи с аннуляцией тура, изменением сроков тура, изменением стоимости тура и т.п. В случае внесения в бронь дополнительного </w:t>
      </w:r>
      <w:r w:rsidR="00122AB7" w:rsidRPr="005904E9">
        <w:rPr>
          <w:rFonts w:asciiTheme="minorHAnsi" w:hAnsiTheme="minorHAnsi" w:cstheme="minorHAnsi"/>
          <w:color w:val="000000" w:themeColor="text1"/>
          <w:szCs w:val="20"/>
        </w:rPr>
        <w:t>участника -</w:t>
      </w:r>
      <w:r w:rsidRPr="005904E9">
        <w:rPr>
          <w:rFonts w:asciiTheme="minorHAnsi" w:hAnsiTheme="minorHAnsi" w:cstheme="minorHAnsi"/>
          <w:color w:val="000000" w:themeColor="text1"/>
          <w:szCs w:val="20"/>
        </w:rPr>
        <w:t xml:space="preserve"> страхование по риску «медицинские и иные расходы», а также «отмена или прерывание поездки» осуществляется дополнительно на данное лицо (согласно п. 6.7. Правил страхования, а также ст. 958, гл. 48 «Страхование» ГК РФ)</w:t>
      </w:r>
      <w:r w:rsidR="00B8389E" w:rsidRPr="005904E9">
        <w:rPr>
          <w:rFonts w:asciiTheme="minorHAnsi" w:hAnsiTheme="minorHAnsi" w:cstheme="minorHAnsi"/>
          <w:color w:val="000000" w:themeColor="text1"/>
          <w:szCs w:val="20"/>
        </w:rPr>
        <w:t>.</w:t>
      </w:r>
    </w:p>
    <w:p w:rsidR="00122AB7" w:rsidRPr="00122AB7" w:rsidRDefault="00122AB7" w:rsidP="000B7352">
      <w:pPr>
        <w:tabs>
          <w:tab w:val="num" w:pos="1080"/>
        </w:tabs>
        <w:spacing w:before="20" w:after="20" w:line="240" w:lineRule="auto"/>
        <w:jc w:val="both"/>
        <w:rPr>
          <w:rFonts w:asciiTheme="minorHAnsi" w:hAnsiTheme="minorHAnsi" w:cstheme="minorHAnsi"/>
          <w:i/>
          <w:color w:val="000000" w:themeColor="text1"/>
          <w:szCs w:val="20"/>
        </w:rPr>
      </w:pPr>
    </w:p>
    <w:p w:rsidR="00236C93" w:rsidRPr="00122AB7" w:rsidRDefault="00236C93" w:rsidP="00122AB7">
      <w:pPr>
        <w:rPr>
          <w:rFonts w:asciiTheme="minorHAnsi" w:hAnsiTheme="minorHAnsi" w:cstheme="minorHAnsi"/>
          <w:b/>
          <w:color w:val="000000" w:themeColor="text1"/>
          <w:sz w:val="28"/>
          <w:szCs w:val="20"/>
        </w:rPr>
      </w:pPr>
      <w:r w:rsidRPr="00122AB7">
        <w:rPr>
          <w:rFonts w:asciiTheme="minorHAnsi" w:hAnsiTheme="minorHAnsi" w:cstheme="minorHAnsi"/>
          <w:b/>
          <w:color w:val="000000" w:themeColor="text1"/>
          <w:sz w:val="28"/>
          <w:szCs w:val="20"/>
        </w:rPr>
        <w:t>Страховая компания:</w:t>
      </w:r>
    </w:p>
    <w:p w:rsidR="00236C93" w:rsidRPr="000B7352" w:rsidRDefault="00236C93" w:rsidP="00122AB7">
      <w:pPr>
        <w:spacing w:after="0"/>
        <w:rPr>
          <w:rFonts w:asciiTheme="minorHAnsi" w:hAnsiTheme="minorHAnsi" w:cstheme="minorHAnsi"/>
          <w:b/>
          <w:color w:val="000000" w:themeColor="text1"/>
          <w:szCs w:val="20"/>
        </w:rPr>
      </w:pPr>
      <w:r w:rsidRPr="009443B2">
        <w:rPr>
          <w:rFonts w:asciiTheme="minorHAnsi" w:hAnsiTheme="minorHAnsi" w:cstheme="minorHAnsi"/>
          <w:b/>
          <w:color w:val="000000" w:themeColor="text1"/>
          <w:szCs w:val="20"/>
        </w:rPr>
        <w:t>Акционерное общество «ЕРВ Туристическое Страхование»</w:t>
      </w:r>
    </w:p>
    <w:p w:rsidR="00236C93" w:rsidRPr="00E4294C" w:rsidRDefault="001F2C66" w:rsidP="00122AB7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hyperlink r:id="rId5" w:history="1">
        <w:r w:rsidR="00236C93">
          <w:rPr>
            <w:rStyle w:val="a7"/>
            <w:rFonts w:asciiTheme="minorHAnsi" w:hAnsiTheme="minorHAnsi" w:cstheme="minorHAnsi"/>
            <w:color w:val="1F497D"/>
            <w:sz w:val="20"/>
            <w:szCs w:val="20"/>
            <w:lang w:val="en-US" w:eastAsia="ru-RU"/>
          </w:rPr>
          <w:t>http</w:t>
        </w:r>
        <w:r w:rsidR="00236C93">
          <w:rPr>
            <w:rStyle w:val="a7"/>
            <w:rFonts w:asciiTheme="minorHAnsi" w:hAnsiTheme="minorHAnsi" w:cstheme="minorHAnsi"/>
            <w:color w:val="1F497D"/>
            <w:sz w:val="20"/>
            <w:szCs w:val="20"/>
            <w:lang w:eastAsia="ru-RU"/>
          </w:rPr>
          <w:t>://</w:t>
        </w:r>
        <w:r w:rsidR="00236C93">
          <w:rPr>
            <w:rStyle w:val="a7"/>
            <w:rFonts w:asciiTheme="minorHAnsi" w:hAnsiTheme="minorHAnsi" w:cstheme="minorHAnsi"/>
            <w:color w:val="1F497D"/>
            <w:sz w:val="20"/>
            <w:szCs w:val="20"/>
            <w:lang w:val="en-US" w:eastAsia="ru-RU"/>
          </w:rPr>
          <w:t>www</w:t>
        </w:r>
        <w:r w:rsidR="00236C93">
          <w:rPr>
            <w:rStyle w:val="a7"/>
            <w:rFonts w:asciiTheme="minorHAnsi" w:hAnsiTheme="minorHAnsi" w:cstheme="minorHAnsi"/>
            <w:color w:val="1F497D"/>
            <w:sz w:val="20"/>
            <w:szCs w:val="20"/>
            <w:lang w:eastAsia="ru-RU"/>
          </w:rPr>
          <w:t>.</w:t>
        </w:r>
        <w:r w:rsidR="00236C93">
          <w:rPr>
            <w:rStyle w:val="a7"/>
            <w:rFonts w:asciiTheme="minorHAnsi" w:hAnsiTheme="minorHAnsi" w:cstheme="minorHAnsi"/>
            <w:color w:val="1F497D"/>
            <w:sz w:val="20"/>
            <w:szCs w:val="20"/>
            <w:lang w:val="en-US" w:eastAsia="ru-RU"/>
          </w:rPr>
          <w:t>erv</w:t>
        </w:r>
        <w:r w:rsidR="00236C93">
          <w:rPr>
            <w:rStyle w:val="a7"/>
            <w:rFonts w:asciiTheme="minorHAnsi" w:hAnsiTheme="minorHAnsi" w:cstheme="minorHAnsi"/>
            <w:color w:val="1F497D"/>
            <w:sz w:val="20"/>
            <w:szCs w:val="20"/>
            <w:lang w:eastAsia="ru-RU"/>
          </w:rPr>
          <w:t>.</w:t>
        </w:r>
        <w:r w:rsidR="00236C93">
          <w:rPr>
            <w:rStyle w:val="a7"/>
            <w:rFonts w:asciiTheme="minorHAnsi" w:hAnsiTheme="minorHAnsi" w:cstheme="minorHAnsi"/>
            <w:color w:val="1F497D"/>
            <w:sz w:val="20"/>
            <w:szCs w:val="20"/>
            <w:lang w:val="en-US" w:eastAsia="ru-RU"/>
          </w:rPr>
          <w:t>ru</w:t>
        </w:r>
      </w:hyperlink>
      <w:r w:rsidR="00236C93" w:rsidRPr="00236C93">
        <w:rPr>
          <w:rFonts w:asciiTheme="minorHAnsi" w:hAnsiTheme="minorHAnsi" w:cstheme="minorHAnsi"/>
          <w:color w:val="1F497D"/>
          <w:sz w:val="20"/>
          <w:szCs w:val="20"/>
          <w:lang w:eastAsia="ru-RU"/>
        </w:rPr>
        <w:t xml:space="preserve"> </w:t>
      </w:r>
    </w:p>
    <w:p w:rsidR="00236C93" w:rsidRDefault="00236C93" w:rsidP="00122AB7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ru-RU"/>
        </w:rPr>
        <w:t>Адрес для отправки документов почтой или курьером (не в электронном виде):</w:t>
      </w:r>
    </w:p>
    <w:p w:rsidR="00236C93" w:rsidRDefault="00236C93" w:rsidP="00122AB7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119049, город Москва, 4-й Добрынинский переулок, дом  8, помещение С14-I, офис С14-01, АО </w:t>
      </w:r>
      <w:r w:rsidR="0090356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"ЕРВ Туристическое Страхование"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  <w:t>Личный прием пакета документов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на возмещение расходов по страховому случаю от застрахованных осуществляется компанией «Савитар Груп» по адресу: </w:t>
      </w:r>
    </w:p>
    <w:p w:rsidR="001E450C" w:rsidRPr="009443B2" w:rsidRDefault="00236C93" w:rsidP="005904E9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г. Москва, Б. Каретный пер., д.20, строение 3, подъезд 4. Этаж 3-й.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ru-RU"/>
        </w:rPr>
        <w:t>Время приема: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  <w:t>пн -</w:t>
      </w:r>
      <w:r w:rsidR="00360A9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пт.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- с 10:00 до 19:00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 w:rsidR="00360A9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сб.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, </w:t>
      </w:r>
      <w:r w:rsidR="00360A9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вс.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- выходные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  <w:t>Тел.: +7 (495) 987 17 75</w:t>
      </w:r>
    </w:p>
    <w:sectPr w:rsidR="001E450C" w:rsidRPr="009443B2" w:rsidSect="00E96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51CE"/>
    <w:multiLevelType w:val="hybridMultilevel"/>
    <w:tmpl w:val="13A0406C"/>
    <w:lvl w:ilvl="0" w:tplc="0C07000D">
      <w:start w:val="1"/>
      <w:numFmt w:val="bullet"/>
      <w:lvlText w:val="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0FF156A4"/>
    <w:multiLevelType w:val="hybridMultilevel"/>
    <w:tmpl w:val="B12092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747177"/>
    <w:multiLevelType w:val="multilevel"/>
    <w:tmpl w:val="5EB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97A54"/>
    <w:multiLevelType w:val="hybridMultilevel"/>
    <w:tmpl w:val="50D671DC"/>
    <w:lvl w:ilvl="0" w:tplc="67C8FCD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8A"/>
    <w:rsid w:val="00017D2A"/>
    <w:rsid w:val="000378CE"/>
    <w:rsid w:val="000B5E97"/>
    <w:rsid w:val="000B7352"/>
    <w:rsid w:val="000F098B"/>
    <w:rsid w:val="000F6662"/>
    <w:rsid w:val="00122AB7"/>
    <w:rsid w:val="0014045F"/>
    <w:rsid w:val="001424F7"/>
    <w:rsid w:val="00143A1D"/>
    <w:rsid w:val="001710AF"/>
    <w:rsid w:val="001742F9"/>
    <w:rsid w:val="001E450C"/>
    <w:rsid w:val="001F2C66"/>
    <w:rsid w:val="00217EE1"/>
    <w:rsid w:val="00236C93"/>
    <w:rsid w:val="002430BB"/>
    <w:rsid w:val="00267AD1"/>
    <w:rsid w:val="00293030"/>
    <w:rsid w:val="00360A92"/>
    <w:rsid w:val="00365A07"/>
    <w:rsid w:val="00397AAE"/>
    <w:rsid w:val="003A483A"/>
    <w:rsid w:val="0040724D"/>
    <w:rsid w:val="0043643C"/>
    <w:rsid w:val="00495123"/>
    <w:rsid w:val="004D52E7"/>
    <w:rsid w:val="005533A5"/>
    <w:rsid w:val="0057318A"/>
    <w:rsid w:val="005904E9"/>
    <w:rsid w:val="0059321A"/>
    <w:rsid w:val="00595A02"/>
    <w:rsid w:val="005A62D4"/>
    <w:rsid w:val="005C0A93"/>
    <w:rsid w:val="00633EFE"/>
    <w:rsid w:val="0067439E"/>
    <w:rsid w:val="006F0FF6"/>
    <w:rsid w:val="00761DBE"/>
    <w:rsid w:val="00776906"/>
    <w:rsid w:val="00783E01"/>
    <w:rsid w:val="00796CA0"/>
    <w:rsid w:val="00797675"/>
    <w:rsid w:val="007A6686"/>
    <w:rsid w:val="00863CEA"/>
    <w:rsid w:val="008A3E61"/>
    <w:rsid w:val="008A7E37"/>
    <w:rsid w:val="0090356B"/>
    <w:rsid w:val="009443B2"/>
    <w:rsid w:val="00A216A7"/>
    <w:rsid w:val="00AD239F"/>
    <w:rsid w:val="00B12F2E"/>
    <w:rsid w:val="00B70F9F"/>
    <w:rsid w:val="00B8389E"/>
    <w:rsid w:val="00C25E7F"/>
    <w:rsid w:val="00CE3547"/>
    <w:rsid w:val="00D26629"/>
    <w:rsid w:val="00D51C46"/>
    <w:rsid w:val="00D95480"/>
    <w:rsid w:val="00E4294C"/>
    <w:rsid w:val="00E621BF"/>
    <w:rsid w:val="00E867A0"/>
    <w:rsid w:val="00E96C56"/>
    <w:rsid w:val="00EB13D9"/>
    <w:rsid w:val="00EF6C9B"/>
    <w:rsid w:val="00F129EE"/>
    <w:rsid w:val="00FA77B3"/>
    <w:rsid w:val="00FC78C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A5FD"/>
  <w15:docId w15:val="{9432FCAC-F19A-4889-BAFB-B44714A5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3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7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g">
    <w:name w:val="dog"/>
    <w:basedOn w:val="a"/>
    <w:rsid w:val="00C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030"/>
    <w:pPr>
      <w:ind w:left="720"/>
      <w:contextualSpacing/>
    </w:pPr>
  </w:style>
  <w:style w:type="paragraph" w:styleId="a6">
    <w:name w:val="No Spacing"/>
    <w:uiPriority w:val="1"/>
    <w:qFormat/>
    <w:rsid w:val="00267AD1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36C9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A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2190</Words>
  <Characters>12484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Krishtal</dc:creator>
  <cp:lastModifiedBy>Anna. Sharonova</cp:lastModifiedBy>
  <cp:revision>23</cp:revision>
  <dcterms:created xsi:type="dcterms:W3CDTF">2017-08-30T09:10:00Z</dcterms:created>
  <dcterms:modified xsi:type="dcterms:W3CDTF">2018-10-25T18:08:00Z</dcterms:modified>
</cp:coreProperties>
</file>