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ED" w:rsidRPr="00F05836" w:rsidRDefault="007F58ED" w:rsidP="00142B90">
      <w:pPr>
        <w:jc w:val="center"/>
        <w:rPr>
          <w:b/>
          <w:sz w:val="24"/>
          <w:szCs w:val="24"/>
          <w:lang w:val="ru-RU"/>
        </w:rPr>
      </w:pPr>
      <w:r w:rsidRPr="00F05836">
        <w:rPr>
          <w:b/>
          <w:sz w:val="24"/>
          <w:szCs w:val="24"/>
        </w:rPr>
        <w:t>ДОГОВОР КОМИССИИ №_____/_____</w:t>
      </w:r>
    </w:p>
    <w:p w:rsidR="007F58ED" w:rsidRPr="00F05836" w:rsidRDefault="007F58ED" w:rsidP="007F58ED">
      <w:pPr>
        <w:jc w:val="center"/>
        <w:rPr>
          <w:b/>
          <w:bCs/>
          <w:i/>
          <w:iCs/>
          <w:sz w:val="24"/>
          <w:szCs w:val="24"/>
          <w:lang w:val="ru-RU"/>
        </w:rPr>
      </w:pPr>
    </w:p>
    <w:p w:rsidR="007F58ED" w:rsidRPr="00F05836" w:rsidRDefault="007F58ED" w:rsidP="007F58ED">
      <w:pPr>
        <w:jc w:val="center"/>
        <w:rPr>
          <w:bCs/>
          <w:iCs/>
          <w:sz w:val="24"/>
          <w:szCs w:val="24"/>
          <w:lang w:val="ru-RU"/>
        </w:rPr>
      </w:pPr>
      <w:r w:rsidRPr="00F05836">
        <w:rPr>
          <w:bCs/>
          <w:iCs/>
          <w:sz w:val="24"/>
          <w:szCs w:val="24"/>
          <w:lang w:val="ru-RU"/>
        </w:rPr>
        <w:t>г. Минск</w:t>
      </w:r>
      <w:r w:rsidRPr="00F05836">
        <w:rPr>
          <w:iCs/>
          <w:sz w:val="24"/>
          <w:szCs w:val="24"/>
          <w:lang w:val="ru-RU"/>
        </w:rPr>
        <w:tab/>
      </w:r>
      <w:r w:rsidRPr="00F05836">
        <w:rPr>
          <w:iCs/>
          <w:sz w:val="24"/>
          <w:szCs w:val="24"/>
          <w:lang w:val="ru-RU"/>
        </w:rPr>
        <w:tab/>
      </w:r>
      <w:r w:rsidRPr="00F05836">
        <w:rPr>
          <w:i/>
          <w:iCs/>
          <w:sz w:val="24"/>
          <w:szCs w:val="24"/>
          <w:lang w:val="ru-RU"/>
        </w:rPr>
        <w:tab/>
      </w:r>
      <w:r w:rsidRPr="00F05836">
        <w:rPr>
          <w:i/>
          <w:iCs/>
          <w:sz w:val="24"/>
          <w:szCs w:val="24"/>
          <w:lang w:val="ru-RU"/>
        </w:rPr>
        <w:tab/>
        <w:t xml:space="preserve">                       </w:t>
      </w:r>
      <w:r w:rsidRPr="00F05836">
        <w:rPr>
          <w:i/>
          <w:iCs/>
          <w:sz w:val="24"/>
          <w:szCs w:val="24"/>
          <w:lang w:val="ru-RU"/>
        </w:rPr>
        <w:tab/>
      </w:r>
      <w:r w:rsidRPr="00F05836">
        <w:rPr>
          <w:i/>
          <w:iCs/>
          <w:sz w:val="24"/>
          <w:szCs w:val="24"/>
          <w:lang w:val="ru-RU"/>
        </w:rPr>
        <w:tab/>
      </w:r>
      <w:r w:rsidRPr="00F05836">
        <w:rPr>
          <w:i/>
          <w:iCs/>
          <w:sz w:val="24"/>
          <w:szCs w:val="24"/>
          <w:lang w:val="ru-RU"/>
        </w:rPr>
        <w:tab/>
      </w:r>
      <w:r w:rsidRPr="00F05836">
        <w:rPr>
          <w:i/>
          <w:iCs/>
          <w:sz w:val="24"/>
          <w:szCs w:val="24"/>
          <w:lang w:val="ru-RU"/>
        </w:rPr>
        <w:tab/>
      </w:r>
      <w:r w:rsidRPr="00F05836">
        <w:rPr>
          <w:iCs/>
          <w:sz w:val="24"/>
          <w:szCs w:val="24"/>
          <w:lang w:val="ru-RU"/>
        </w:rPr>
        <w:t xml:space="preserve"> </w:t>
      </w:r>
      <w:r w:rsidR="00486196">
        <w:rPr>
          <w:bCs/>
          <w:iCs/>
          <w:sz w:val="24"/>
          <w:szCs w:val="24"/>
          <w:lang w:val="ru-RU"/>
        </w:rPr>
        <w:t>«_</w:t>
      </w:r>
      <w:r w:rsidRPr="00F05836">
        <w:rPr>
          <w:bCs/>
          <w:iCs/>
          <w:sz w:val="24"/>
          <w:szCs w:val="24"/>
          <w:lang w:val="ru-RU"/>
        </w:rPr>
        <w:t>___» ___</w:t>
      </w:r>
      <w:r w:rsidR="00486196">
        <w:rPr>
          <w:bCs/>
          <w:iCs/>
          <w:sz w:val="24"/>
          <w:szCs w:val="24"/>
          <w:lang w:val="ru-RU"/>
        </w:rPr>
        <w:t>__________ 20__</w:t>
      </w:r>
      <w:r w:rsidRPr="00F05836">
        <w:rPr>
          <w:bCs/>
          <w:iCs/>
          <w:sz w:val="24"/>
          <w:szCs w:val="24"/>
          <w:lang w:val="ru-RU"/>
        </w:rPr>
        <w:t>__ г.</w:t>
      </w:r>
    </w:p>
    <w:p w:rsidR="007F58ED" w:rsidRPr="00F05836" w:rsidRDefault="007F58ED" w:rsidP="007F58ED">
      <w:pPr>
        <w:jc w:val="center"/>
        <w:rPr>
          <w:iCs/>
          <w:sz w:val="24"/>
          <w:szCs w:val="24"/>
          <w:lang w:val="ru-RU"/>
        </w:rPr>
      </w:pPr>
    </w:p>
    <w:p w:rsidR="007F58ED" w:rsidRPr="00F05836" w:rsidRDefault="007F58ED" w:rsidP="007F58ED">
      <w:pPr>
        <w:pStyle w:val="ac"/>
        <w:ind w:firstLine="567"/>
        <w:jc w:val="both"/>
      </w:pPr>
      <w:r w:rsidRPr="00F05836">
        <w:tab/>
      </w:r>
      <w:r w:rsidRPr="00F05836">
        <w:rPr>
          <w:b/>
        </w:rPr>
        <w:t xml:space="preserve">Общество с ограниченной ответственностью «АнексТур Бай» </w:t>
      </w:r>
      <w:r w:rsidRPr="00F05836">
        <w:t>(резидент Республики Беларусь</w:t>
      </w:r>
      <w:r w:rsidR="006C4145" w:rsidRPr="00F05836">
        <w:t>,</w:t>
      </w:r>
      <w:r w:rsidR="00EC3B26" w:rsidRPr="00F05836">
        <w:t>)</w:t>
      </w:r>
      <w:r w:rsidRPr="00F05836">
        <w:t xml:space="preserve">, именуемое в дальнейшем </w:t>
      </w:r>
      <w:r w:rsidRPr="00F05836">
        <w:rPr>
          <w:b/>
        </w:rPr>
        <w:t>«Комитент»</w:t>
      </w:r>
      <w:r w:rsidRPr="00F05836">
        <w:t xml:space="preserve">, в лице директора Комаровой Екатерины Сергеевны,  действующей на основании Устава, с одной стороны, </w:t>
      </w:r>
      <w:r w:rsidRPr="00486196">
        <w:t xml:space="preserve">и </w:t>
      </w:r>
      <w:r w:rsidR="00B91FBC">
        <w:rPr>
          <w:rStyle w:val="12"/>
        </w:rPr>
        <w:t>__________________________________________</w:t>
      </w:r>
      <w:r w:rsidRPr="00F05836">
        <w:t xml:space="preserve"> (резидент </w:t>
      </w:r>
      <w:r w:rsidR="00D809DA">
        <w:t>Республики Беларусь</w:t>
      </w:r>
      <w:r w:rsidRPr="00F05836">
        <w:t xml:space="preserve">), именуемое в дальнейшем </w:t>
      </w:r>
      <w:r w:rsidRPr="00F05836">
        <w:rPr>
          <w:b/>
        </w:rPr>
        <w:t>«</w:t>
      </w:r>
      <w:r w:rsidRPr="00F05836">
        <w:rPr>
          <w:b/>
          <w:bCs/>
        </w:rPr>
        <w:t>Комиссионер»</w:t>
      </w:r>
      <w:r w:rsidRPr="00F05836">
        <w:rPr>
          <w:b/>
        </w:rPr>
        <w:t>,</w:t>
      </w:r>
      <w:r w:rsidRPr="00F05836">
        <w:t xml:space="preserve"> в лиц</w:t>
      </w:r>
      <w:r w:rsidR="006C4145" w:rsidRPr="00F05836">
        <w:t>е</w:t>
      </w:r>
      <w:r w:rsidR="00486196">
        <w:t xml:space="preserve"> </w:t>
      </w:r>
      <w:r w:rsidR="00B91FBC">
        <w:t>___________________________________________________</w:t>
      </w:r>
      <w:r w:rsidR="00486196">
        <w:t xml:space="preserve">, </w:t>
      </w:r>
      <w:r w:rsidR="006C4145" w:rsidRPr="00F05836">
        <w:t>действующ</w:t>
      </w:r>
      <w:sdt>
        <w:sdtPr>
          <w:id w:val="1207917736"/>
          <w:placeholder>
            <w:docPart w:val="DefaultPlaceholder_-1854013440"/>
          </w:placeholder>
          <w:text/>
        </w:sdtPr>
        <w:sdtEndPr/>
        <w:sdtContent>
          <w:r w:rsidR="006C4145" w:rsidRPr="00F05836">
            <w:t>____</w:t>
          </w:r>
        </w:sdtContent>
      </w:sdt>
      <w:r w:rsidRPr="00F05836">
        <w:t xml:space="preserve"> на основании </w:t>
      </w:r>
      <w:r w:rsidR="00B91FBC">
        <w:t>_________________________</w:t>
      </w:r>
      <w:r w:rsidRPr="00F05836">
        <w:t xml:space="preserve"> с другой стороны, именуемые совместно </w:t>
      </w:r>
      <w:r w:rsidRPr="00F05836">
        <w:rPr>
          <w:b/>
        </w:rPr>
        <w:t>«Стороны»</w:t>
      </w:r>
      <w:r w:rsidRPr="00F05836">
        <w:t xml:space="preserve">, а по отдельности </w:t>
      </w:r>
      <w:r w:rsidRPr="00F05836">
        <w:rPr>
          <w:b/>
        </w:rPr>
        <w:t>«Сторона»</w:t>
      </w:r>
      <w:r w:rsidRPr="00F05836">
        <w:t xml:space="preserve">, </w:t>
      </w:r>
      <w:r w:rsidR="00432D07" w:rsidRPr="00F05836">
        <w:t xml:space="preserve">руководствуясь Законом Республики Беларусь «О туризме» №326-З от 25 ноября 1999 года, именуемым в дальнейшем по тексту </w:t>
      </w:r>
      <w:r w:rsidR="00432D07" w:rsidRPr="00F05836">
        <w:rPr>
          <w:b/>
        </w:rPr>
        <w:t>«Закон»</w:t>
      </w:r>
      <w:r w:rsidR="00432D07" w:rsidRPr="00F05836">
        <w:t xml:space="preserve">, </w:t>
      </w:r>
      <w:r w:rsidRPr="00F05836">
        <w:t>заключили настоящий Договор о нижеследующем:</w:t>
      </w:r>
    </w:p>
    <w:sdt>
      <w:sdtPr>
        <w:rPr>
          <w:rStyle w:val="af0"/>
          <w:sz w:val="20"/>
          <w:szCs w:val="20"/>
          <w:lang w:val="pl-PL"/>
        </w:rPr>
        <w:alias w:val="Договор"/>
        <w:tag w:val="Договор"/>
        <w:id w:val="-254054519"/>
        <w:lock w:val="sdtContentLocked"/>
        <w:placeholder>
          <w:docPart w:val="DefaultPlaceholder_-1854013440"/>
        </w:placeholder>
        <w15:appearance w15:val="hidden"/>
      </w:sdtPr>
      <w:sdtEndPr>
        <w:rPr>
          <w:rStyle w:val="a0"/>
          <w:b w:val="0"/>
          <w:bCs w:val="0"/>
        </w:rPr>
      </w:sdtEndPr>
      <w:sdtContent>
        <w:p w:rsidR="007F58ED" w:rsidRPr="00F05836" w:rsidRDefault="007F58ED" w:rsidP="007F58ED">
          <w:pPr>
            <w:pStyle w:val="ac"/>
            <w:jc w:val="center"/>
          </w:pPr>
          <w:r w:rsidRPr="00F05836">
            <w:rPr>
              <w:rStyle w:val="af0"/>
            </w:rPr>
            <w:t>ТЕРМИНЫ И УСЛОВНЫЕ ОБОЗНАЧЕНИЯ</w:t>
          </w:r>
        </w:p>
        <w:p w:rsidR="0017367D" w:rsidRPr="00F05836" w:rsidRDefault="00237E6D" w:rsidP="00237E6D">
          <w:pPr>
            <w:pStyle w:val="ac"/>
            <w:spacing w:before="0" w:beforeAutospacing="0" w:after="0" w:afterAutospacing="0"/>
            <w:jc w:val="both"/>
          </w:pPr>
          <w:r w:rsidRPr="00F05836">
            <w:t xml:space="preserve">В настоящем Договоре </w:t>
          </w:r>
          <w:r w:rsidR="0017367D" w:rsidRPr="00F05836">
            <w:t xml:space="preserve">термины и условные обозначения </w:t>
          </w:r>
          <w:r w:rsidRPr="00F05836">
            <w:t>используются и толкуются в соответствии со статьей 1 Закона Республики Беларусь «О туризме».</w:t>
          </w:r>
        </w:p>
        <w:p w:rsidR="001832E5" w:rsidRPr="00F05836" w:rsidRDefault="001832E5" w:rsidP="00237E6D">
          <w:pPr>
            <w:pStyle w:val="ac"/>
            <w:spacing w:before="0" w:beforeAutospacing="0" w:after="0" w:afterAutospacing="0"/>
            <w:jc w:val="both"/>
          </w:pPr>
        </w:p>
        <w:p w:rsidR="007F58ED" w:rsidRPr="00F05836" w:rsidRDefault="0017367D" w:rsidP="007F58ED">
          <w:pPr>
            <w:pStyle w:val="ac"/>
            <w:spacing w:before="0" w:beforeAutospacing="0" w:after="0" w:afterAutospacing="0"/>
            <w:jc w:val="both"/>
          </w:pPr>
          <w:r w:rsidRPr="00F05836">
            <w:t xml:space="preserve">В настоящем </w:t>
          </w:r>
          <w:r w:rsidR="006C4145" w:rsidRPr="00F05836">
            <w:t xml:space="preserve">Договоре, а также в </w:t>
          </w:r>
          <w:r w:rsidR="007F58ED" w:rsidRPr="00F05836">
            <w:t xml:space="preserve">документах, </w:t>
          </w:r>
          <w:r w:rsidR="006C4145" w:rsidRPr="00F05836">
            <w:t>которые составляются и подписываются Сторонами в рамках исполнения своих обязательств по настоящему Договору</w:t>
          </w:r>
          <w:r w:rsidRPr="00F05836">
            <w:t>, также</w:t>
          </w:r>
          <w:r w:rsidR="006C4145" w:rsidRPr="00F05836">
            <w:t xml:space="preserve"> </w:t>
          </w:r>
          <w:r w:rsidR="007F58ED" w:rsidRPr="00F05836">
            <w:t xml:space="preserve">могут использоваться следующие </w:t>
          </w:r>
          <w:r w:rsidR="007F58ED" w:rsidRPr="00F05836">
            <w:rPr>
              <w:b/>
            </w:rPr>
            <w:t>международные термины и буквенные сокращения</w:t>
          </w:r>
          <w:r w:rsidR="007F58ED" w:rsidRPr="00F05836">
            <w:t>, обозначающие следующие понятия:</w:t>
          </w:r>
        </w:p>
        <w:p w:rsidR="009C254D" w:rsidRPr="00F05836" w:rsidRDefault="009C254D" w:rsidP="009C254D">
          <w:pPr>
            <w:pStyle w:val="ac"/>
            <w:spacing w:before="0" w:beforeAutospacing="0" w:after="0" w:afterAutospacing="0"/>
            <w:jc w:val="both"/>
          </w:pPr>
          <w:r w:rsidRPr="00F05836">
            <w:rPr>
              <w:b/>
            </w:rPr>
            <w:t>А)</w:t>
          </w:r>
          <w:r w:rsidRPr="00F05836">
            <w:t xml:space="preserve"> Буквенные обозначения, используемые для обозначения пола туриста и его возрастной категории: Mr – мужской; Mrs – женский; CHD – ребенок до 12 лет; Infant – ребенок до 2 лет.</w:t>
          </w:r>
        </w:p>
        <w:p w:rsidR="009C254D" w:rsidRPr="00F05836" w:rsidRDefault="009C254D" w:rsidP="009C254D">
          <w:pPr>
            <w:pStyle w:val="ac"/>
            <w:spacing w:before="0" w:beforeAutospacing="0" w:after="0" w:afterAutospacing="0"/>
            <w:jc w:val="both"/>
          </w:pPr>
          <w:r w:rsidRPr="00F05836">
            <w:rPr>
              <w:b/>
            </w:rPr>
            <w:t>Б)</w:t>
          </w:r>
          <w:r w:rsidRPr="00F05836">
            <w:t xml:space="preserve"> Буквенные обозначения, используемые для обозначения условий размещения и питания Туриста: RO – размещение без питания; BB – размещение и только завтрак; HB – полупансион – завтрак и ужин, бесплатные: чай, кофе, вода на завтрак; HB+ – полупансион – завтрак и ужин, плюс алкогольные и безалкогольные напитки местного производства во время приема пищи; FB – полный пансион – завтрак, обед и ужин; FB+ (EFB) – полный пансион – завтрак, обед и ужин (шведский стол), плюс напитки (в ряде средств размещения пиво и вино) во время приема пищи; AI – All inclusive – все включено: полный пансион, алкогольные и безалкогольные напитки местного производства; UAI (Ultra All inclusive) = SAI (Superior All inclusive) = SAIVIPS (Superior All Inclusive VIP Service) NWI (New Wave Inclusive) = MAI (Mega All Inclusive) = AEAI (All exclusive All inclusive) = DLAI (Deluxe All Inclusive) = MSAI (Maximum System All Inclusive) = VIPAI (VIP CLASS All inclusive) = HCAI (High Class All Inclusive) –– все включено плюс спиртные напитки и дополнительные услуги по усмотрению администрации средства размещения; </w:t>
          </w:r>
        </w:p>
        <w:p w:rsidR="009C254D" w:rsidRPr="00F05836" w:rsidRDefault="009C254D" w:rsidP="009C254D">
          <w:pPr>
            <w:pStyle w:val="ac"/>
            <w:spacing w:before="0" w:beforeAutospacing="0" w:after="0" w:afterAutospacing="0"/>
            <w:jc w:val="both"/>
          </w:pPr>
          <w:r w:rsidRPr="00F05836">
            <w:rPr>
              <w:b/>
            </w:rPr>
            <w:t>В)</w:t>
          </w:r>
          <w:r w:rsidRPr="00F05836">
            <w:t xml:space="preserve"> Обозначения, используемые для определения классификации номеров: Аpartment – апартаменты, аналог квартиры, состоящей из нескольких комнат и кухни; Suite – номер повышенной комфортности, как правило, большая комната, имеющая зону для отдыха; Villa – вилла, отдельно стоящий дом, как правило, имеющий преимущество перед другими типами размещения: сад, бассейн, большую площадь, эксклюзивное месторасположение в средстве размещения; Family – семейный номер с возможностью заселения до 4 человек, включая 2 взрослых и 2 детей; De–luxe – номер повышенной комфортности и большей площади, чем superior; Superior – номер большей площади, чем стандартный; Duplex – двухэтажный номер; Connection – совмещенные номера; Studio – однокомнатный номер больше стандартного, как правило, в апартаментах с небольшой кухней, совмещенной с комнатой; Econom – promo – номер с условиями, худшими, чем в стандартном номере (плохой вид из окна, отсутствие окон, расположение рядом с лифтом и т.п.);</w:t>
          </w:r>
        </w:p>
        <w:p w:rsidR="009C254D" w:rsidRPr="00F05836" w:rsidRDefault="009C254D" w:rsidP="009C254D">
          <w:pPr>
            <w:pStyle w:val="ac"/>
            <w:spacing w:before="0" w:beforeAutospacing="0" w:after="0" w:afterAutospacing="0"/>
            <w:jc w:val="both"/>
          </w:pPr>
          <w:r w:rsidRPr="00F05836">
            <w:rPr>
              <w:b/>
            </w:rPr>
            <w:t>Г)</w:t>
          </w:r>
          <w:r w:rsidRPr="00F05836">
            <w:t xml:space="preserve"> Буквенные обозначения, используемые для указания типа размещения в номере: DBL –двухместный номер для размещения 2 взрослых; SGL (Standard, St., ROH, а также случаи, в которых тип номера не указан) – стандартный одноместный номер для размещения 1 взрослого (В стандартном номере может предоставляться одна дополнительная кровать); DBL+EX.BED – стандартный двухместный номер для размещения 3 взрослых (один взрослый размещается на дополнительной кровати); SGL+CHD – стандартный двухместный номер для размещения 1 взрослого и 1 ребенка; SGL+2CHD – стандартный </w:t>
          </w:r>
          <w:r w:rsidRPr="00F05836">
            <w:lastRenderedPageBreak/>
            <w:t>двухместный номер для размещения 1 взрослого и 2 детей (один из детей размещается на доп. кровати); DBL+CHD – стандартный двухместный номер для размещения 2 взрослых и 1 ребенка (ребенок размещается на дополнительной кровати); DBL+CHD SH (sharing) – стандартный двухместный номер для размещения 2 взрослых и 1 ребенка (ребенок размещается без дополнительной кровати); DBL+2CHD – стандартный двухместный номер для размещения 2 взрослых и 2 детей (дети размещаются на дополнительной кровати).</w:t>
          </w:r>
        </w:p>
        <w:p w:rsidR="009C254D" w:rsidRPr="00F05836" w:rsidRDefault="009C254D" w:rsidP="009C254D">
          <w:pPr>
            <w:pStyle w:val="ac"/>
            <w:spacing w:before="0" w:beforeAutospacing="0" w:after="0" w:afterAutospacing="0"/>
            <w:jc w:val="both"/>
          </w:pPr>
          <w:r w:rsidRPr="00F05836">
            <w:rPr>
              <w:b/>
            </w:rPr>
            <w:t>Д)</w:t>
          </w:r>
          <w:r w:rsidRPr="00F05836">
            <w:t xml:space="preserve"> Буквенные обозначения, используемые для обозначения условий оплаты и возмещения стоимости авиабилета: NON REF, NON REFUNDABLE – условие перевозки (как правило, используемое в перевозках по чартерному тарифу), согласно которому вне зависимости от времени отказа от авиаперевозки, стоимость авиабилетов не подлежит возврату. TIME–LIMIT – условие, указывающее на необходимость уплатить 100% стоимость авиабилета при совершении перелета регулярными авиарейсами в течение суток с момента бронирования тура и не позднее даты подтверждения.</w:t>
          </w:r>
        </w:p>
        <w:p w:rsidR="009C254D" w:rsidRPr="00F05836" w:rsidRDefault="009C254D" w:rsidP="009C254D">
          <w:pPr>
            <w:pStyle w:val="ac"/>
            <w:spacing w:before="0" w:beforeAutospacing="0"/>
            <w:jc w:val="both"/>
          </w:pPr>
          <w:r w:rsidRPr="00F05836">
            <w:rPr>
              <w:b/>
            </w:rPr>
            <w:t>Е)</w:t>
          </w:r>
          <w:r w:rsidRPr="00F05836">
            <w:t xml:space="preserve"> Условные обозначения валют иностранных государств: $ (USD) – Доллар США; € (EUR) – ЕВРО.</w:t>
          </w:r>
        </w:p>
        <w:p w:rsidR="004362F7" w:rsidRPr="00F05836" w:rsidRDefault="004362F7" w:rsidP="007F58ED">
          <w:pPr>
            <w:pStyle w:val="ac"/>
            <w:spacing w:before="0" w:beforeAutospacing="0"/>
            <w:jc w:val="both"/>
          </w:pPr>
          <w:r w:rsidRPr="00F05836">
            <w:rPr>
              <w:b/>
            </w:rPr>
            <w:t>Сайт</w:t>
          </w:r>
          <w:r w:rsidR="00955ED8" w:rsidRPr="00F05836">
            <w:rPr>
              <w:b/>
            </w:rPr>
            <w:t xml:space="preserve"> Комитента</w:t>
          </w:r>
          <w:r w:rsidRPr="00F05836">
            <w:t xml:space="preserve"> –</w:t>
          </w:r>
          <w:r w:rsidR="00955ED8" w:rsidRPr="00F05836">
            <w:t xml:space="preserve"> </w:t>
          </w:r>
          <w:r w:rsidR="00062439" w:rsidRPr="00F05836">
            <w:t xml:space="preserve">сайт Комитента в сети Интернет, расположенный по адресу: </w:t>
          </w:r>
          <w:r w:rsidR="00E44B8B" w:rsidRPr="00F05836">
            <w:t>www.anextour.</w:t>
          </w:r>
          <w:r w:rsidR="00E44B8B" w:rsidRPr="00F05836">
            <w:rPr>
              <w:lang w:val="en-US"/>
            </w:rPr>
            <w:t>by</w:t>
          </w:r>
          <w:r w:rsidR="00955ED8" w:rsidRPr="00F05836">
            <w:t>;</w:t>
          </w:r>
          <w:r w:rsidRPr="00F05836">
            <w:t xml:space="preserve"> </w:t>
          </w:r>
        </w:p>
        <w:p w:rsidR="00062439" w:rsidRPr="00F05836" w:rsidRDefault="005965D7" w:rsidP="007F58ED">
          <w:pPr>
            <w:pStyle w:val="ac"/>
            <w:spacing w:before="0" w:beforeAutospacing="0"/>
            <w:jc w:val="both"/>
          </w:pPr>
          <w:r w:rsidRPr="00F05836">
            <w:rPr>
              <w:b/>
            </w:rPr>
            <w:t>Система "Anextour оn-line"</w:t>
          </w:r>
          <w:r w:rsidRPr="00F05836">
            <w:t xml:space="preserve"> - система </w:t>
          </w:r>
          <w:r w:rsidR="00062439" w:rsidRPr="00F05836">
            <w:t xml:space="preserve">онлайн </w:t>
          </w:r>
          <w:r w:rsidRPr="00F05836">
            <w:t xml:space="preserve">бронирования </w:t>
          </w:r>
          <w:r w:rsidR="00062439" w:rsidRPr="00F05836">
            <w:t xml:space="preserve">туристических услуг, доступ к которой предоставляется </w:t>
          </w:r>
          <w:r w:rsidRPr="00F05836">
            <w:t>Комитент</w:t>
          </w:r>
          <w:r w:rsidR="00062439" w:rsidRPr="00F05836">
            <w:t>ом</w:t>
          </w:r>
          <w:r w:rsidRPr="00F05836">
            <w:t xml:space="preserve"> Комиссионеру </w:t>
          </w:r>
          <w:r w:rsidR="00062439" w:rsidRPr="00F05836">
            <w:t xml:space="preserve">после подписания настоящего Договора путем отправки </w:t>
          </w:r>
          <w:r w:rsidRPr="00F05836">
            <w:t>парол</w:t>
          </w:r>
          <w:r w:rsidR="00062439" w:rsidRPr="00F05836">
            <w:t>я</w:t>
          </w:r>
          <w:r w:rsidRPr="00F05836">
            <w:t xml:space="preserve"> и логин</w:t>
          </w:r>
          <w:r w:rsidR="00062439" w:rsidRPr="00F05836">
            <w:t>а</w:t>
          </w:r>
          <w:r w:rsidRPr="00F05836">
            <w:t>, которые являются конфиденциальными и не подлежат разглашению</w:t>
          </w:r>
          <w:r w:rsidR="001832E5" w:rsidRPr="00F05836">
            <w:t>.</w:t>
          </w:r>
        </w:p>
        <w:p w:rsidR="00452679" w:rsidRDefault="00452679" w:rsidP="00452679">
          <w:pPr>
            <w:tabs>
              <w:tab w:val="left" w:pos="-1440"/>
              <w:tab w:val="left" w:pos="540"/>
              <w:tab w:val="left" w:pos="720"/>
              <w:tab w:val="left" w:pos="900"/>
            </w:tabs>
            <w:jc w:val="center"/>
            <w:rPr>
              <w:b/>
              <w:bCs/>
              <w:sz w:val="24"/>
              <w:szCs w:val="24"/>
              <w:lang w:val="ru-RU"/>
            </w:rPr>
          </w:pPr>
        </w:p>
        <w:p w:rsidR="007F58ED" w:rsidRPr="00452679" w:rsidRDefault="007F58ED" w:rsidP="00452679">
          <w:pPr>
            <w:pStyle w:val="afa"/>
            <w:numPr>
              <w:ilvl w:val="0"/>
              <w:numId w:val="12"/>
            </w:numPr>
            <w:tabs>
              <w:tab w:val="left" w:pos="-1440"/>
              <w:tab w:val="left" w:pos="540"/>
              <w:tab w:val="left" w:pos="720"/>
              <w:tab w:val="left" w:pos="900"/>
            </w:tabs>
            <w:jc w:val="center"/>
            <w:rPr>
              <w:b/>
              <w:bCs/>
              <w:sz w:val="24"/>
              <w:szCs w:val="24"/>
              <w:lang w:val="ru-RU"/>
            </w:rPr>
          </w:pPr>
          <w:r w:rsidRPr="00452679">
            <w:rPr>
              <w:b/>
              <w:bCs/>
              <w:sz w:val="24"/>
              <w:szCs w:val="24"/>
              <w:lang w:val="ru-RU"/>
            </w:rPr>
            <w:t>ПРЕДМЕТ ДОГОВОРА И СТАТУСЫ СТОРОН</w:t>
          </w:r>
        </w:p>
        <w:p w:rsidR="00452679" w:rsidRPr="00452679" w:rsidRDefault="00452679" w:rsidP="00452679">
          <w:pPr>
            <w:pStyle w:val="afa"/>
            <w:tabs>
              <w:tab w:val="left" w:pos="-1440"/>
              <w:tab w:val="left" w:pos="540"/>
              <w:tab w:val="left" w:pos="720"/>
              <w:tab w:val="left" w:pos="900"/>
            </w:tabs>
            <w:rPr>
              <w:b/>
              <w:bCs/>
              <w:sz w:val="24"/>
              <w:szCs w:val="24"/>
              <w:lang w:val="ru-RU"/>
            </w:rPr>
          </w:pPr>
        </w:p>
        <w:p w:rsidR="007F58ED" w:rsidRPr="00F05836" w:rsidRDefault="007F58ED" w:rsidP="007F58ED">
          <w:pPr>
            <w:jc w:val="both"/>
            <w:rPr>
              <w:sz w:val="24"/>
              <w:szCs w:val="24"/>
              <w:lang w:val="ru-RU"/>
            </w:rPr>
          </w:pPr>
          <w:r w:rsidRPr="00D37563">
            <w:rPr>
              <w:b/>
              <w:sz w:val="24"/>
              <w:szCs w:val="24"/>
              <w:lang w:val="ru-RU"/>
            </w:rPr>
            <w:t>1.1.</w:t>
          </w:r>
          <w:r w:rsidR="00D37563">
            <w:rPr>
              <w:b/>
              <w:sz w:val="24"/>
              <w:szCs w:val="24"/>
              <w:lang w:val="ru-RU"/>
            </w:rPr>
            <w:t xml:space="preserve"> </w:t>
          </w:r>
          <w:r w:rsidRPr="00F05836">
            <w:rPr>
              <w:sz w:val="24"/>
              <w:szCs w:val="24"/>
              <w:lang w:val="ru-RU"/>
            </w:rPr>
            <w:t>В соответствии с настоящим Договором Комиссионер обязуется по поручению Комитента за вознаграждение совершать от своего имени, но за счет и в интересах Комитента следующие действия:</w:t>
          </w:r>
        </w:p>
        <w:p w:rsidR="003B4CD8" w:rsidRPr="00F05836" w:rsidRDefault="007F58ED" w:rsidP="004423D4">
          <w:pPr>
            <w:pStyle w:val="ac"/>
            <w:jc w:val="both"/>
          </w:pPr>
          <w:r w:rsidRPr="00F05836">
            <w:t xml:space="preserve">- заключать сделки по реализации третьим лицам (далее - </w:t>
          </w:r>
          <w:r w:rsidRPr="00F05836">
            <w:rPr>
              <w:b/>
            </w:rPr>
            <w:t>«туристам» или «клиентам»</w:t>
          </w:r>
          <w:r w:rsidRPr="00F05836">
            <w:t>) комплекс</w:t>
          </w:r>
          <w:r w:rsidR="005E1243" w:rsidRPr="00F05836">
            <w:t>ов</w:t>
          </w:r>
          <w:r w:rsidRPr="00F05836">
            <w:t xml:space="preserve"> туристических услуг Комитента (далее – </w:t>
          </w:r>
          <w:r w:rsidRPr="00F05836">
            <w:rPr>
              <w:b/>
            </w:rPr>
            <w:t>«турпродукт» или «тур»</w:t>
          </w:r>
          <w:r w:rsidRPr="00F05836">
            <w:t>)</w:t>
          </w:r>
          <w:r w:rsidR="004423D4" w:rsidRPr="00F05836">
            <w:t>, который сформирован Поставщиком услуг - иностранным туроператором «Anex Tourism Worldwide DMCC»</w:t>
          </w:r>
          <w:r w:rsidR="00BD6E81">
            <w:t xml:space="preserve"> и иными туроператорами</w:t>
          </w:r>
          <w:r w:rsidR="004423D4" w:rsidRPr="00F05836">
            <w:t>,</w:t>
          </w:r>
          <w:r w:rsidRPr="00F05836">
            <w:t xml:space="preserve"> в порядке и на условиях, преду</w:t>
          </w:r>
          <w:r w:rsidR="0017367D" w:rsidRPr="00F05836">
            <w:t xml:space="preserve">смотренных настоящим Договором. </w:t>
          </w:r>
          <w:r w:rsidR="005E1243" w:rsidRPr="00F05836">
            <w:t xml:space="preserve">Комплексы  туристических услуг </w:t>
          </w:r>
          <w:r w:rsidR="00190153" w:rsidRPr="00F05836">
            <w:t>обознача</w:t>
          </w:r>
          <w:r w:rsidR="005E1243" w:rsidRPr="00F05836">
            <w:t>ю</w:t>
          </w:r>
          <w:r w:rsidR="00190153" w:rsidRPr="00F05836">
            <w:t>т комплексы туристических услуг, предоставляемые туристам за пределами Республики Беларусь, включая, но не ограничиваясь услугами по осущес</w:t>
          </w:r>
          <w:r w:rsidR="00543933">
            <w:t xml:space="preserve">твлению перевозки </w:t>
          </w:r>
          <w:r w:rsidR="00190153" w:rsidRPr="00F05836">
            <w:t xml:space="preserve">в страну пребывания и обратно (перевозки любыми видами транспорта); по организации приема и размещения, трансферу по прибытию и по отъезду в стране пребывания; по обеспечению гостиничного, экскурсионного и иных видов обслуживания в стране пребывания, и прочие отдельные туристические услуги либо комплексы туристических услуг, необходимые для удовлетворения </w:t>
          </w:r>
          <w:r w:rsidR="00325DA9" w:rsidRPr="00F05836">
            <w:t xml:space="preserve">потребностей </w:t>
          </w:r>
          <w:r w:rsidR="00190153" w:rsidRPr="00F05836">
            <w:t>туриста, и подлежащие</w:t>
          </w:r>
          <w:r w:rsidR="007C6F3C" w:rsidRPr="00F05836">
            <w:t xml:space="preserve"> </w:t>
          </w:r>
          <w:r w:rsidR="00325DA9" w:rsidRPr="00F05836">
            <w:t xml:space="preserve">предоставлению туристу </w:t>
          </w:r>
          <w:r w:rsidR="00190153" w:rsidRPr="00F05836">
            <w:t xml:space="preserve">вне территории Республики Беларусь в период его туристического путешествия и/или в связи с этим путешествием. </w:t>
          </w:r>
        </w:p>
        <w:p w:rsidR="007F58ED" w:rsidRPr="00F05836" w:rsidRDefault="007F58ED" w:rsidP="004423D4">
          <w:pPr>
            <w:pStyle w:val="ac"/>
            <w:jc w:val="both"/>
          </w:pPr>
          <w:r w:rsidRPr="00F05836">
            <w:t>- совершать любые иные юридические действия, обеспечивающие надлежащее исполнение предусмотренного настоящим Договором поручения Комитента.</w:t>
          </w:r>
        </w:p>
        <w:p w:rsidR="007F58ED" w:rsidRPr="00F05836" w:rsidRDefault="007F58ED" w:rsidP="007F58ED">
          <w:pPr>
            <w:jc w:val="both"/>
            <w:rPr>
              <w:sz w:val="24"/>
              <w:szCs w:val="24"/>
              <w:lang w:val="ru-RU"/>
            </w:rPr>
          </w:pPr>
          <w:r w:rsidRPr="00D37563">
            <w:rPr>
              <w:b/>
              <w:sz w:val="24"/>
              <w:szCs w:val="24"/>
              <w:lang w:val="ru-RU"/>
            </w:rPr>
            <w:t>1.2.</w:t>
          </w:r>
          <w:r w:rsidRPr="00F05836">
            <w:rPr>
              <w:sz w:val="24"/>
              <w:szCs w:val="24"/>
              <w:lang w:val="ru-RU"/>
            </w:rPr>
            <w:t xml:space="preserve"> Конкретный набор туристических услуг в турпродукте, подлежащем реализации третьим лицам, стоимость реализации турпродукта, а также иные существенные условия реализации турпродукта согласовываются сторонами в каждом конкретном случае </w:t>
          </w:r>
          <w:r w:rsidR="00BA5029" w:rsidRPr="00F05836">
            <w:rPr>
              <w:sz w:val="24"/>
              <w:szCs w:val="24"/>
              <w:lang w:val="ru-RU"/>
            </w:rPr>
            <w:t>в</w:t>
          </w:r>
          <w:r w:rsidRPr="00F05836">
            <w:rPr>
              <w:sz w:val="24"/>
              <w:szCs w:val="24"/>
              <w:lang w:val="ru-RU"/>
            </w:rPr>
            <w:t xml:space="preserve"> Заявках Комиссионера. При этом реализация турпродукта должна производиться Комиссионером в строгом соответствии с установленными Комитентом условиями и с соблюдением интересов последнего.</w:t>
          </w:r>
        </w:p>
        <w:p w:rsidR="007F58ED" w:rsidRPr="00F05836" w:rsidRDefault="007F58ED" w:rsidP="007F58ED">
          <w:pPr>
            <w:jc w:val="both"/>
            <w:rPr>
              <w:sz w:val="24"/>
              <w:szCs w:val="24"/>
              <w:lang w:val="ru-RU"/>
            </w:rPr>
          </w:pPr>
          <w:r w:rsidRPr="00D37563">
            <w:rPr>
              <w:b/>
              <w:sz w:val="24"/>
              <w:szCs w:val="24"/>
              <w:lang w:val="ru-RU"/>
            </w:rPr>
            <w:t>1.3.</w:t>
          </w:r>
          <w:r w:rsidRPr="00F05836">
            <w:rPr>
              <w:sz w:val="24"/>
              <w:szCs w:val="24"/>
              <w:lang w:val="ru-RU"/>
            </w:rPr>
            <w:t xml:space="preserve"> Каждая из сторон по настоящему Договору гарантирует, что на момент заключения </w:t>
          </w:r>
          <w:r w:rsidR="00C17273" w:rsidRPr="00F05836">
            <w:rPr>
              <w:sz w:val="24"/>
              <w:szCs w:val="24"/>
              <w:lang w:val="ru-RU"/>
            </w:rPr>
            <w:t xml:space="preserve">настоящего </w:t>
          </w:r>
          <w:r w:rsidRPr="00F05836">
            <w:rPr>
              <w:sz w:val="24"/>
              <w:szCs w:val="24"/>
              <w:lang w:val="ru-RU"/>
            </w:rPr>
            <w:t xml:space="preserve">Договора и в течение всего срока его действия обладает всеми необходимыми разрешительными документами для осуществления туристической деятельности на соответствующей территории. </w:t>
          </w:r>
        </w:p>
        <w:p w:rsidR="007F58ED" w:rsidRPr="00F05836" w:rsidRDefault="007F58ED" w:rsidP="007F58ED">
          <w:pPr>
            <w:jc w:val="both"/>
            <w:rPr>
              <w:sz w:val="24"/>
              <w:szCs w:val="24"/>
              <w:lang w:val="ru-RU"/>
            </w:rPr>
          </w:pPr>
          <w:r w:rsidRPr="00D37563">
            <w:rPr>
              <w:b/>
              <w:sz w:val="24"/>
              <w:szCs w:val="24"/>
              <w:lang w:val="ru-RU"/>
            </w:rPr>
            <w:t>1.4.</w:t>
          </w:r>
          <w:r w:rsidRPr="00F05836">
            <w:rPr>
              <w:sz w:val="24"/>
              <w:szCs w:val="24"/>
              <w:lang w:val="ru-RU"/>
            </w:rPr>
            <w:t xml:space="preserve"> Комиссионер</w:t>
          </w:r>
          <w:r w:rsidRPr="00F05836">
            <w:rPr>
              <w:sz w:val="24"/>
              <w:szCs w:val="24"/>
            </w:rPr>
            <w:t xml:space="preserve"> является лицом с независимым статусом и никоим образом не ограничивается в правах по осуществлению своей обычной деятельности, аналогичной деятельности по настоящему Договору </w:t>
          </w:r>
          <w:r w:rsidRPr="00F05836">
            <w:rPr>
              <w:sz w:val="24"/>
              <w:szCs w:val="24"/>
            </w:rPr>
            <w:lastRenderedPageBreak/>
            <w:t>комиссии.</w:t>
          </w:r>
          <w:r w:rsidRPr="00F05836">
            <w:rPr>
              <w:sz w:val="24"/>
              <w:szCs w:val="24"/>
              <w:lang w:val="ru-RU"/>
            </w:rPr>
            <w:t xml:space="preserve"> Д</w:t>
          </w:r>
          <w:r w:rsidRPr="00F05836">
            <w:rPr>
              <w:sz w:val="24"/>
              <w:szCs w:val="24"/>
            </w:rPr>
            <w:t xml:space="preserve">еятельность </w:t>
          </w:r>
          <w:r w:rsidRPr="00F05836">
            <w:rPr>
              <w:sz w:val="24"/>
              <w:szCs w:val="24"/>
              <w:lang w:val="ru-RU"/>
            </w:rPr>
            <w:t>Комиссионера</w:t>
          </w:r>
          <w:r w:rsidRPr="00F05836">
            <w:rPr>
              <w:sz w:val="24"/>
              <w:szCs w:val="24"/>
            </w:rPr>
            <w:t xml:space="preserve"> по настоящему Договору Комитентом не финансируется, все расходы </w:t>
          </w:r>
          <w:r w:rsidRPr="00F05836">
            <w:rPr>
              <w:sz w:val="24"/>
              <w:szCs w:val="24"/>
              <w:lang w:val="ru-RU"/>
            </w:rPr>
            <w:t>Комиссионера</w:t>
          </w:r>
          <w:r w:rsidRPr="00F05836">
            <w:rPr>
              <w:sz w:val="24"/>
              <w:szCs w:val="24"/>
            </w:rPr>
            <w:t>, понесенные при выполнении им своих обязательств по настоящему Договору (аренда помещения, оплата труда персонала, пользование любыми видами связи, др.), возмещению Комитентом не подлежат, так как уже учтены при расчете вознаграждения Комиссионера.</w:t>
          </w:r>
        </w:p>
        <w:p w:rsidR="007F58ED" w:rsidRPr="00F05836" w:rsidRDefault="007F58ED" w:rsidP="007F58ED">
          <w:pPr>
            <w:keepLines/>
            <w:autoSpaceDE w:val="0"/>
            <w:autoSpaceDN w:val="0"/>
            <w:adjustRightInd w:val="0"/>
            <w:jc w:val="both"/>
            <w:rPr>
              <w:sz w:val="24"/>
              <w:szCs w:val="24"/>
            </w:rPr>
          </w:pPr>
          <w:r w:rsidRPr="00D37563">
            <w:rPr>
              <w:b/>
              <w:sz w:val="24"/>
              <w:szCs w:val="24"/>
              <w:lang w:val="ru-RU"/>
            </w:rPr>
            <w:t>1.5.</w:t>
          </w:r>
          <w:r w:rsidRPr="00F05836">
            <w:rPr>
              <w:sz w:val="24"/>
              <w:szCs w:val="24"/>
              <w:lang w:val="ru-RU"/>
            </w:rPr>
            <w:t xml:space="preserve"> </w:t>
          </w:r>
          <w:r w:rsidRPr="00F05836">
            <w:rPr>
              <w:sz w:val="24"/>
              <w:szCs w:val="24"/>
            </w:rPr>
            <w:t>По всем сделкам, совершенным Комиссионером с третьими лицами (участниками туристической деятельности) в рамках настоящего Договора, приобретает права и становится обязанным Комиссионер, хотя бы Комитент и был назван в сделке или вступил с третьими лицами в непосредственные отношения по исполнению сделки. В процессе осуществления деятельности, связанной с реализацией Комиссионером туристических продуктов Комитента, Комиссионер не вправе выступать от имени Комитента вне рамок, установленных настоящим Договором.</w:t>
          </w:r>
        </w:p>
        <w:p w:rsidR="00F05836" w:rsidRPr="00F05836" w:rsidRDefault="00F05836" w:rsidP="007F58ED">
          <w:pPr>
            <w:keepLines/>
            <w:autoSpaceDE w:val="0"/>
            <w:autoSpaceDN w:val="0"/>
            <w:adjustRightInd w:val="0"/>
            <w:jc w:val="both"/>
            <w:rPr>
              <w:b/>
              <w:bCs/>
              <w:sz w:val="24"/>
              <w:szCs w:val="24"/>
              <w:lang w:val="ru-RU"/>
            </w:rPr>
          </w:pPr>
          <w:r w:rsidRPr="00D37563">
            <w:rPr>
              <w:b/>
              <w:sz w:val="24"/>
              <w:szCs w:val="24"/>
              <w:lang w:val="ru-RU"/>
            </w:rPr>
            <w:t>1.6.</w:t>
          </w:r>
          <w:r w:rsidRPr="00F05836">
            <w:rPr>
              <w:sz w:val="24"/>
              <w:szCs w:val="24"/>
              <w:lang w:val="ru-RU"/>
            </w:rPr>
            <w:t xml:space="preserve"> </w:t>
          </w:r>
          <w:r w:rsidR="00180D9A" w:rsidRPr="00180D9A">
            <w:rPr>
              <w:sz w:val="24"/>
              <w:szCs w:val="24"/>
              <w:lang w:val="ru-RU"/>
            </w:rPr>
            <w:t>Валют</w:t>
          </w:r>
          <w:r w:rsidR="00180D9A">
            <w:rPr>
              <w:sz w:val="24"/>
              <w:szCs w:val="24"/>
              <w:lang w:val="ru-RU"/>
            </w:rPr>
            <w:t>ой</w:t>
          </w:r>
          <w:r w:rsidR="00180D9A" w:rsidRPr="00180D9A">
            <w:rPr>
              <w:sz w:val="24"/>
              <w:szCs w:val="24"/>
              <w:lang w:val="ru-RU"/>
            </w:rPr>
            <w:t xml:space="preserve"> платежей и обязательств по настоящему договору являются белорусские рубли</w:t>
          </w:r>
          <w:r w:rsidRPr="00F05836">
            <w:rPr>
              <w:sz w:val="24"/>
              <w:szCs w:val="24"/>
              <w:lang w:val="ru-RU"/>
            </w:rPr>
            <w:t>.</w:t>
          </w:r>
        </w:p>
        <w:p w:rsidR="007F58ED" w:rsidRDefault="007F58ED" w:rsidP="007F58ED">
          <w:pPr>
            <w:jc w:val="center"/>
            <w:rPr>
              <w:b/>
              <w:bCs/>
              <w:sz w:val="24"/>
              <w:szCs w:val="24"/>
              <w:lang w:val="ru-RU"/>
            </w:rPr>
          </w:pPr>
        </w:p>
        <w:p w:rsidR="00452679" w:rsidRPr="00F05836" w:rsidRDefault="00452679" w:rsidP="007F58ED">
          <w:pPr>
            <w:jc w:val="center"/>
            <w:rPr>
              <w:b/>
              <w:bCs/>
              <w:sz w:val="24"/>
              <w:szCs w:val="24"/>
              <w:lang w:val="ru-RU"/>
            </w:rPr>
          </w:pPr>
        </w:p>
        <w:p w:rsidR="007F58ED" w:rsidRPr="00452679" w:rsidRDefault="007F58ED" w:rsidP="00452679">
          <w:pPr>
            <w:pStyle w:val="afa"/>
            <w:numPr>
              <w:ilvl w:val="0"/>
              <w:numId w:val="12"/>
            </w:numPr>
            <w:jc w:val="center"/>
            <w:rPr>
              <w:b/>
              <w:bCs/>
              <w:sz w:val="24"/>
              <w:szCs w:val="24"/>
              <w:lang w:val="ru-RU"/>
            </w:rPr>
          </w:pPr>
          <w:r w:rsidRPr="00452679">
            <w:rPr>
              <w:b/>
              <w:bCs/>
              <w:sz w:val="24"/>
              <w:szCs w:val="24"/>
              <w:lang w:val="ru-RU"/>
            </w:rPr>
            <w:t>П</w:t>
          </w:r>
          <w:r w:rsidR="003D5611" w:rsidRPr="00452679">
            <w:rPr>
              <w:b/>
              <w:bCs/>
              <w:sz w:val="24"/>
              <w:szCs w:val="24"/>
              <w:lang w:val="ru-RU"/>
            </w:rPr>
            <w:t>РАВА И ОБЯЗАННОСТИ СТОРОН</w:t>
          </w:r>
        </w:p>
        <w:p w:rsidR="00452679" w:rsidRPr="00452679" w:rsidRDefault="00452679" w:rsidP="00452679">
          <w:pPr>
            <w:ind w:left="360"/>
            <w:rPr>
              <w:b/>
              <w:bCs/>
              <w:sz w:val="24"/>
              <w:szCs w:val="24"/>
              <w:lang w:val="ru-RU"/>
            </w:rPr>
          </w:pPr>
        </w:p>
        <w:p w:rsidR="007F58ED" w:rsidRPr="00F05836" w:rsidRDefault="007F58ED" w:rsidP="007F58ED">
          <w:pPr>
            <w:tabs>
              <w:tab w:val="left" w:pos="-1440"/>
              <w:tab w:val="left" w:pos="-142"/>
              <w:tab w:val="num" w:pos="720"/>
              <w:tab w:val="left" w:pos="900"/>
            </w:tabs>
            <w:jc w:val="both"/>
            <w:rPr>
              <w:b/>
              <w:bCs/>
              <w:sz w:val="24"/>
              <w:szCs w:val="24"/>
              <w:lang w:val="ru-RU"/>
            </w:rPr>
          </w:pPr>
          <w:r w:rsidRPr="00F05836">
            <w:rPr>
              <w:b/>
              <w:bCs/>
              <w:sz w:val="24"/>
              <w:szCs w:val="24"/>
              <w:lang w:val="ru-RU"/>
            </w:rPr>
            <w:t>2.1. Комитент обязуется:</w:t>
          </w:r>
        </w:p>
        <w:p w:rsidR="007F58ED" w:rsidRPr="00F05836" w:rsidRDefault="007F58ED" w:rsidP="007F58ED">
          <w:pPr>
            <w:tabs>
              <w:tab w:val="left" w:pos="-1440"/>
              <w:tab w:val="left" w:pos="-142"/>
              <w:tab w:val="num" w:pos="720"/>
              <w:tab w:val="left" w:pos="900"/>
            </w:tabs>
            <w:jc w:val="both"/>
            <w:rPr>
              <w:sz w:val="24"/>
              <w:szCs w:val="24"/>
              <w:lang w:val="ru-RU"/>
            </w:rPr>
          </w:pPr>
          <w:r w:rsidRPr="00F05836">
            <w:rPr>
              <w:sz w:val="24"/>
              <w:szCs w:val="24"/>
              <w:lang w:val="ru-RU"/>
            </w:rPr>
            <w:t>2.1.1. Предоставлять Комиссионеру необходимую и достоверную информацию о турпродукте и потребительских свойствах туристических услуг, входящих в тур</w:t>
          </w:r>
          <w:r w:rsidR="005965D7" w:rsidRPr="00F05836">
            <w:rPr>
              <w:sz w:val="24"/>
              <w:szCs w:val="24"/>
              <w:lang w:val="ru-RU"/>
            </w:rPr>
            <w:t xml:space="preserve">, в частности </w:t>
          </w:r>
          <w:r w:rsidR="004362F7" w:rsidRPr="00F05836">
            <w:rPr>
              <w:sz w:val="24"/>
              <w:szCs w:val="24"/>
              <w:lang w:val="ru-RU"/>
            </w:rPr>
            <w:t xml:space="preserve">путем </w:t>
          </w:r>
          <w:r w:rsidR="005965D7" w:rsidRPr="00F05836">
            <w:rPr>
              <w:sz w:val="24"/>
              <w:szCs w:val="24"/>
              <w:lang w:val="ru-RU"/>
            </w:rPr>
            <w:t>размещени</w:t>
          </w:r>
          <w:r w:rsidR="004362F7" w:rsidRPr="00F05836">
            <w:rPr>
              <w:sz w:val="24"/>
              <w:szCs w:val="24"/>
              <w:lang w:val="ru-RU"/>
            </w:rPr>
            <w:t>я</w:t>
          </w:r>
          <w:r w:rsidR="005965D7" w:rsidRPr="00F05836">
            <w:rPr>
              <w:sz w:val="24"/>
              <w:szCs w:val="24"/>
              <w:lang w:val="ru-RU"/>
            </w:rPr>
            <w:t xml:space="preserve"> такой информации в каталогах Комитента и на </w:t>
          </w:r>
          <w:r w:rsidR="004362F7" w:rsidRPr="00F05836">
            <w:rPr>
              <w:sz w:val="24"/>
              <w:szCs w:val="24"/>
              <w:lang w:val="ru-RU"/>
            </w:rPr>
            <w:t>С</w:t>
          </w:r>
          <w:r w:rsidR="005965D7" w:rsidRPr="00F05836">
            <w:rPr>
              <w:sz w:val="24"/>
              <w:szCs w:val="24"/>
              <w:lang w:val="ru-RU"/>
            </w:rPr>
            <w:t>айте</w:t>
          </w:r>
          <w:r w:rsidR="001832E5" w:rsidRPr="00F05836">
            <w:rPr>
              <w:sz w:val="24"/>
              <w:szCs w:val="24"/>
              <w:lang w:val="ru-RU"/>
            </w:rPr>
            <w:t>, а также</w:t>
          </w:r>
          <w:r w:rsidR="00B73C11">
            <w:rPr>
              <w:sz w:val="24"/>
              <w:szCs w:val="24"/>
              <w:lang w:val="ru-RU"/>
            </w:rPr>
            <w:t xml:space="preserve"> путём</w:t>
          </w:r>
          <w:r w:rsidR="001832E5" w:rsidRPr="00F05836">
            <w:rPr>
              <w:sz w:val="24"/>
              <w:szCs w:val="24"/>
              <w:lang w:val="ru-RU"/>
            </w:rPr>
            <w:t xml:space="preserve"> предоставления Комиссионеру доступа к системе "Anextour оn-line" посредством выдачи логина и пароля</w:t>
          </w:r>
          <w:r w:rsidR="004362F7" w:rsidRPr="00F05836">
            <w:rPr>
              <w:sz w:val="24"/>
              <w:szCs w:val="24"/>
              <w:lang w:val="ru-RU"/>
            </w:rPr>
            <w:t>.</w:t>
          </w:r>
        </w:p>
        <w:p w:rsidR="007F58ED" w:rsidRPr="00F05836" w:rsidRDefault="007F58ED" w:rsidP="007F58ED">
          <w:pPr>
            <w:jc w:val="both"/>
            <w:rPr>
              <w:sz w:val="24"/>
              <w:szCs w:val="24"/>
              <w:lang w:val="ru-RU"/>
            </w:rPr>
          </w:pPr>
          <w:r w:rsidRPr="00F05836">
            <w:rPr>
              <w:sz w:val="24"/>
              <w:szCs w:val="24"/>
              <w:lang w:val="ru-RU"/>
            </w:rPr>
            <w:t>2.1.2. Обеспечить предоставление туристам услуг в стране пребывания в соответствии с программой тура, согласованной сторонами в установленном настоящим Договором порядке.</w:t>
          </w:r>
        </w:p>
        <w:p w:rsidR="007F58ED" w:rsidRPr="00F05836" w:rsidRDefault="007F58ED" w:rsidP="007F58ED">
          <w:pPr>
            <w:jc w:val="both"/>
            <w:rPr>
              <w:sz w:val="24"/>
              <w:szCs w:val="24"/>
              <w:lang w:val="ru-RU"/>
            </w:rPr>
          </w:pPr>
          <w:r w:rsidRPr="00F05836">
            <w:rPr>
              <w:sz w:val="24"/>
              <w:szCs w:val="24"/>
              <w:lang w:val="ru-RU"/>
            </w:rPr>
            <w:t xml:space="preserve">2.1.3. Оказывать Комиссионеру в случае необходимости иную помощь, которая может быть им востребована в процессе сотрудничества при решении общих задач, в том числе предоставлять Комиссионеру необходимую последнему </w:t>
          </w:r>
          <w:r w:rsidR="003B22F1" w:rsidRPr="00F05836">
            <w:rPr>
              <w:sz w:val="24"/>
              <w:szCs w:val="24"/>
              <w:lang w:val="ru-RU"/>
            </w:rPr>
            <w:t xml:space="preserve">дополнительную </w:t>
          </w:r>
          <w:r w:rsidRPr="00F05836">
            <w:rPr>
              <w:sz w:val="24"/>
              <w:szCs w:val="24"/>
              <w:lang w:val="ru-RU"/>
            </w:rPr>
            <w:t>информацию о турпродукте и потребительских свойствах туристических услуг, входящих в тур, в ответ на направленные Комиссионером запросы.</w:t>
          </w:r>
        </w:p>
        <w:p w:rsidR="007F58ED" w:rsidRPr="00F05836" w:rsidRDefault="007F58ED" w:rsidP="007F58ED">
          <w:pPr>
            <w:tabs>
              <w:tab w:val="left" w:pos="-1440"/>
              <w:tab w:val="left" w:pos="-142"/>
              <w:tab w:val="num" w:pos="720"/>
              <w:tab w:val="left" w:pos="900"/>
            </w:tabs>
            <w:jc w:val="both"/>
            <w:rPr>
              <w:sz w:val="24"/>
              <w:szCs w:val="24"/>
              <w:lang w:val="ru-RU"/>
            </w:rPr>
          </w:pPr>
          <w:r w:rsidRPr="00F05836">
            <w:rPr>
              <w:sz w:val="24"/>
              <w:szCs w:val="24"/>
              <w:lang w:val="ru-RU"/>
            </w:rPr>
            <w:t>2.1.4. Принять от Комиссионера все исполненное последним в соответствии с поручением Комитента по настоящему Договору.</w:t>
          </w:r>
        </w:p>
        <w:p w:rsidR="007F58ED" w:rsidRPr="00F05836" w:rsidRDefault="007F58ED" w:rsidP="007F58ED">
          <w:pPr>
            <w:tabs>
              <w:tab w:val="left" w:pos="-1440"/>
              <w:tab w:val="left" w:pos="-142"/>
              <w:tab w:val="num" w:pos="720"/>
              <w:tab w:val="left" w:pos="900"/>
            </w:tabs>
            <w:jc w:val="both"/>
            <w:rPr>
              <w:sz w:val="24"/>
              <w:szCs w:val="24"/>
            </w:rPr>
          </w:pPr>
          <w:r w:rsidRPr="00F05836">
            <w:rPr>
              <w:sz w:val="24"/>
              <w:szCs w:val="24"/>
              <w:lang w:val="ru-RU"/>
            </w:rPr>
            <w:t>2.1.5. При изменении стоимости подлежащих реализации клиентам туров проинформировать об этом Комиссионера, передав ему новые условия реализации турпродукта</w:t>
          </w:r>
          <w:r w:rsidR="00BE2AD1" w:rsidRPr="00F05836">
            <w:rPr>
              <w:sz w:val="24"/>
              <w:szCs w:val="24"/>
              <w:lang w:val="ru-RU"/>
            </w:rPr>
            <w:t xml:space="preserve"> </w:t>
          </w:r>
          <w:r w:rsidR="008C772A" w:rsidRPr="00F05836">
            <w:rPr>
              <w:sz w:val="24"/>
              <w:szCs w:val="24"/>
              <w:lang w:val="ru-RU"/>
            </w:rPr>
            <w:t xml:space="preserve">с учетом </w:t>
          </w:r>
          <w:r w:rsidR="00BE2AD1" w:rsidRPr="00F05836">
            <w:rPr>
              <w:sz w:val="24"/>
              <w:szCs w:val="24"/>
              <w:lang w:val="ru-RU"/>
            </w:rPr>
            <w:t xml:space="preserve">порядка, предусмотренного </w:t>
          </w:r>
          <w:r w:rsidR="008C772A" w:rsidRPr="00F05836">
            <w:rPr>
              <w:sz w:val="24"/>
              <w:szCs w:val="24"/>
              <w:lang w:val="ru-RU"/>
            </w:rPr>
            <w:t>п.2.1.7</w:t>
          </w:r>
          <w:r w:rsidR="009B78FC">
            <w:rPr>
              <w:sz w:val="24"/>
              <w:szCs w:val="24"/>
              <w:lang w:val="ru-RU"/>
            </w:rPr>
            <w:t>. и п. 2.3.3.</w:t>
          </w:r>
          <w:r w:rsidR="008C772A" w:rsidRPr="00F05836">
            <w:rPr>
              <w:sz w:val="24"/>
              <w:szCs w:val="24"/>
              <w:lang w:val="ru-RU"/>
            </w:rPr>
            <w:t xml:space="preserve"> </w:t>
          </w:r>
          <w:r w:rsidR="00BE2AD1" w:rsidRPr="00F05836">
            <w:rPr>
              <w:sz w:val="24"/>
              <w:szCs w:val="24"/>
              <w:lang w:val="ru-RU"/>
            </w:rPr>
            <w:t xml:space="preserve">настоящего </w:t>
          </w:r>
          <w:r w:rsidR="008C772A" w:rsidRPr="00F05836">
            <w:rPr>
              <w:sz w:val="24"/>
              <w:szCs w:val="24"/>
              <w:lang w:val="ru-RU"/>
            </w:rPr>
            <w:t>Договора</w:t>
          </w:r>
          <w:r w:rsidRPr="00F05836">
            <w:rPr>
              <w:sz w:val="24"/>
              <w:szCs w:val="24"/>
              <w:lang w:val="ru-RU"/>
            </w:rPr>
            <w:t xml:space="preserve">. </w:t>
          </w:r>
        </w:p>
        <w:p w:rsidR="007F58ED" w:rsidRPr="00F05836" w:rsidRDefault="007F58ED" w:rsidP="007F58ED">
          <w:pPr>
            <w:keepLines/>
            <w:jc w:val="both"/>
            <w:rPr>
              <w:sz w:val="24"/>
              <w:szCs w:val="24"/>
              <w:lang w:val="ru-RU"/>
            </w:rPr>
          </w:pPr>
          <w:r w:rsidRPr="00F05836">
            <w:rPr>
              <w:sz w:val="24"/>
              <w:szCs w:val="24"/>
              <w:lang w:val="ru-RU"/>
            </w:rPr>
            <w:t>2.1.</w:t>
          </w:r>
          <w:r w:rsidR="003B22F1" w:rsidRPr="00F05836">
            <w:rPr>
              <w:sz w:val="24"/>
              <w:szCs w:val="24"/>
              <w:lang w:val="ru-RU"/>
            </w:rPr>
            <w:t>6</w:t>
          </w:r>
          <w:r w:rsidRPr="00F05836">
            <w:rPr>
              <w:sz w:val="24"/>
              <w:szCs w:val="24"/>
              <w:lang w:val="ru-RU"/>
            </w:rPr>
            <w:t xml:space="preserve">. </w:t>
          </w:r>
          <w:r w:rsidRPr="00F05836">
            <w:rPr>
              <w:sz w:val="24"/>
              <w:szCs w:val="24"/>
            </w:rPr>
            <w:t>В случае переноса времени выезда (вылета), задержки, изменения даты или отмены выезда (вылета), а также в случае изменения иных существенных условий тура, Комитент обязан незамедлительно проинформировать Комиссионера о вышеуказанных обстоятельствах</w:t>
          </w:r>
          <w:r w:rsidRPr="00F05836">
            <w:rPr>
              <w:sz w:val="24"/>
              <w:szCs w:val="24"/>
              <w:lang w:val="ru-RU"/>
            </w:rPr>
            <w:t xml:space="preserve"> </w:t>
          </w:r>
          <w:r w:rsidR="00432D07" w:rsidRPr="00F05836">
            <w:rPr>
              <w:sz w:val="24"/>
              <w:szCs w:val="24"/>
              <w:lang w:val="ru-RU"/>
            </w:rPr>
            <w:t xml:space="preserve">в порядке предусмотренном </w:t>
          </w:r>
          <w:r w:rsidR="008C772A" w:rsidRPr="00F05836">
            <w:rPr>
              <w:sz w:val="24"/>
              <w:szCs w:val="24"/>
              <w:lang w:val="ru-RU"/>
            </w:rPr>
            <w:t xml:space="preserve">п.2.1.7 </w:t>
          </w:r>
          <w:r w:rsidR="00432D07" w:rsidRPr="00F05836">
            <w:rPr>
              <w:sz w:val="24"/>
              <w:szCs w:val="24"/>
              <w:lang w:val="ru-RU"/>
            </w:rPr>
            <w:t xml:space="preserve">настоящего </w:t>
          </w:r>
          <w:r w:rsidR="008C772A" w:rsidRPr="00F05836">
            <w:rPr>
              <w:sz w:val="24"/>
              <w:szCs w:val="24"/>
              <w:lang w:val="ru-RU"/>
            </w:rPr>
            <w:t>Договора</w:t>
          </w:r>
          <w:r w:rsidRPr="00F05836">
            <w:rPr>
              <w:sz w:val="24"/>
              <w:szCs w:val="24"/>
              <w:lang w:val="ru-RU"/>
            </w:rPr>
            <w:t>.</w:t>
          </w:r>
        </w:p>
        <w:p w:rsidR="008C772A" w:rsidRPr="00F05836" w:rsidRDefault="008C772A" w:rsidP="007F58ED">
          <w:pPr>
            <w:keepLines/>
            <w:jc w:val="both"/>
            <w:rPr>
              <w:sz w:val="24"/>
              <w:szCs w:val="24"/>
              <w:lang w:val="ru-RU"/>
            </w:rPr>
          </w:pPr>
          <w:r w:rsidRPr="00F05836">
            <w:rPr>
              <w:sz w:val="24"/>
              <w:szCs w:val="24"/>
              <w:lang w:val="ru-RU"/>
            </w:rPr>
            <w:t xml:space="preserve">2.1.7. </w:t>
          </w:r>
          <w:r w:rsidR="00432D07" w:rsidRPr="00F05836">
            <w:rPr>
              <w:sz w:val="24"/>
              <w:szCs w:val="24"/>
              <w:lang w:val="ru-RU"/>
            </w:rPr>
            <w:t xml:space="preserve">Все уведомления об </w:t>
          </w:r>
          <w:r w:rsidRPr="00F05836">
            <w:rPr>
              <w:sz w:val="24"/>
              <w:szCs w:val="24"/>
            </w:rPr>
            <w:t xml:space="preserve">изменениях в содержании подтвержденного </w:t>
          </w:r>
          <w:r w:rsidR="00A8201F" w:rsidRPr="00F05836">
            <w:rPr>
              <w:sz w:val="24"/>
              <w:szCs w:val="24"/>
            </w:rPr>
            <w:t>т</w:t>
          </w:r>
          <w:r w:rsidRPr="00F05836">
            <w:rPr>
              <w:sz w:val="24"/>
              <w:szCs w:val="24"/>
            </w:rPr>
            <w:t>ура (в том числе аннуляци</w:t>
          </w:r>
          <w:r w:rsidR="00A8201F" w:rsidRPr="00F05836">
            <w:rPr>
              <w:sz w:val="24"/>
              <w:szCs w:val="24"/>
            </w:rPr>
            <w:t>и</w:t>
          </w:r>
          <w:r w:rsidRPr="00F05836">
            <w:rPr>
              <w:sz w:val="24"/>
              <w:szCs w:val="24"/>
            </w:rPr>
            <w:t xml:space="preserve"> тура) </w:t>
          </w:r>
          <w:r w:rsidR="00432D07" w:rsidRPr="00F05836">
            <w:rPr>
              <w:sz w:val="24"/>
              <w:szCs w:val="24"/>
              <w:lang w:val="ru-RU"/>
            </w:rPr>
            <w:t xml:space="preserve">производятся </w:t>
          </w:r>
          <w:r w:rsidR="009A02C5" w:rsidRPr="00F05836">
            <w:rPr>
              <w:sz w:val="24"/>
              <w:szCs w:val="24"/>
              <w:lang w:val="ru-RU"/>
            </w:rPr>
            <w:t xml:space="preserve">Комиссионеру </w:t>
          </w:r>
          <w:r w:rsidR="00432D07" w:rsidRPr="00F05836">
            <w:rPr>
              <w:sz w:val="24"/>
              <w:szCs w:val="24"/>
              <w:lang w:val="ru-RU"/>
            </w:rPr>
            <w:t xml:space="preserve">Комитентом </w:t>
          </w:r>
          <w:r w:rsidRPr="00F05836">
            <w:rPr>
              <w:sz w:val="24"/>
              <w:szCs w:val="24"/>
            </w:rPr>
            <w:t>через систему "Anextour оn-line", или путем направления сообщения по электронной</w:t>
          </w:r>
          <w:r w:rsidR="00BD6E81">
            <w:rPr>
              <w:sz w:val="24"/>
              <w:szCs w:val="24"/>
              <w:lang w:val="ru-RU"/>
            </w:rPr>
            <w:t xml:space="preserve"> почте</w:t>
          </w:r>
          <w:r w:rsidRPr="00F05836">
            <w:rPr>
              <w:sz w:val="24"/>
              <w:szCs w:val="24"/>
            </w:rPr>
            <w:t xml:space="preserve">, или путем публикации информации на </w:t>
          </w:r>
          <w:r w:rsidR="00432D07" w:rsidRPr="00F05836">
            <w:rPr>
              <w:sz w:val="24"/>
              <w:szCs w:val="24"/>
              <w:lang w:val="ru-RU"/>
            </w:rPr>
            <w:t>Сайте Комитента.</w:t>
          </w:r>
        </w:p>
        <w:p w:rsidR="00B137BB" w:rsidRPr="00F05836" w:rsidRDefault="00B137BB" w:rsidP="007F58ED">
          <w:pPr>
            <w:keepLines/>
            <w:jc w:val="both"/>
            <w:rPr>
              <w:sz w:val="24"/>
              <w:szCs w:val="24"/>
            </w:rPr>
          </w:pPr>
          <w:r w:rsidRPr="00F05836">
            <w:rPr>
              <w:sz w:val="24"/>
              <w:szCs w:val="24"/>
              <w:lang w:val="ru-RU"/>
            </w:rPr>
            <w:t xml:space="preserve">2.1.8. Не позднее пяти рабочих дней от даты получения отчёта Комиссионера, рассмотреть его и при отсутствии (наличии) возражений, направить один экземпляр утверждённого отчёта (возражений) в адрес Комиссионера. </w:t>
          </w:r>
        </w:p>
        <w:p w:rsidR="007F58ED" w:rsidRPr="00F05836" w:rsidRDefault="007F58ED" w:rsidP="007F58ED">
          <w:pPr>
            <w:rPr>
              <w:b/>
              <w:bCs/>
              <w:sz w:val="24"/>
              <w:szCs w:val="24"/>
              <w:lang w:val="ru-RU"/>
            </w:rPr>
          </w:pPr>
          <w:r w:rsidRPr="00F05836">
            <w:rPr>
              <w:b/>
              <w:bCs/>
              <w:sz w:val="24"/>
              <w:szCs w:val="24"/>
              <w:lang w:val="ru-RU"/>
            </w:rPr>
            <w:t>2.2. Комиссионер обязуется:</w:t>
          </w:r>
        </w:p>
        <w:p w:rsidR="007F58ED" w:rsidRPr="00F05836" w:rsidRDefault="007F58ED">
          <w:pPr>
            <w:jc w:val="both"/>
            <w:rPr>
              <w:snapToGrid w:val="0"/>
              <w:sz w:val="24"/>
              <w:szCs w:val="24"/>
              <w:lang w:val="ru-RU"/>
            </w:rPr>
          </w:pPr>
          <w:r w:rsidRPr="00F05836">
            <w:rPr>
              <w:snapToGrid w:val="0"/>
              <w:sz w:val="24"/>
              <w:szCs w:val="24"/>
            </w:rPr>
            <w:t>2.</w:t>
          </w:r>
          <w:r w:rsidRPr="00F05836">
            <w:rPr>
              <w:snapToGrid w:val="0"/>
              <w:sz w:val="24"/>
              <w:szCs w:val="24"/>
              <w:lang w:val="ru-RU"/>
            </w:rPr>
            <w:t>2.</w:t>
          </w:r>
          <w:r w:rsidRPr="00F05836">
            <w:rPr>
              <w:snapToGrid w:val="0"/>
              <w:sz w:val="24"/>
              <w:szCs w:val="24"/>
            </w:rPr>
            <w:t xml:space="preserve">1. </w:t>
          </w:r>
          <w:r w:rsidRPr="00F05836">
            <w:rPr>
              <w:snapToGrid w:val="0"/>
              <w:sz w:val="24"/>
              <w:szCs w:val="24"/>
              <w:lang w:val="ru-RU"/>
            </w:rPr>
            <w:t>И</w:t>
          </w:r>
          <w:r w:rsidRPr="00F05836">
            <w:rPr>
              <w:snapToGrid w:val="0"/>
              <w:sz w:val="24"/>
              <w:szCs w:val="24"/>
            </w:rPr>
            <w:t xml:space="preserve">сполнить предусмотренное настоящим Договором поручение в полном соответствии с условиями настоящего Договора и письменными указаниями </w:t>
          </w:r>
          <w:r w:rsidRPr="00F05836">
            <w:rPr>
              <w:snapToGrid w:val="0"/>
              <w:sz w:val="24"/>
              <w:szCs w:val="24"/>
              <w:lang w:val="ru-RU"/>
            </w:rPr>
            <w:t>Комитента</w:t>
          </w:r>
          <w:r w:rsidRPr="00F05836">
            <w:rPr>
              <w:snapToGrid w:val="0"/>
              <w:sz w:val="24"/>
              <w:szCs w:val="24"/>
            </w:rPr>
            <w:t>, в том числе</w:t>
          </w:r>
          <w:r w:rsidRPr="00F05836">
            <w:rPr>
              <w:snapToGrid w:val="0"/>
              <w:sz w:val="24"/>
              <w:szCs w:val="24"/>
              <w:lang w:val="ru-RU"/>
            </w:rPr>
            <w:t>:</w:t>
          </w:r>
        </w:p>
        <w:p w:rsidR="007F58ED" w:rsidRPr="00F05836" w:rsidRDefault="007F58ED">
          <w:pPr>
            <w:jc w:val="both"/>
            <w:rPr>
              <w:snapToGrid w:val="0"/>
              <w:sz w:val="24"/>
              <w:szCs w:val="24"/>
            </w:rPr>
          </w:pPr>
          <w:r w:rsidRPr="00F05836">
            <w:rPr>
              <w:snapToGrid w:val="0"/>
              <w:sz w:val="24"/>
              <w:szCs w:val="24"/>
              <w:lang w:val="ru-RU"/>
            </w:rPr>
            <w:t xml:space="preserve">- самостоятельно заключать договоры на оказание туристических услуг с клиентами (туристами) от собственного имени </w:t>
          </w:r>
          <w:r w:rsidRPr="00F05836">
            <w:rPr>
              <w:sz w:val="24"/>
              <w:szCs w:val="24"/>
              <w:lang w:val="ru-RU"/>
            </w:rPr>
            <w:t>с соблюдением всех требований, установленных законодательством и Комитентом</w:t>
          </w:r>
          <w:r w:rsidR="0017367D" w:rsidRPr="00F05836">
            <w:rPr>
              <w:sz w:val="24"/>
              <w:szCs w:val="24"/>
              <w:lang w:val="ru-RU"/>
            </w:rPr>
            <w:t xml:space="preserve"> с использованием предоставленной Комитентом типовой формы договора на оказание туристических услуг</w:t>
          </w:r>
          <w:r w:rsidR="00813E48" w:rsidRPr="00F05836">
            <w:rPr>
              <w:sz w:val="24"/>
              <w:szCs w:val="24"/>
              <w:lang w:val="ru-RU"/>
            </w:rPr>
            <w:t xml:space="preserve"> (</w:t>
          </w:r>
          <w:r w:rsidR="00813E48" w:rsidRPr="00F05836">
            <w:rPr>
              <w:b/>
              <w:sz w:val="24"/>
              <w:szCs w:val="24"/>
              <w:lang w:val="ru-RU"/>
            </w:rPr>
            <w:t>Приложение №2</w:t>
          </w:r>
          <w:r w:rsidR="00813E48" w:rsidRPr="00F05836">
            <w:rPr>
              <w:sz w:val="24"/>
              <w:szCs w:val="24"/>
              <w:lang w:val="ru-RU"/>
            </w:rPr>
            <w:t>)</w:t>
          </w:r>
          <w:r w:rsidR="001147F4" w:rsidRPr="00F05836">
            <w:rPr>
              <w:snapToGrid w:val="0"/>
              <w:sz w:val="24"/>
              <w:szCs w:val="24"/>
              <w:lang w:val="ru-RU"/>
            </w:rPr>
            <w:t>.</w:t>
          </w:r>
        </w:p>
        <w:p w:rsidR="00E5278E" w:rsidRPr="00F05836" w:rsidRDefault="001147F4">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2.2.2. П</w:t>
          </w:r>
          <w:r w:rsidR="00432D07" w:rsidRPr="00F05836">
            <w:rPr>
              <w:rFonts w:ascii="Times New Roman" w:hAnsi="Times New Roman" w:cs="Times New Roman"/>
              <w:sz w:val="24"/>
              <w:szCs w:val="24"/>
            </w:rPr>
            <w:t xml:space="preserve">редоставлять клиентам полную, достоверную и необходимую, в соответствии с </w:t>
          </w:r>
          <w:r w:rsidR="009D0E95" w:rsidRPr="00F05836">
            <w:rPr>
              <w:rFonts w:ascii="Times New Roman" w:hAnsi="Times New Roman" w:cs="Times New Roman"/>
              <w:sz w:val="24"/>
              <w:szCs w:val="24"/>
            </w:rPr>
            <w:t xml:space="preserve">Законом </w:t>
          </w:r>
          <w:r w:rsidR="00432D07" w:rsidRPr="00F05836">
            <w:rPr>
              <w:rFonts w:ascii="Times New Roman" w:hAnsi="Times New Roman" w:cs="Times New Roman"/>
              <w:sz w:val="24"/>
              <w:szCs w:val="24"/>
            </w:rPr>
            <w:t>информацию по всем существенным условиям турпродукта (тура), включая информацию о</w:t>
          </w:r>
          <w:r w:rsidR="00E5278E" w:rsidRPr="00F05836">
            <w:rPr>
              <w:rFonts w:ascii="Times New Roman" w:hAnsi="Times New Roman" w:cs="Times New Roman"/>
              <w:sz w:val="24"/>
              <w:szCs w:val="24"/>
            </w:rPr>
            <w:t>:</w:t>
          </w:r>
        </w:p>
        <w:p w:rsidR="00E5278E" w:rsidRPr="00F05836" w:rsidRDefault="00432D07"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продолжительности тура</w:t>
          </w:r>
          <w:r w:rsidR="00E5278E" w:rsidRPr="00F05836">
            <w:rPr>
              <w:rFonts w:ascii="Times New Roman" w:hAnsi="Times New Roman" w:cs="Times New Roman"/>
              <w:sz w:val="24"/>
              <w:szCs w:val="24"/>
            </w:rPr>
            <w:t>;</w:t>
          </w:r>
        </w:p>
        <w:p w:rsidR="00E5278E" w:rsidRPr="00F05836" w:rsidRDefault="00432D07"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lastRenderedPageBreak/>
            <w:t>условиях проезда, проживания, питания</w:t>
          </w:r>
          <w:r w:rsidR="00E5278E" w:rsidRPr="00F05836">
            <w:rPr>
              <w:rFonts w:ascii="Times New Roman" w:hAnsi="Times New Roman" w:cs="Times New Roman"/>
              <w:sz w:val="24"/>
              <w:szCs w:val="24"/>
            </w:rPr>
            <w:t>;</w:t>
          </w:r>
        </w:p>
        <w:p w:rsidR="00C90039" w:rsidRPr="00F05836" w:rsidRDefault="00E5278E"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основных правилах въезда и выезда страны (места) временного пребывания,</w:t>
          </w:r>
        </w:p>
        <w:p w:rsidR="00C90039" w:rsidRPr="00F05836" w:rsidRDefault="00C90039"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с</w:t>
          </w:r>
          <w:r w:rsidR="00E5278E" w:rsidRPr="00F05836">
            <w:rPr>
              <w:rFonts w:ascii="Times New Roman" w:hAnsi="Times New Roman" w:cs="Times New Roman"/>
              <w:sz w:val="24"/>
              <w:szCs w:val="24"/>
            </w:rPr>
            <w:t>борах, уплачиваемых туристом во время тура, в том числ</w:t>
          </w:r>
          <w:r w:rsidRPr="00F05836">
            <w:rPr>
              <w:rFonts w:ascii="Times New Roman" w:hAnsi="Times New Roman" w:cs="Times New Roman"/>
              <w:sz w:val="24"/>
              <w:szCs w:val="24"/>
            </w:rPr>
            <w:t>е в пунктах пропуска и прибытия;</w:t>
          </w:r>
        </w:p>
        <w:p w:rsidR="00C90039" w:rsidRPr="00F05836" w:rsidRDefault="00C90039"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необходимости предоставления гарантий оплаты оказания медицинской помощи для въезда в страну (место) временного пребывания, если законодательством страны (места) временного пребывания установлены такие требования;</w:t>
          </w:r>
        </w:p>
        <w:p w:rsidR="00C90039" w:rsidRPr="00F05836" w:rsidRDefault="00C90039"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обычаях, традициях населения страны (места) временного пребывания, о религиозных обрядах, святынях, материальных историко-культурных ценностях, состоянии окружающей среды, санитарно-эпидемиологической обстановке;</w:t>
          </w:r>
        </w:p>
        <w:p w:rsidR="00BD4FFB" w:rsidRPr="00F05836" w:rsidRDefault="00C90039"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в стране (месте) временного пребывания либо об иных организациях, в которые можно обратиться для защиты прав и законных интересов туристов в стране (месте) временного пребывания</w:t>
          </w:r>
          <w:r w:rsidR="00BD4FFB" w:rsidRPr="00F05836">
            <w:rPr>
              <w:rFonts w:ascii="Times New Roman" w:hAnsi="Times New Roman" w:cs="Times New Roman"/>
              <w:sz w:val="24"/>
              <w:szCs w:val="24"/>
            </w:rPr>
            <w:t>;</w:t>
          </w:r>
        </w:p>
        <w:p w:rsidR="00C90039" w:rsidRPr="00F05836" w:rsidRDefault="00D84DB3" w:rsidP="00647E39">
          <w:pPr>
            <w:pStyle w:val="a3"/>
            <w:numPr>
              <w:ilvl w:val="0"/>
              <w:numId w:val="4"/>
            </w:numPr>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правилах</w:t>
          </w:r>
          <w:r w:rsidR="00BD4FFB" w:rsidRPr="00F05836">
            <w:rPr>
              <w:rFonts w:ascii="Times New Roman" w:hAnsi="Times New Roman" w:cs="Times New Roman"/>
              <w:sz w:val="24"/>
              <w:szCs w:val="24"/>
            </w:rPr>
            <w:t xml:space="preserve"> оказания чартерных </w:t>
          </w:r>
          <w:r w:rsidR="00B137BB" w:rsidRPr="00F05836">
            <w:rPr>
              <w:rFonts w:ascii="Times New Roman" w:hAnsi="Times New Roman" w:cs="Times New Roman"/>
              <w:sz w:val="24"/>
              <w:szCs w:val="24"/>
            </w:rPr>
            <w:t>перевозок.</w:t>
          </w:r>
          <w:r w:rsidR="00C90039" w:rsidRPr="00F05836">
            <w:rPr>
              <w:rFonts w:ascii="Times New Roman" w:hAnsi="Times New Roman" w:cs="Times New Roman"/>
              <w:sz w:val="24"/>
              <w:szCs w:val="24"/>
            </w:rPr>
            <w:t xml:space="preserve"> </w:t>
          </w:r>
        </w:p>
        <w:p w:rsidR="003C6857" w:rsidRPr="005B68F7" w:rsidRDefault="001147F4">
          <w:pPr>
            <w:jc w:val="both"/>
            <w:rPr>
              <w:sz w:val="24"/>
              <w:szCs w:val="24"/>
            </w:rPr>
          </w:pPr>
          <w:r w:rsidRPr="00F05836">
            <w:rPr>
              <w:sz w:val="24"/>
              <w:szCs w:val="24"/>
              <w:lang w:val="ru-RU"/>
            </w:rPr>
            <w:t>2.2.</w:t>
          </w:r>
          <w:r w:rsidR="00D84DB3" w:rsidRPr="00F05836">
            <w:rPr>
              <w:sz w:val="24"/>
              <w:szCs w:val="24"/>
              <w:lang w:val="ru-RU"/>
            </w:rPr>
            <w:t>3</w:t>
          </w:r>
          <w:r w:rsidRPr="00F05836">
            <w:rPr>
              <w:sz w:val="24"/>
              <w:szCs w:val="24"/>
              <w:lang w:val="ru-RU"/>
            </w:rPr>
            <w:t xml:space="preserve">. </w:t>
          </w:r>
          <w:r w:rsidR="001A741F">
            <w:rPr>
              <w:sz w:val="24"/>
              <w:szCs w:val="24"/>
              <w:lang w:val="ru-RU"/>
            </w:rPr>
            <w:t>Информировать туристов (</w:t>
          </w:r>
          <w:r w:rsidR="005B68F7" w:rsidRPr="00F05836">
            <w:rPr>
              <w:sz w:val="24"/>
              <w:szCs w:val="24"/>
            </w:rPr>
            <w:t xml:space="preserve">путем ознакомления </w:t>
          </w:r>
          <w:r w:rsidR="005B68F7">
            <w:rPr>
              <w:sz w:val="24"/>
              <w:szCs w:val="24"/>
              <w:lang w:val="ru-RU"/>
            </w:rPr>
            <w:t>их</w:t>
          </w:r>
          <w:r w:rsidR="005B68F7" w:rsidRPr="00F05836">
            <w:rPr>
              <w:sz w:val="24"/>
              <w:szCs w:val="24"/>
            </w:rPr>
            <w:t xml:space="preserve"> под роспись либо путем включения соответствующего положения в договор на туристичес</w:t>
          </w:r>
          <w:r w:rsidR="005B68F7">
            <w:rPr>
              <w:sz w:val="24"/>
              <w:szCs w:val="24"/>
              <w:lang w:val="ru-RU"/>
            </w:rPr>
            <w:t>к</w:t>
          </w:r>
          <w:r w:rsidR="005B68F7" w:rsidRPr="00F05836">
            <w:rPr>
              <w:sz w:val="24"/>
              <w:szCs w:val="24"/>
            </w:rPr>
            <w:t>ие услуги</w:t>
          </w:r>
          <w:r w:rsidR="001A741F">
            <w:rPr>
              <w:sz w:val="24"/>
              <w:szCs w:val="24"/>
              <w:lang w:val="ru-RU"/>
            </w:rPr>
            <w:t>)</w:t>
          </w:r>
          <w:r w:rsidR="005B68F7">
            <w:rPr>
              <w:sz w:val="24"/>
              <w:szCs w:val="24"/>
            </w:rPr>
            <w:t xml:space="preserve"> о том, </w:t>
          </w:r>
          <w:r w:rsidR="007F58ED" w:rsidRPr="00F05836">
            <w:rPr>
              <w:sz w:val="24"/>
              <w:szCs w:val="24"/>
            </w:rPr>
            <w:t>что претензии</w:t>
          </w:r>
          <w:r w:rsidR="00852800">
            <w:rPr>
              <w:sz w:val="24"/>
              <w:szCs w:val="24"/>
              <w:lang w:val="ru-RU"/>
            </w:rPr>
            <w:t xml:space="preserve"> к качеству туристических услуг и их несоответствия предъявляются туристами (клиентами) в первую очеред</w:t>
          </w:r>
          <w:r w:rsidR="005B68F7">
            <w:rPr>
              <w:sz w:val="24"/>
              <w:szCs w:val="24"/>
              <w:lang w:val="ru-RU"/>
            </w:rPr>
            <w:t>ь</w:t>
          </w:r>
          <w:r w:rsidR="00852800">
            <w:rPr>
              <w:sz w:val="24"/>
              <w:szCs w:val="24"/>
              <w:lang w:val="ru-RU"/>
            </w:rPr>
            <w:t xml:space="preserve"> к администрации средств</w:t>
          </w:r>
          <w:r w:rsidR="005B68F7">
            <w:rPr>
              <w:sz w:val="24"/>
              <w:szCs w:val="24"/>
              <w:lang w:val="ru-RU"/>
            </w:rPr>
            <w:t>а</w:t>
          </w:r>
          <w:r w:rsidR="00852800">
            <w:rPr>
              <w:sz w:val="24"/>
              <w:szCs w:val="24"/>
              <w:lang w:val="ru-RU"/>
            </w:rPr>
            <w:t xml:space="preserve"> размещения или </w:t>
          </w:r>
          <w:r w:rsidR="005B68F7">
            <w:rPr>
              <w:sz w:val="24"/>
              <w:szCs w:val="24"/>
              <w:lang w:val="ru-RU"/>
            </w:rPr>
            <w:t xml:space="preserve">к </w:t>
          </w:r>
          <w:r w:rsidR="00852800">
            <w:rPr>
              <w:sz w:val="24"/>
              <w:szCs w:val="24"/>
              <w:lang w:val="ru-RU"/>
            </w:rPr>
            <w:t>принимающей стороне.</w:t>
          </w:r>
          <w:r w:rsidR="007F58ED" w:rsidRPr="00F05836">
            <w:rPr>
              <w:sz w:val="24"/>
              <w:szCs w:val="24"/>
            </w:rPr>
            <w:t xml:space="preserve"> </w:t>
          </w:r>
          <w:r w:rsidR="00852800">
            <w:rPr>
              <w:sz w:val="24"/>
              <w:szCs w:val="24"/>
              <w:lang w:val="ru-RU"/>
            </w:rPr>
            <w:t>Информировать туристов</w:t>
          </w:r>
          <w:r w:rsidR="00666587">
            <w:rPr>
              <w:sz w:val="24"/>
              <w:szCs w:val="24"/>
              <w:lang w:val="ru-RU"/>
            </w:rPr>
            <w:t xml:space="preserve"> о том</w:t>
          </w:r>
          <w:r w:rsidR="00F05836" w:rsidRPr="00F05836">
            <w:rPr>
              <w:sz w:val="24"/>
              <w:szCs w:val="24"/>
              <w:lang w:val="ru-RU"/>
            </w:rPr>
            <w:t>,</w:t>
          </w:r>
          <w:r w:rsidR="00852800">
            <w:rPr>
              <w:sz w:val="24"/>
              <w:szCs w:val="24"/>
              <w:lang w:val="ru-RU"/>
            </w:rPr>
            <w:t xml:space="preserve"> что</w:t>
          </w:r>
          <w:r w:rsidR="00F05836" w:rsidRPr="00F05836">
            <w:rPr>
              <w:sz w:val="24"/>
              <w:szCs w:val="24"/>
              <w:lang w:val="ru-RU"/>
            </w:rPr>
            <w:t xml:space="preserve"> в случае несоответствия условий размещения условиям тура, необходимо </w:t>
          </w:r>
          <w:r w:rsidR="00666587">
            <w:rPr>
              <w:sz w:val="24"/>
              <w:szCs w:val="24"/>
              <w:lang w:val="ru-RU"/>
            </w:rPr>
            <w:t>письменно уведомить</w:t>
          </w:r>
          <w:r w:rsidR="00180D9A">
            <w:rPr>
              <w:sz w:val="24"/>
              <w:szCs w:val="24"/>
              <w:lang w:val="ru-RU"/>
            </w:rPr>
            <w:t xml:space="preserve"> </w:t>
          </w:r>
          <w:r w:rsidR="00F05836" w:rsidRPr="00F05836">
            <w:rPr>
              <w:sz w:val="24"/>
              <w:szCs w:val="24"/>
              <w:lang w:val="ru-RU"/>
            </w:rPr>
            <w:t>об этом предст</w:t>
          </w:r>
          <w:r w:rsidR="00E64663">
            <w:rPr>
              <w:sz w:val="24"/>
              <w:szCs w:val="24"/>
              <w:lang w:val="ru-RU"/>
            </w:rPr>
            <w:t>авител</w:t>
          </w:r>
          <w:r w:rsidR="00666587">
            <w:rPr>
              <w:sz w:val="24"/>
              <w:szCs w:val="24"/>
              <w:lang w:val="ru-RU"/>
            </w:rPr>
            <w:t>я</w:t>
          </w:r>
          <w:r w:rsidR="00E64663">
            <w:rPr>
              <w:sz w:val="24"/>
              <w:szCs w:val="24"/>
              <w:lang w:val="ru-RU"/>
            </w:rPr>
            <w:t xml:space="preserve"> Комиссионера</w:t>
          </w:r>
          <w:r w:rsidR="00F05836" w:rsidRPr="00F05836">
            <w:rPr>
              <w:sz w:val="24"/>
              <w:szCs w:val="24"/>
              <w:lang w:val="ru-RU"/>
            </w:rPr>
            <w:t>.</w:t>
          </w:r>
        </w:p>
        <w:p w:rsidR="007F58ED" w:rsidRPr="00F05836" w:rsidRDefault="003C6857" w:rsidP="00647E39">
          <w:pPr>
            <w:jc w:val="both"/>
            <w:rPr>
              <w:sz w:val="24"/>
              <w:szCs w:val="24"/>
            </w:rPr>
          </w:pPr>
          <w:r w:rsidRPr="00F05836">
            <w:rPr>
              <w:sz w:val="24"/>
              <w:szCs w:val="24"/>
            </w:rPr>
            <w:t>2.2.</w:t>
          </w:r>
          <w:r w:rsidR="00D84DB3" w:rsidRPr="00F05836">
            <w:rPr>
              <w:sz w:val="24"/>
              <w:szCs w:val="24"/>
              <w:lang w:val="ru-RU"/>
            </w:rPr>
            <w:t>4</w:t>
          </w:r>
          <w:r w:rsidRPr="00F05836">
            <w:rPr>
              <w:sz w:val="24"/>
              <w:szCs w:val="24"/>
            </w:rPr>
            <w:t xml:space="preserve">. </w:t>
          </w:r>
          <w:r w:rsidR="001147F4" w:rsidRPr="00F05836">
            <w:rPr>
              <w:sz w:val="24"/>
              <w:szCs w:val="24"/>
            </w:rPr>
            <w:t>И</w:t>
          </w:r>
          <w:r w:rsidR="007F58ED" w:rsidRPr="00F05836">
            <w:rPr>
              <w:sz w:val="24"/>
              <w:szCs w:val="24"/>
            </w:rPr>
            <w:t xml:space="preserve">нформировать туристов о необходимости соблюдении им правил въезда, выезда и пребывания в стране временного пребывания и транзитного проезда, а также соблюдение им правил проживания в </w:t>
          </w:r>
          <w:r w:rsidR="00C17273" w:rsidRPr="00F05836">
            <w:rPr>
              <w:sz w:val="24"/>
              <w:szCs w:val="24"/>
            </w:rPr>
            <w:t xml:space="preserve">средствах размещения и </w:t>
          </w:r>
          <w:r w:rsidR="007F58ED" w:rsidRPr="00F05836">
            <w:rPr>
              <w:sz w:val="24"/>
              <w:szCs w:val="24"/>
            </w:rPr>
            <w:t>общепринятых норм поведения . При существенном нарушении туристом общепринятых правил и норм, Комитент вправе отстранить туриста от дальнейшего путешествия. Если несоблюдение таких правил и норм повлечет причинение кому-либо вреда (ущерба), Комиссионер обязан проинформировать туриста, что возмещение вреда осуществляется им самим.</w:t>
          </w:r>
        </w:p>
        <w:p w:rsidR="007F58ED" w:rsidRPr="00F05836" w:rsidRDefault="007F58E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2.2.</w:t>
          </w:r>
          <w:r w:rsidR="00D84DB3" w:rsidRPr="00F05836">
            <w:rPr>
              <w:rFonts w:ascii="Times New Roman" w:hAnsi="Times New Roman" w:cs="Times New Roman"/>
              <w:sz w:val="24"/>
              <w:szCs w:val="24"/>
            </w:rPr>
            <w:t>5</w:t>
          </w:r>
          <w:r w:rsidRPr="00F05836">
            <w:rPr>
              <w:rFonts w:ascii="Times New Roman" w:hAnsi="Times New Roman" w:cs="Times New Roman"/>
              <w:sz w:val="24"/>
              <w:szCs w:val="24"/>
            </w:rPr>
            <w:t>. Сообщать Комитенту по его требованию все сведения о ходе исполнения настоящего Договора, с приложением копий необходимых подтверждающих документов, в том числе в предусмотренные настоящим Договором сроки предоставить на утверждение Комитенту Отчет;</w:t>
          </w:r>
        </w:p>
        <w:p w:rsidR="007F58ED" w:rsidRPr="00F05836" w:rsidRDefault="007F58ED">
          <w:pPr>
            <w:pStyle w:val="a3"/>
            <w:tabs>
              <w:tab w:val="left" w:pos="-1440"/>
              <w:tab w:val="left" w:pos="180"/>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2.2.</w:t>
          </w:r>
          <w:r w:rsidR="00D84DB3" w:rsidRPr="00F05836">
            <w:rPr>
              <w:rFonts w:ascii="Times New Roman" w:hAnsi="Times New Roman" w:cs="Times New Roman"/>
              <w:sz w:val="24"/>
              <w:szCs w:val="24"/>
            </w:rPr>
            <w:t>6</w:t>
          </w:r>
          <w:r w:rsidRPr="00F05836">
            <w:rPr>
              <w:rFonts w:ascii="Times New Roman" w:hAnsi="Times New Roman" w:cs="Times New Roman"/>
              <w:sz w:val="24"/>
              <w:szCs w:val="24"/>
            </w:rPr>
            <w:t>. Своевременно</w:t>
          </w:r>
          <w:r w:rsidR="00A716FE">
            <w:rPr>
              <w:rFonts w:ascii="Times New Roman" w:hAnsi="Times New Roman" w:cs="Times New Roman"/>
              <w:sz w:val="24"/>
              <w:szCs w:val="24"/>
            </w:rPr>
            <w:t xml:space="preserve">, не </w:t>
          </w:r>
          <w:r w:rsidR="00180D9A">
            <w:rPr>
              <w:rFonts w:ascii="Times New Roman" w:hAnsi="Times New Roman" w:cs="Times New Roman"/>
              <w:sz w:val="24"/>
              <w:szCs w:val="24"/>
            </w:rPr>
            <w:t xml:space="preserve">позднее чем за </w:t>
          </w:r>
          <w:r w:rsidR="00A716FE">
            <w:rPr>
              <w:rFonts w:ascii="Times New Roman" w:hAnsi="Times New Roman" w:cs="Times New Roman"/>
              <w:sz w:val="24"/>
              <w:szCs w:val="24"/>
            </w:rPr>
            <w:t>10 (десять) рабочих</w:t>
          </w:r>
          <w:r w:rsidR="00180D9A">
            <w:rPr>
              <w:rFonts w:ascii="Times New Roman" w:hAnsi="Times New Roman" w:cs="Times New Roman"/>
              <w:sz w:val="24"/>
              <w:szCs w:val="24"/>
            </w:rPr>
            <w:t xml:space="preserve"> дней</w:t>
          </w:r>
          <w:r w:rsidR="00852800">
            <w:rPr>
              <w:rFonts w:ascii="Times New Roman" w:hAnsi="Times New Roman" w:cs="Times New Roman"/>
              <w:sz w:val="24"/>
              <w:szCs w:val="24"/>
            </w:rPr>
            <w:t xml:space="preserve"> до начала тура</w:t>
          </w:r>
          <w:r w:rsidR="00A716FE">
            <w:rPr>
              <w:rFonts w:ascii="Times New Roman" w:hAnsi="Times New Roman" w:cs="Times New Roman"/>
              <w:sz w:val="24"/>
              <w:szCs w:val="24"/>
            </w:rPr>
            <w:t>,</w:t>
          </w:r>
          <w:r w:rsidRPr="00F05836">
            <w:rPr>
              <w:rFonts w:ascii="Times New Roman" w:hAnsi="Times New Roman" w:cs="Times New Roman"/>
              <w:sz w:val="24"/>
              <w:szCs w:val="24"/>
            </w:rPr>
            <w:t xml:space="preserve"> предоставить Комитенту в отношении клиентов Комиссионера достоверные паспортные и иные данные, необходимые для организации К</w:t>
          </w:r>
          <w:r w:rsidR="0017367D" w:rsidRPr="00F05836">
            <w:rPr>
              <w:rFonts w:ascii="Times New Roman" w:hAnsi="Times New Roman" w:cs="Times New Roman"/>
              <w:sz w:val="24"/>
              <w:szCs w:val="24"/>
            </w:rPr>
            <w:t>омитентом соответствующего тура;</w:t>
          </w:r>
        </w:p>
        <w:p w:rsidR="007F58ED" w:rsidRPr="00F05836" w:rsidRDefault="007F58ED">
          <w:pPr>
            <w:jc w:val="both"/>
            <w:rPr>
              <w:sz w:val="24"/>
              <w:szCs w:val="24"/>
              <w:lang w:val="ru-RU"/>
            </w:rPr>
          </w:pPr>
          <w:r w:rsidRPr="00F05836">
            <w:rPr>
              <w:sz w:val="24"/>
              <w:szCs w:val="24"/>
              <w:lang w:val="ru-RU"/>
            </w:rPr>
            <w:t>2.2.</w:t>
          </w:r>
          <w:r w:rsidR="00D84DB3" w:rsidRPr="00F05836">
            <w:rPr>
              <w:sz w:val="24"/>
              <w:szCs w:val="24"/>
              <w:lang w:val="ru-RU"/>
            </w:rPr>
            <w:t>7</w:t>
          </w:r>
          <w:r w:rsidRPr="00F05836">
            <w:rPr>
              <w:sz w:val="24"/>
              <w:szCs w:val="24"/>
              <w:lang w:val="ru-RU"/>
            </w:rPr>
            <w:t>. Самостоятельно и от своего имени проводить переговоры, презентации, направлять коммерческие предложения и вести прочую деловую перепи</w:t>
          </w:r>
          <w:r w:rsidR="0017367D" w:rsidRPr="00F05836">
            <w:rPr>
              <w:sz w:val="24"/>
              <w:szCs w:val="24"/>
              <w:lang w:val="ru-RU"/>
            </w:rPr>
            <w:t>ску с потенциальными клиентами;</w:t>
          </w:r>
        </w:p>
        <w:p w:rsidR="007F58ED" w:rsidRPr="00F05836" w:rsidRDefault="007F58E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2.2.</w:t>
          </w:r>
          <w:r w:rsidR="00D84DB3" w:rsidRPr="00F05836">
            <w:rPr>
              <w:rFonts w:ascii="Times New Roman" w:hAnsi="Times New Roman" w:cs="Times New Roman"/>
              <w:sz w:val="24"/>
              <w:szCs w:val="24"/>
            </w:rPr>
            <w:t>8</w:t>
          </w:r>
          <w:r w:rsidRPr="00F05836">
            <w:rPr>
              <w:rFonts w:ascii="Times New Roman" w:hAnsi="Times New Roman" w:cs="Times New Roman"/>
              <w:sz w:val="24"/>
              <w:szCs w:val="24"/>
            </w:rPr>
            <w:t>. Исполнять все необходимые для надлежащего исполнения настоящего Договора формальности, в т.ч. получение разрешений, лицензий, выполнение таможенных процедур и прочие.</w:t>
          </w:r>
        </w:p>
        <w:p w:rsidR="007F58ED" w:rsidRPr="00F05836" w:rsidRDefault="007F58E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2.2.</w:t>
          </w:r>
          <w:r w:rsidR="00D84DB3" w:rsidRPr="00F05836">
            <w:rPr>
              <w:rFonts w:ascii="Times New Roman" w:hAnsi="Times New Roman" w:cs="Times New Roman"/>
              <w:sz w:val="24"/>
              <w:szCs w:val="24"/>
            </w:rPr>
            <w:t>9</w:t>
          </w:r>
          <w:r w:rsidRPr="00F05836">
            <w:rPr>
              <w:rFonts w:ascii="Times New Roman" w:hAnsi="Times New Roman" w:cs="Times New Roman"/>
              <w:sz w:val="24"/>
              <w:szCs w:val="24"/>
            </w:rPr>
            <w:t>. Своевременно, в размере и на условиях, предусмотренных настоящим Договором, производить перечисление причитающихся Комитенту денежных средств.</w:t>
          </w:r>
        </w:p>
        <w:p w:rsidR="007F58ED" w:rsidRPr="00F05836" w:rsidRDefault="007F58ED">
          <w:pPr>
            <w:keepLines/>
            <w:jc w:val="both"/>
            <w:rPr>
              <w:sz w:val="24"/>
              <w:szCs w:val="24"/>
            </w:rPr>
          </w:pPr>
          <w:r w:rsidRPr="00F05836">
            <w:rPr>
              <w:sz w:val="24"/>
              <w:szCs w:val="24"/>
            </w:rPr>
            <w:t>2.2.</w:t>
          </w:r>
          <w:r w:rsidR="00D84DB3" w:rsidRPr="00F05836">
            <w:rPr>
              <w:sz w:val="24"/>
              <w:szCs w:val="24"/>
              <w:lang w:val="ru-RU"/>
            </w:rPr>
            <w:t>10</w:t>
          </w:r>
          <w:r w:rsidRPr="00F05836">
            <w:rPr>
              <w:sz w:val="24"/>
              <w:szCs w:val="24"/>
            </w:rPr>
            <w:t xml:space="preserve">. </w:t>
          </w:r>
          <w:r w:rsidR="009D0E95" w:rsidRPr="00F05836">
            <w:rPr>
              <w:sz w:val="24"/>
              <w:szCs w:val="24"/>
              <w:lang w:val="ru-RU"/>
            </w:rPr>
            <w:t xml:space="preserve">Ежедневно </w:t>
          </w:r>
          <w:r w:rsidRPr="00F05836">
            <w:rPr>
              <w:sz w:val="24"/>
              <w:szCs w:val="24"/>
            </w:rPr>
            <w:t>следить за оперативной информацией Комитента и своевременно доводить до сведения заинтере</w:t>
          </w:r>
          <w:r w:rsidR="008E3A43">
            <w:rPr>
              <w:sz w:val="24"/>
              <w:szCs w:val="24"/>
            </w:rPr>
            <w:t>сованных туристов информацию о</w:t>
          </w:r>
          <w:r w:rsidRPr="00F05836">
            <w:rPr>
              <w:sz w:val="24"/>
              <w:szCs w:val="24"/>
            </w:rPr>
            <w:t xml:space="preserve"> всех изменениях, вносимых Комитентом в программу тура</w:t>
          </w:r>
          <w:r w:rsidR="00EB666F" w:rsidRPr="00F05836">
            <w:rPr>
              <w:sz w:val="24"/>
              <w:szCs w:val="24"/>
            </w:rPr>
            <w:t>, а также об аннуляции тура.</w:t>
          </w:r>
          <w:r w:rsidRPr="00F05836">
            <w:rPr>
              <w:sz w:val="24"/>
              <w:szCs w:val="24"/>
            </w:rPr>
            <w:t xml:space="preserve"> С указанной целью Комиссионер обязан самостоятельно осуществлять активные действия, направленные на получение оперативной информации Комитента, по своему усмотрению определяя периодичность, способы и средства ее своевременного получения и передачу заинтересованным третьим лицам</w:t>
          </w:r>
          <w:r w:rsidR="00045DB0" w:rsidRPr="00F05836">
            <w:rPr>
              <w:sz w:val="24"/>
              <w:szCs w:val="24"/>
            </w:rPr>
            <w:t xml:space="preserve">, в том числе посещать Сайт Комитента, а также проверять личный кабинет системы "Anextour оn-line" с использованием выданного Комитентом логина и пароля. </w:t>
          </w:r>
        </w:p>
        <w:p w:rsidR="007F58ED" w:rsidRPr="00F05836" w:rsidRDefault="007F58ED">
          <w:pPr>
            <w:keepLines/>
            <w:jc w:val="both"/>
            <w:rPr>
              <w:sz w:val="24"/>
              <w:szCs w:val="24"/>
              <w:lang w:val="ru-RU"/>
            </w:rPr>
          </w:pPr>
          <w:r w:rsidRPr="00F05836">
            <w:rPr>
              <w:sz w:val="24"/>
              <w:szCs w:val="24"/>
              <w:lang w:val="ru-RU"/>
            </w:rPr>
            <w:t>2.2.</w:t>
          </w:r>
          <w:r w:rsidR="00D84DB3" w:rsidRPr="00F05836">
            <w:rPr>
              <w:sz w:val="24"/>
              <w:szCs w:val="24"/>
              <w:lang w:val="ru-RU"/>
            </w:rPr>
            <w:t>11</w:t>
          </w:r>
          <w:r w:rsidRPr="00F05836">
            <w:rPr>
              <w:sz w:val="24"/>
              <w:szCs w:val="24"/>
              <w:lang w:val="ru-RU"/>
            </w:rPr>
            <w:t xml:space="preserve">. </w:t>
          </w:r>
          <w:r w:rsidRPr="00F05836">
            <w:rPr>
              <w:sz w:val="24"/>
              <w:szCs w:val="24"/>
            </w:rPr>
            <w:t>Информировать каждого туриста (путем ознакомления его под роспись либо путем включения соответствующего положения в д</w:t>
          </w:r>
          <w:r w:rsidR="00415E1A">
            <w:rPr>
              <w:sz w:val="24"/>
              <w:szCs w:val="24"/>
            </w:rPr>
            <w:t>оговор на туристичесуие услуги)</w:t>
          </w:r>
          <w:r w:rsidRPr="00F05836">
            <w:rPr>
              <w:sz w:val="24"/>
              <w:szCs w:val="24"/>
            </w:rPr>
            <w:t xml:space="preserve"> о необходимости соблюдении </w:t>
          </w:r>
          <w:r w:rsidR="00A07A54" w:rsidRPr="00F05836">
            <w:rPr>
              <w:sz w:val="24"/>
              <w:szCs w:val="24"/>
            </w:rPr>
            <w:t>им правил</w:t>
          </w:r>
          <w:r w:rsidRPr="00F05836">
            <w:rPr>
              <w:sz w:val="24"/>
              <w:szCs w:val="24"/>
            </w:rPr>
            <w:t xml:space="preserve"> личной безопасности и сохранности личного имущества во время путешествия. В случае утери (хищения) паспорта или иных документов, затрудняющих или делающих невозможным продолжение путешествия туристом, последний должен быть проинформирован Комиссионером о незамедлительном самостоятельном обращении в полицию для дачи объяснений и получения соответствующего документа, с которым турист обращается в консульское учреждение. </w:t>
          </w:r>
        </w:p>
        <w:p w:rsidR="007F58ED" w:rsidRPr="00F05836" w:rsidRDefault="003B22F1">
          <w:pPr>
            <w:keepLines/>
            <w:jc w:val="both"/>
            <w:rPr>
              <w:sz w:val="24"/>
              <w:szCs w:val="24"/>
            </w:rPr>
          </w:pPr>
          <w:r w:rsidRPr="00F05836">
            <w:rPr>
              <w:sz w:val="24"/>
              <w:szCs w:val="24"/>
              <w:lang w:val="ru-RU"/>
            </w:rPr>
            <w:lastRenderedPageBreak/>
            <w:t>2.2.</w:t>
          </w:r>
          <w:r w:rsidR="00D84DB3" w:rsidRPr="00F05836">
            <w:rPr>
              <w:sz w:val="24"/>
              <w:szCs w:val="24"/>
              <w:lang w:val="ru-RU"/>
            </w:rPr>
            <w:t>12</w:t>
          </w:r>
          <w:r w:rsidR="007F58ED" w:rsidRPr="00F05836">
            <w:rPr>
              <w:sz w:val="24"/>
              <w:szCs w:val="24"/>
              <w:lang w:val="ru-RU"/>
            </w:rPr>
            <w:t>. И</w:t>
          </w:r>
          <w:r w:rsidR="007F58ED" w:rsidRPr="00F05836">
            <w:rPr>
              <w:sz w:val="24"/>
              <w:szCs w:val="24"/>
            </w:rPr>
            <w:t>нформировать каждого туриста (путем ознакомления его под роспись либо путем включения соответствующего по</w:t>
          </w:r>
          <w:r w:rsidR="00A74CCE">
            <w:rPr>
              <w:sz w:val="24"/>
              <w:szCs w:val="24"/>
            </w:rPr>
            <w:t>ложения в договор на туристиче</w:t>
          </w:r>
          <w:r w:rsidR="00C16372">
            <w:rPr>
              <w:sz w:val="24"/>
              <w:szCs w:val="24"/>
              <w:lang w:val="ru-RU"/>
            </w:rPr>
            <w:t>ские</w:t>
          </w:r>
          <w:r w:rsidR="007F58ED" w:rsidRPr="00F05836">
            <w:rPr>
              <w:sz w:val="24"/>
              <w:szCs w:val="24"/>
            </w:rPr>
            <w:t xml:space="preserve"> услуги), что в непосредственной близости от средства размещения</w:t>
          </w:r>
          <w:r w:rsidR="00C17273" w:rsidRPr="00F05836">
            <w:rPr>
              <w:sz w:val="24"/>
              <w:szCs w:val="24"/>
            </w:rPr>
            <w:t xml:space="preserve"> </w:t>
          </w:r>
          <w:r w:rsidR="007F58ED" w:rsidRPr="00F05836">
            <w:rPr>
              <w:sz w:val="24"/>
              <w:szCs w:val="24"/>
            </w:rPr>
            <w:t>могут вестись ст</w:t>
          </w:r>
          <w:r w:rsidR="00F4722A">
            <w:rPr>
              <w:sz w:val="24"/>
              <w:szCs w:val="24"/>
            </w:rPr>
            <w:t xml:space="preserve">роительные, инженерные работы, </w:t>
          </w:r>
          <w:r w:rsidR="007F58ED" w:rsidRPr="00F05836">
            <w:rPr>
              <w:sz w:val="24"/>
              <w:szCs w:val="24"/>
            </w:rPr>
            <w:t>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w:t>
          </w:r>
          <w:r w:rsidR="00F4722A">
            <w:rPr>
              <w:sz w:val="24"/>
              <w:szCs w:val="24"/>
            </w:rPr>
            <w:t xml:space="preserve">льные, железные дороги и т.д., </w:t>
          </w:r>
          <w:r w:rsidR="007F58ED" w:rsidRPr="00F05836">
            <w:rPr>
              <w:sz w:val="24"/>
              <w:szCs w:val="24"/>
            </w:rPr>
            <w:t>в результате чего возможно возникновение нежелательных шумовых, визуальн</w:t>
          </w:r>
          <w:r w:rsidR="00F4722A">
            <w:rPr>
              <w:sz w:val="24"/>
              <w:szCs w:val="24"/>
            </w:rPr>
            <w:t xml:space="preserve">ых эффектов, запахов, вибраций </w:t>
          </w:r>
          <w:r w:rsidR="007F58ED" w:rsidRPr="00F05836">
            <w:rPr>
              <w:sz w:val="24"/>
              <w:szCs w:val="24"/>
            </w:rPr>
            <w:t>и т.д. П</w:t>
          </w:r>
          <w:r w:rsidR="00F4722A">
            <w:rPr>
              <w:sz w:val="24"/>
              <w:szCs w:val="24"/>
            </w:rPr>
            <w:t>оскольку указанные выше явления</w:t>
          </w:r>
          <w:r w:rsidR="007F58ED" w:rsidRPr="00F05836">
            <w:rPr>
              <w:sz w:val="24"/>
              <w:szCs w:val="24"/>
            </w:rPr>
            <w:t xml:space="preserve"> находят</w:t>
          </w:r>
          <w:r w:rsidR="00F4722A">
            <w:rPr>
              <w:sz w:val="24"/>
              <w:szCs w:val="24"/>
            </w:rPr>
            <w:t>ся вне сферы влияния Комитента,</w:t>
          </w:r>
          <w:r w:rsidR="007F58ED" w:rsidRPr="00F05836">
            <w:rPr>
              <w:sz w:val="24"/>
              <w:szCs w:val="24"/>
            </w:rPr>
            <w:t xml:space="preserve"> последний не несет за них ответственности.</w:t>
          </w:r>
        </w:p>
        <w:p w:rsidR="007F58ED" w:rsidRPr="00F05836" w:rsidRDefault="007F58E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F05836">
            <w:rPr>
              <w:rFonts w:ascii="Times New Roman" w:hAnsi="Times New Roman" w:cs="Times New Roman"/>
              <w:sz w:val="24"/>
              <w:szCs w:val="24"/>
            </w:rPr>
            <w:t>2.2.</w:t>
          </w:r>
          <w:r w:rsidR="00D84DB3" w:rsidRPr="00F05836">
            <w:rPr>
              <w:rFonts w:ascii="Times New Roman" w:hAnsi="Times New Roman" w:cs="Times New Roman"/>
              <w:sz w:val="24"/>
              <w:szCs w:val="24"/>
            </w:rPr>
            <w:t>13</w:t>
          </w:r>
          <w:r w:rsidRPr="00F05836">
            <w:rPr>
              <w:rFonts w:ascii="Times New Roman" w:hAnsi="Times New Roman" w:cs="Times New Roman"/>
              <w:sz w:val="24"/>
              <w:szCs w:val="24"/>
            </w:rPr>
            <w:t>. Совершать иные необходимые действия, направленные на надлежащее исполнение настоящего Договора и сделок по реализации турпродукта Комитента, заключенных в соответствии с поручением Комитента.</w:t>
          </w:r>
        </w:p>
        <w:p w:rsidR="00F63EB4" w:rsidRPr="00F05836" w:rsidRDefault="00F63EB4">
          <w:pPr>
            <w:pStyle w:val="a3"/>
            <w:tabs>
              <w:tab w:val="left" w:pos="-1440"/>
              <w:tab w:val="left" w:pos="-142"/>
              <w:tab w:val="left" w:pos="540"/>
              <w:tab w:val="left" w:pos="720"/>
              <w:tab w:val="left" w:pos="900"/>
            </w:tabs>
            <w:spacing w:line="240" w:lineRule="auto"/>
            <w:rPr>
              <w:rFonts w:ascii="Times New Roman" w:hAnsi="Times New Roman" w:cs="Times New Roman"/>
              <w:sz w:val="24"/>
              <w:szCs w:val="24"/>
              <w:lang w:val="pl-PL"/>
            </w:rPr>
          </w:pPr>
          <w:r w:rsidRPr="00F05836">
            <w:rPr>
              <w:rFonts w:ascii="Times New Roman" w:hAnsi="Times New Roman" w:cs="Times New Roman"/>
              <w:sz w:val="24"/>
              <w:szCs w:val="24"/>
            </w:rPr>
            <w:t>2.2.</w:t>
          </w:r>
          <w:r w:rsidR="00D84DB3" w:rsidRPr="00F05836">
            <w:rPr>
              <w:rFonts w:ascii="Times New Roman" w:hAnsi="Times New Roman" w:cs="Times New Roman"/>
              <w:sz w:val="24"/>
              <w:szCs w:val="24"/>
            </w:rPr>
            <w:t>14</w:t>
          </w:r>
          <w:r w:rsidRPr="00F05836">
            <w:rPr>
              <w:rFonts w:ascii="Times New Roman" w:hAnsi="Times New Roman" w:cs="Times New Roman"/>
              <w:sz w:val="24"/>
              <w:szCs w:val="24"/>
              <w:lang w:val="pl-PL"/>
            </w:rPr>
            <w:t xml:space="preserve">. Проверять у </w:t>
          </w:r>
          <w:r w:rsidR="001147F4" w:rsidRPr="00F05836">
            <w:rPr>
              <w:rFonts w:ascii="Times New Roman" w:hAnsi="Times New Roman" w:cs="Times New Roman"/>
              <w:sz w:val="24"/>
              <w:szCs w:val="24"/>
            </w:rPr>
            <w:t>т</w:t>
          </w:r>
          <w:r w:rsidRPr="00F05836">
            <w:rPr>
              <w:rFonts w:ascii="Times New Roman" w:hAnsi="Times New Roman" w:cs="Times New Roman"/>
              <w:sz w:val="24"/>
              <w:szCs w:val="24"/>
              <w:lang w:val="pl-PL"/>
            </w:rPr>
            <w:t>уристов наличие и правильность оформления необходимых паспортных и визовых документов на въезд и выезд</w:t>
          </w:r>
          <w:r w:rsidR="00D71913">
            <w:rPr>
              <w:rFonts w:ascii="Times New Roman" w:hAnsi="Times New Roman" w:cs="Times New Roman"/>
              <w:sz w:val="24"/>
              <w:szCs w:val="24"/>
            </w:rPr>
            <w:t xml:space="preserve"> в </w:t>
          </w:r>
          <w:r w:rsidR="001147F4" w:rsidRPr="00F05836">
            <w:rPr>
              <w:rFonts w:ascii="Times New Roman" w:hAnsi="Times New Roman" w:cs="Times New Roman"/>
              <w:sz w:val="24"/>
              <w:szCs w:val="24"/>
            </w:rPr>
            <w:t>страну (место) временного пребывания</w:t>
          </w:r>
          <w:r w:rsidRPr="00F05836">
            <w:rPr>
              <w:rFonts w:ascii="Times New Roman" w:hAnsi="Times New Roman" w:cs="Times New Roman"/>
              <w:sz w:val="24"/>
              <w:szCs w:val="24"/>
              <w:lang w:val="pl-PL"/>
            </w:rPr>
            <w:t xml:space="preserve">. При этом </w:t>
          </w:r>
          <w:r w:rsidR="00647E39" w:rsidRPr="00F05836">
            <w:rPr>
              <w:rFonts w:ascii="Times New Roman" w:hAnsi="Times New Roman" w:cs="Times New Roman"/>
              <w:sz w:val="24"/>
              <w:szCs w:val="24"/>
            </w:rPr>
            <w:t xml:space="preserve">Комиссионер </w:t>
          </w:r>
          <w:r w:rsidRPr="00F05836">
            <w:rPr>
              <w:rFonts w:ascii="Times New Roman" w:hAnsi="Times New Roman" w:cs="Times New Roman"/>
              <w:sz w:val="24"/>
              <w:szCs w:val="24"/>
              <w:lang w:val="pl-PL"/>
            </w:rPr>
            <w:t xml:space="preserve">обязуется отказывать </w:t>
          </w:r>
          <w:r w:rsidR="001147F4" w:rsidRPr="00F05836">
            <w:rPr>
              <w:rFonts w:ascii="Times New Roman" w:hAnsi="Times New Roman" w:cs="Times New Roman"/>
              <w:sz w:val="24"/>
              <w:szCs w:val="24"/>
            </w:rPr>
            <w:t>т</w:t>
          </w:r>
          <w:r w:rsidRPr="00F05836">
            <w:rPr>
              <w:rFonts w:ascii="Times New Roman" w:hAnsi="Times New Roman" w:cs="Times New Roman"/>
              <w:sz w:val="24"/>
              <w:szCs w:val="24"/>
              <w:lang w:val="pl-PL"/>
            </w:rPr>
            <w:t>уристу в заключении договора на туристическ</w:t>
          </w:r>
          <w:r w:rsidR="00C17273" w:rsidRPr="00F05836">
            <w:rPr>
              <w:rFonts w:ascii="Times New Roman" w:hAnsi="Times New Roman" w:cs="Times New Roman"/>
              <w:sz w:val="24"/>
              <w:szCs w:val="24"/>
              <w:lang w:val="pl-PL"/>
            </w:rPr>
            <w:t xml:space="preserve">ие услуги </w:t>
          </w:r>
          <w:r w:rsidRPr="00F05836">
            <w:rPr>
              <w:rFonts w:ascii="Times New Roman" w:hAnsi="Times New Roman" w:cs="Times New Roman"/>
              <w:sz w:val="24"/>
              <w:szCs w:val="24"/>
              <w:lang w:val="pl-PL"/>
            </w:rPr>
            <w:t>если:</w:t>
          </w:r>
        </w:p>
        <w:p w:rsidR="00F63EB4" w:rsidRPr="00F05836" w:rsidRDefault="00F63EB4">
          <w:pPr>
            <w:pStyle w:val="a3"/>
            <w:tabs>
              <w:tab w:val="left" w:pos="-1440"/>
              <w:tab w:val="left" w:pos="-142"/>
              <w:tab w:val="left" w:pos="540"/>
              <w:tab w:val="left" w:pos="720"/>
              <w:tab w:val="left" w:pos="900"/>
            </w:tabs>
            <w:spacing w:line="240" w:lineRule="auto"/>
            <w:rPr>
              <w:rFonts w:ascii="Times New Roman" w:hAnsi="Times New Roman" w:cs="Times New Roman"/>
              <w:sz w:val="24"/>
              <w:szCs w:val="24"/>
              <w:lang w:val="pl-PL"/>
            </w:rPr>
          </w:pPr>
          <w:r w:rsidRPr="00F05836">
            <w:rPr>
              <w:rFonts w:ascii="Times New Roman" w:hAnsi="Times New Roman" w:cs="Times New Roman"/>
              <w:sz w:val="24"/>
              <w:szCs w:val="24"/>
              <w:lang w:val="pl-PL"/>
            </w:rPr>
            <w:t>а) срок действия загранпаспорта</w:t>
          </w:r>
          <w:r w:rsidRPr="00F05836">
            <w:rPr>
              <w:rFonts w:ascii="Times New Roman" w:hAnsi="Times New Roman" w:cs="Times New Roman"/>
              <w:sz w:val="24"/>
              <w:szCs w:val="24"/>
            </w:rPr>
            <w:t>, визы</w:t>
          </w:r>
          <w:r w:rsidRPr="00F05836">
            <w:rPr>
              <w:rFonts w:ascii="Times New Roman" w:hAnsi="Times New Roman" w:cs="Times New Roman"/>
              <w:sz w:val="24"/>
              <w:szCs w:val="24"/>
              <w:lang w:val="pl-PL"/>
            </w:rPr>
            <w:t xml:space="preserve"> с момента пересечения границы страны, в которую путешествует </w:t>
          </w:r>
          <w:r w:rsidR="001147F4" w:rsidRPr="00F05836">
            <w:rPr>
              <w:rFonts w:ascii="Times New Roman" w:hAnsi="Times New Roman" w:cs="Times New Roman"/>
              <w:sz w:val="24"/>
              <w:szCs w:val="24"/>
            </w:rPr>
            <w:t>т</w:t>
          </w:r>
          <w:r w:rsidRPr="00F05836">
            <w:rPr>
              <w:rFonts w:ascii="Times New Roman" w:hAnsi="Times New Roman" w:cs="Times New Roman"/>
              <w:sz w:val="24"/>
              <w:szCs w:val="24"/>
              <w:lang w:val="pl-PL"/>
            </w:rPr>
            <w:t xml:space="preserve">урист, </w:t>
          </w:r>
          <w:r w:rsidR="00F4722A">
            <w:rPr>
              <w:rFonts w:ascii="Times New Roman" w:hAnsi="Times New Roman" w:cs="Times New Roman"/>
              <w:sz w:val="24"/>
              <w:szCs w:val="24"/>
            </w:rPr>
            <w:t>составляет срок меньший</w:t>
          </w:r>
          <w:r w:rsidR="00852800">
            <w:rPr>
              <w:rFonts w:ascii="Times New Roman" w:hAnsi="Times New Roman" w:cs="Times New Roman"/>
              <w:sz w:val="24"/>
              <w:szCs w:val="24"/>
            </w:rPr>
            <w:t>,</w:t>
          </w:r>
          <w:r w:rsidR="00F4722A">
            <w:rPr>
              <w:rFonts w:ascii="Times New Roman" w:hAnsi="Times New Roman" w:cs="Times New Roman"/>
              <w:sz w:val="24"/>
              <w:szCs w:val="24"/>
            </w:rPr>
            <w:t xml:space="preserve"> чем</w:t>
          </w:r>
          <w:r w:rsidR="00F4722A">
            <w:rPr>
              <w:rFonts w:ascii="Times New Roman" w:hAnsi="Times New Roman" w:cs="Times New Roman"/>
              <w:sz w:val="24"/>
              <w:szCs w:val="24"/>
              <w:lang w:val="pl-PL"/>
            </w:rPr>
            <w:t xml:space="preserve"> установлен</w:t>
          </w:r>
          <w:r w:rsidRPr="00F05836">
            <w:rPr>
              <w:rFonts w:ascii="Times New Roman" w:hAnsi="Times New Roman" w:cs="Times New Roman"/>
              <w:sz w:val="24"/>
              <w:szCs w:val="24"/>
              <w:lang w:val="pl-PL"/>
            </w:rPr>
            <w:t xml:space="preserve"> компетентными органами этой страны;</w:t>
          </w:r>
        </w:p>
        <w:p w:rsidR="00F63EB4" w:rsidRPr="00F05836" w:rsidRDefault="00F63EB4">
          <w:pPr>
            <w:pStyle w:val="a3"/>
            <w:tabs>
              <w:tab w:val="left" w:pos="-1440"/>
              <w:tab w:val="left" w:pos="-142"/>
              <w:tab w:val="left" w:pos="540"/>
              <w:tab w:val="left" w:pos="720"/>
              <w:tab w:val="left" w:pos="900"/>
            </w:tabs>
            <w:spacing w:line="240" w:lineRule="auto"/>
            <w:rPr>
              <w:rFonts w:ascii="Times New Roman" w:hAnsi="Times New Roman" w:cs="Times New Roman"/>
              <w:sz w:val="24"/>
              <w:szCs w:val="24"/>
              <w:lang w:val="pl-PL"/>
            </w:rPr>
          </w:pPr>
          <w:r w:rsidRPr="00F05836">
            <w:rPr>
              <w:rFonts w:ascii="Times New Roman" w:hAnsi="Times New Roman" w:cs="Times New Roman"/>
              <w:sz w:val="24"/>
              <w:szCs w:val="24"/>
              <w:lang w:val="pl-PL"/>
            </w:rPr>
            <w:t xml:space="preserve">б) </w:t>
          </w:r>
          <w:r w:rsidR="00F4722A">
            <w:rPr>
              <w:rFonts w:ascii="Times New Roman" w:hAnsi="Times New Roman" w:cs="Times New Roman"/>
              <w:sz w:val="24"/>
              <w:szCs w:val="24"/>
            </w:rPr>
            <w:t xml:space="preserve">срок </w:t>
          </w:r>
          <w:r w:rsidRPr="00F05836">
            <w:rPr>
              <w:rFonts w:ascii="Times New Roman" w:hAnsi="Times New Roman" w:cs="Times New Roman"/>
              <w:sz w:val="24"/>
              <w:szCs w:val="24"/>
              <w:lang w:val="pl-PL"/>
            </w:rPr>
            <w:t xml:space="preserve">действия визы с момента пересечения границы страны, на въезд в которую выдана виза, меньше срока пребывания </w:t>
          </w:r>
          <w:r w:rsidR="001147F4" w:rsidRPr="00F05836">
            <w:rPr>
              <w:rFonts w:ascii="Times New Roman" w:hAnsi="Times New Roman" w:cs="Times New Roman"/>
              <w:sz w:val="24"/>
              <w:szCs w:val="24"/>
            </w:rPr>
            <w:t>т</w:t>
          </w:r>
          <w:r w:rsidRPr="00F05836">
            <w:rPr>
              <w:rFonts w:ascii="Times New Roman" w:hAnsi="Times New Roman" w:cs="Times New Roman"/>
              <w:sz w:val="24"/>
              <w:szCs w:val="24"/>
              <w:lang w:val="pl-PL"/>
            </w:rPr>
            <w:t>уриста в этой стране, или меньше срока, определенного компетентными органами этой страны;</w:t>
          </w:r>
        </w:p>
        <w:p w:rsidR="00F63EB4" w:rsidRPr="00F05836" w:rsidRDefault="00F63EB4">
          <w:pPr>
            <w:pStyle w:val="a3"/>
            <w:tabs>
              <w:tab w:val="left" w:pos="-1440"/>
              <w:tab w:val="left" w:pos="-142"/>
              <w:tab w:val="left" w:pos="540"/>
              <w:tab w:val="left" w:pos="720"/>
              <w:tab w:val="left" w:pos="900"/>
            </w:tabs>
            <w:spacing w:line="240" w:lineRule="auto"/>
            <w:rPr>
              <w:rFonts w:ascii="Times New Roman" w:hAnsi="Times New Roman" w:cs="Times New Roman"/>
              <w:sz w:val="24"/>
              <w:szCs w:val="24"/>
              <w:lang w:val="pl-PL"/>
            </w:rPr>
          </w:pPr>
          <w:r w:rsidRPr="00F05836">
            <w:rPr>
              <w:rFonts w:ascii="Times New Roman" w:hAnsi="Times New Roman" w:cs="Times New Roman"/>
              <w:sz w:val="24"/>
              <w:szCs w:val="24"/>
              <w:lang w:val="pl-PL"/>
            </w:rPr>
            <w:t>в) виза использована по количеству въездов (выездов) в (из) соответствующей страны;</w:t>
          </w:r>
        </w:p>
        <w:p w:rsidR="00F63EB4" w:rsidRDefault="00306626">
          <w:pPr>
            <w:pStyle w:val="a3"/>
            <w:tabs>
              <w:tab w:val="left" w:pos="-1440"/>
              <w:tab w:val="left" w:pos="-142"/>
              <w:tab w:val="left" w:pos="540"/>
              <w:tab w:val="left" w:pos="720"/>
              <w:tab w:val="left" w:pos="900"/>
            </w:tabs>
            <w:spacing w:line="240" w:lineRule="auto"/>
            <w:rPr>
              <w:rFonts w:ascii="Times New Roman" w:hAnsi="Times New Roman" w:cs="Times New Roman"/>
              <w:sz w:val="24"/>
              <w:szCs w:val="24"/>
              <w:lang w:val="pl-PL"/>
            </w:rPr>
          </w:pPr>
          <w:r w:rsidRPr="00F05836">
            <w:rPr>
              <w:rFonts w:ascii="Times New Roman" w:hAnsi="Times New Roman" w:cs="Times New Roman"/>
              <w:sz w:val="24"/>
              <w:szCs w:val="24"/>
            </w:rPr>
            <w:t>г</w:t>
          </w:r>
          <w:r w:rsidR="00F63EB4" w:rsidRPr="00F05836">
            <w:rPr>
              <w:rFonts w:ascii="Times New Roman" w:hAnsi="Times New Roman" w:cs="Times New Roman"/>
              <w:sz w:val="24"/>
              <w:szCs w:val="24"/>
              <w:lang w:val="pl-PL"/>
            </w:rPr>
            <w:t>) не оформлены, не правильно оформлены документы, дающие право на выезд</w:t>
          </w:r>
          <w:r w:rsidRPr="00F05836">
            <w:rPr>
              <w:rFonts w:ascii="Times New Roman" w:hAnsi="Times New Roman" w:cs="Times New Roman"/>
              <w:sz w:val="24"/>
              <w:szCs w:val="24"/>
            </w:rPr>
            <w:t>/въезд</w:t>
          </w:r>
          <w:r w:rsidRPr="00F05836">
            <w:rPr>
              <w:rFonts w:ascii="Times New Roman" w:hAnsi="Times New Roman" w:cs="Times New Roman"/>
              <w:sz w:val="24"/>
              <w:szCs w:val="24"/>
              <w:lang w:val="pl-PL"/>
            </w:rPr>
            <w:t xml:space="preserve"> детей</w:t>
          </w:r>
          <w:r w:rsidR="009F6DEE">
            <w:rPr>
              <w:rFonts w:ascii="Times New Roman" w:hAnsi="Times New Roman" w:cs="Times New Roman"/>
              <w:sz w:val="24"/>
              <w:szCs w:val="24"/>
              <w:lang w:val="pl-PL"/>
            </w:rPr>
            <w:t>;</w:t>
          </w:r>
        </w:p>
        <w:p w:rsidR="009F6DEE" w:rsidRPr="009F6DEE" w:rsidRDefault="009F6DEE">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 xml:space="preserve">д) тип визы не </w:t>
          </w:r>
          <w:r w:rsidR="00C16372">
            <w:rPr>
              <w:rFonts w:ascii="Times New Roman" w:hAnsi="Times New Roman" w:cs="Times New Roman"/>
              <w:sz w:val="24"/>
              <w:szCs w:val="24"/>
            </w:rPr>
            <w:t>соответствует</w:t>
          </w:r>
          <w:r>
            <w:rPr>
              <w:rFonts w:ascii="Times New Roman" w:hAnsi="Times New Roman" w:cs="Times New Roman"/>
              <w:sz w:val="24"/>
              <w:szCs w:val="24"/>
            </w:rPr>
            <w:t xml:space="preserve"> цели поездки.</w:t>
          </w:r>
        </w:p>
        <w:p w:rsidR="00306626" w:rsidRPr="00F05836" w:rsidRDefault="00306626">
          <w:pPr>
            <w:pStyle w:val="a3"/>
            <w:tabs>
              <w:tab w:val="left" w:pos="-1440"/>
              <w:tab w:val="left" w:pos="-142"/>
              <w:tab w:val="left" w:pos="540"/>
              <w:tab w:val="left" w:pos="720"/>
              <w:tab w:val="left" w:pos="900"/>
            </w:tabs>
            <w:spacing w:line="240" w:lineRule="auto"/>
            <w:rPr>
              <w:rFonts w:ascii="Times New Roman" w:hAnsi="Times New Roman" w:cs="Times New Roman"/>
              <w:sz w:val="24"/>
              <w:szCs w:val="24"/>
              <w:lang w:val="pl-PL"/>
            </w:rPr>
          </w:pPr>
          <w:r w:rsidRPr="00F05836">
            <w:rPr>
              <w:rFonts w:ascii="Times New Roman" w:hAnsi="Times New Roman" w:cs="Times New Roman"/>
              <w:bCs/>
              <w:sz w:val="24"/>
              <w:szCs w:val="24"/>
            </w:rPr>
            <w:t>2.2.</w:t>
          </w:r>
          <w:r w:rsidR="00D84DB3" w:rsidRPr="00F05836">
            <w:rPr>
              <w:rFonts w:ascii="Times New Roman" w:hAnsi="Times New Roman" w:cs="Times New Roman"/>
              <w:bCs/>
              <w:sz w:val="24"/>
              <w:szCs w:val="24"/>
            </w:rPr>
            <w:t>15</w:t>
          </w:r>
          <w:r w:rsidRPr="00F05836">
            <w:rPr>
              <w:rFonts w:ascii="Times New Roman" w:hAnsi="Times New Roman" w:cs="Times New Roman"/>
              <w:bCs/>
              <w:sz w:val="24"/>
              <w:szCs w:val="24"/>
            </w:rPr>
            <w:t xml:space="preserve">. </w:t>
          </w:r>
          <w:r w:rsidR="002E4852" w:rsidRPr="002E4852">
            <w:rPr>
              <w:rFonts w:ascii="Times New Roman" w:hAnsi="Times New Roman" w:cs="Times New Roman"/>
              <w:sz w:val="24"/>
              <w:szCs w:val="24"/>
            </w:rPr>
            <w:t>Информировать каждого туриста (путем ознакомления его под роспись либо путем включения соответствующего положения в договор на туристические услуги)</w:t>
          </w:r>
          <w:r w:rsidRPr="002E4852">
            <w:rPr>
              <w:rFonts w:ascii="Times New Roman" w:hAnsi="Times New Roman" w:cs="Times New Roman"/>
              <w:bCs/>
              <w:sz w:val="24"/>
              <w:szCs w:val="24"/>
              <w:lang w:val="pl-PL"/>
            </w:rPr>
            <w:t xml:space="preserve">, </w:t>
          </w:r>
          <w:r w:rsidR="001147F4" w:rsidRPr="002E4852">
            <w:rPr>
              <w:rFonts w:ascii="Times New Roman" w:hAnsi="Times New Roman" w:cs="Times New Roman"/>
              <w:bCs/>
              <w:sz w:val="24"/>
              <w:szCs w:val="24"/>
            </w:rPr>
            <w:t>ч</w:t>
          </w:r>
          <w:r w:rsidR="001147F4" w:rsidRPr="00F05836">
            <w:rPr>
              <w:rFonts w:ascii="Times New Roman" w:hAnsi="Times New Roman" w:cs="Times New Roman"/>
              <w:bCs/>
              <w:sz w:val="24"/>
              <w:szCs w:val="24"/>
            </w:rPr>
            <w:t xml:space="preserve">то </w:t>
          </w:r>
          <w:r w:rsidRPr="00F05836">
            <w:rPr>
              <w:rFonts w:ascii="Times New Roman" w:hAnsi="Times New Roman" w:cs="Times New Roman"/>
              <w:bCs/>
              <w:sz w:val="24"/>
              <w:szCs w:val="24"/>
              <w:lang w:val="pl-PL"/>
            </w:rPr>
            <w:t>в течение сезона из-за односторонних действий администраци</w:t>
          </w:r>
          <w:r w:rsidR="001147F4" w:rsidRPr="00F05836">
            <w:rPr>
              <w:rFonts w:ascii="Times New Roman" w:hAnsi="Times New Roman" w:cs="Times New Roman"/>
              <w:bCs/>
              <w:sz w:val="24"/>
              <w:szCs w:val="24"/>
            </w:rPr>
            <w:t>й</w:t>
          </w:r>
          <w:r w:rsidRPr="00F05836">
            <w:rPr>
              <w:rFonts w:ascii="Times New Roman" w:hAnsi="Times New Roman" w:cs="Times New Roman"/>
              <w:bCs/>
              <w:sz w:val="24"/>
              <w:szCs w:val="24"/>
              <w:lang w:val="pl-PL"/>
            </w:rPr>
            <w:t xml:space="preserve"> </w:t>
          </w:r>
          <w:r w:rsidR="001147F4" w:rsidRPr="00F05836">
            <w:rPr>
              <w:rFonts w:ascii="Times New Roman" w:hAnsi="Times New Roman" w:cs="Times New Roman"/>
              <w:bCs/>
              <w:sz w:val="24"/>
              <w:szCs w:val="24"/>
            </w:rPr>
            <w:t>средств</w:t>
          </w:r>
          <w:r w:rsidR="00852800">
            <w:rPr>
              <w:rFonts w:ascii="Times New Roman" w:hAnsi="Times New Roman" w:cs="Times New Roman"/>
              <w:bCs/>
              <w:sz w:val="24"/>
              <w:szCs w:val="24"/>
            </w:rPr>
            <w:t>а</w:t>
          </w:r>
          <w:r w:rsidR="001147F4" w:rsidRPr="00F05836">
            <w:rPr>
              <w:rFonts w:ascii="Times New Roman" w:hAnsi="Times New Roman" w:cs="Times New Roman"/>
              <w:bCs/>
              <w:sz w:val="24"/>
              <w:szCs w:val="24"/>
            </w:rPr>
            <w:t xml:space="preserve"> размещения </w:t>
          </w:r>
          <w:r w:rsidRPr="00F05836">
            <w:rPr>
              <w:rFonts w:ascii="Times New Roman" w:hAnsi="Times New Roman" w:cs="Times New Roman"/>
              <w:bCs/>
              <w:sz w:val="24"/>
              <w:szCs w:val="24"/>
              <w:lang w:val="pl-PL"/>
            </w:rPr>
            <w:t>сведения, указанные в каталогах</w:t>
          </w:r>
          <w:r w:rsidR="009F6DEE">
            <w:rPr>
              <w:rFonts w:ascii="Times New Roman" w:hAnsi="Times New Roman" w:cs="Times New Roman"/>
              <w:bCs/>
              <w:sz w:val="24"/>
              <w:szCs w:val="24"/>
            </w:rPr>
            <w:t xml:space="preserve"> </w:t>
          </w:r>
          <w:r w:rsidR="00852800">
            <w:rPr>
              <w:rFonts w:ascii="Times New Roman" w:hAnsi="Times New Roman" w:cs="Times New Roman"/>
              <w:bCs/>
              <w:sz w:val="24"/>
              <w:szCs w:val="24"/>
            </w:rPr>
            <w:t>на</w:t>
          </w:r>
          <w:r w:rsidR="009F6DEE">
            <w:rPr>
              <w:rFonts w:ascii="Times New Roman" w:hAnsi="Times New Roman" w:cs="Times New Roman"/>
              <w:bCs/>
              <w:sz w:val="24"/>
              <w:szCs w:val="24"/>
            </w:rPr>
            <w:t xml:space="preserve"> сайте Комитента</w:t>
          </w:r>
          <w:r w:rsidRPr="00F05836">
            <w:rPr>
              <w:rFonts w:ascii="Times New Roman" w:hAnsi="Times New Roman" w:cs="Times New Roman"/>
              <w:bCs/>
              <w:sz w:val="24"/>
              <w:szCs w:val="24"/>
              <w:lang w:val="pl-PL"/>
            </w:rPr>
            <w:t xml:space="preserve">, о наличии и </w:t>
          </w:r>
          <w:r w:rsidR="001147F4" w:rsidRPr="00F05836">
            <w:rPr>
              <w:rFonts w:ascii="Times New Roman" w:hAnsi="Times New Roman" w:cs="Times New Roman"/>
              <w:bCs/>
              <w:sz w:val="24"/>
              <w:szCs w:val="24"/>
            </w:rPr>
            <w:t xml:space="preserve">ассортименте </w:t>
          </w:r>
          <w:r w:rsidRPr="00F05836">
            <w:rPr>
              <w:rFonts w:ascii="Times New Roman" w:hAnsi="Times New Roman" w:cs="Times New Roman"/>
              <w:bCs/>
              <w:sz w:val="24"/>
              <w:szCs w:val="24"/>
              <w:lang w:val="pl-PL"/>
            </w:rPr>
            <w:t>платных или бесплатных услуг, количестве ресторанов, баров, бассейнов, проведени</w:t>
          </w:r>
          <w:r w:rsidR="001147F4" w:rsidRPr="00F05836">
            <w:rPr>
              <w:rFonts w:ascii="Times New Roman" w:hAnsi="Times New Roman" w:cs="Times New Roman"/>
              <w:bCs/>
              <w:sz w:val="24"/>
              <w:szCs w:val="24"/>
            </w:rPr>
            <w:t>и</w:t>
          </w:r>
          <w:r w:rsidRPr="00F05836">
            <w:rPr>
              <w:rFonts w:ascii="Times New Roman" w:hAnsi="Times New Roman" w:cs="Times New Roman"/>
              <w:bCs/>
              <w:sz w:val="24"/>
              <w:szCs w:val="24"/>
              <w:lang w:val="pl-PL"/>
            </w:rPr>
            <w:t xml:space="preserve"> спортивных и др</w:t>
          </w:r>
          <w:r w:rsidRPr="00F05836">
            <w:rPr>
              <w:rFonts w:ascii="Times New Roman" w:hAnsi="Times New Roman" w:cs="Times New Roman"/>
              <w:sz w:val="24"/>
              <w:szCs w:val="24"/>
              <w:lang w:val="pl-PL"/>
            </w:rPr>
            <w:t>угих мероприятий</w:t>
          </w:r>
          <w:r w:rsidR="009F6DEE">
            <w:rPr>
              <w:rFonts w:ascii="Times New Roman" w:hAnsi="Times New Roman" w:cs="Times New Roman"/>
              <w:sz w:val="24"/>
              <w:szCs w:val="24"/>
            </w:rPr>
            <w:t>, режиме работы объектов</w:t>
          </w:r>
          <w:r w:rsidRPr="00F05836">
            <w:rPr>
              <w:rFonts w:ascii="Times New Roman" w:hAnsi="Times New Roman" w:cs="Times New Roman"/>
              <w:sz w:val="24"/>
              <w:szCs w:val="24"/>
              <w:lang w:val="pl-PL"/>
            </w:rPr>
            <w:t xml:space="preserve"> и т.п. в том или ином </w:t>
          </w:r>
          <w:r w:rsidR="001147F4" w:rsidRPr="00F05836">
            <w:rPr>
              <w:rFonts w:ascii="Times New Roman" w:hAnsi="Times New Roman" w:cs="Times New Roman"/>
              <w:sz w:val="24"/>
              <w:szCs w:val="24"/>
              <w:lang w:val="pl-PL"/>
            </w:rPr>
            <w:t xml:space="preserve">средстве размещения </w:t>
          </w:r>
          <w:r w:rsidRPr="00F05836">
            <w:rPr>
              <w:rFonts w:ascii="Times New Roman" w:hAnsi="Times New Roman" w:cs="Times New Roman"/>
              <w:sz w:val="24"/>
              <w:szCs w:val="24"/>
              <w:lang w:val="pl-PL"/>
            </w:rPr>
            <w:t xml:space="preserve">могут меняться, и </w:t>
          </w:r>
          <w:r w:rsidR="001147F4" w:rsidRPr="00F05836">
            <w:rPr>
              <w:rFonts w:ascii="Times New Roman" w:hAnsi="Times New Roman" w:cs="Times New Roman"/>
              <w:sz w:val="24"/>
              <w:szCs w:val="24"/>
              <w:lang w:val="pl-PL"/>
            </w:rPr>
            <w:t>С</w:t>
          </w:r>
          <w:r w:rsidRPr="00F05836">
            <w:rPr>
              <w:rFonts w:ascii="Times New Roman" w:hAnsi="Times New Roman" w:cs="Times New Roman"/>
              <w:sz w:val="24"/>
              <w:szCs w:val="24"/>
              <w:lang w:val="pl-PL"/>
            </w:rPr>
            <w:t>тороны не</w:t>
          </w:r>
          <w:r w:rsidR="00852800">
            <w:rPr>
              <w:rFonts w:ascii="Times New Roman" w:hAnsi="Times New Roman" w:cs="Times New Roman"/>
              <w:sz w:val="24"/>
              <w:szCs w:val="24"/>
              <w:lang w:val="pl-PL"/>
            </w:rPr>
            <w:t xml:space="preserve"> могут повлиять на этот процесс.</w:t>
          </w:r>
          <w:r w:rsidRPr="00F05836">
            <w:rPr>
              <w:rFonts w:ascii="Times New Roman" w:hAnsi="Times New Roman" w:cs="Times New Roman"/>
              <w:sz w:val="24"/>
              <w:szCs w:val="24"/>
              <w:lang w:val="pl-PL"/>
            </w:rPr>
            <w:t xml:space="preserve"> </w:t>
          </w:r>
          <w:r w:rsidR="00852800">
            <w:rPr>
              <w:rFonts w:ascii="Times New Roman" w:hAnsi="Times New Roman" w:cs="Times New Roman"/>
              <w:sz w:val="24"/>
              <w:szCs w:val="24"/>
            </w:rPr>
            <w:t>О</w:t>
          </w:r>
          <w:r w:rsidRPr="00F05836">
            <w:rPr>
              <w:rFonts w:ascii="Times New Roman" w:hAnsi="Times New Roman" w:cs="Times New Roman"/>
              <w:sz w:val="24"/>
              <w:szCs w:val="24"/>
              <w:lang w:val="pl-PL"/>
            </w:rPr>
            <w:t xml:space="preserve">писание </w:t>
          </w:r>
          <w:r w:rsidR="001147F4" w:rsidRPr="00F05836">
            <w:rPr>
              <w:rFonts w:ascii="Times New Roman" w:hAnsi="Times New Roman" w:cs="Times New Roman"/>
              <w:sz w:val="24"/>
              <w:szCs w:val="24"/>
              <w:lang w:val="pl-PL"/>
            </w:rPr>
            <w:t>средств размещения в</w:t>
          </w:r>
          <w:r w:rsidRPr="00F05836">
            <w:rPr>
              <w:rFonts w:ascii="Times New Roman" w:hAnsi="Times New Roman" w:cs="Times New Roman"/>
              <w:sz w:val="24"/>
              <w:szCs w:val="24"/>
              <w:lang w:val="pl-PL"/>
            </w:rPr>
            <w:t xml:space="preserve"> каталогах Комитента не является частью настоящего Договора.</w:t>
          </w:r>
        </w:p>
        <w:p w:rsidR="009D0E95" w:rsidRPr="00F05836" w:rsidRDefault="00306626">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sz w:val="24"/>
              <w:szCs w:val="24"/>
              <w:lang w:val="pl-PL"/>
            </w:rPr>
            <w:t>2.2.</w:t>
          </w:r>
          <w:r w:rsidR="00D84DB3" w:rsidRPr="00F05836">
            <w:rPr>
              <w:rFonts w:ascii="Times New Roman" w:hAnsi="Times New Roman" w:cs="Times New Roman"/>
              <w:sz w:val="24"/>
              <w:szCs w:val="24"/>
              <w:lang w:val="pl-PL"/>
            </w:rPr>
            <w:t>1</w:t>
          </w:r>
          <w:r w:rsidR="00D84DB3" w:rsidRPr="00F05836">
            <w:rPr>
              <w:rFonts w:ascii="Times New Roman" w:hAnsi="Times New Roman" w:cs="Times New Roman"/>
              <w:sz w:val="24"/>
              <w:szCs w:val="24"/>
            </w:rPr>
            <w:t>6</w:t>
          </w:r>
          <w:r w:rsidRPr="00F05836">
            <w:rPr>
              <w:rFonts w:ascii="Times New Roman" w:hAnsi="Times New Roman" w:cs="Times New Roman"/>
              <w:sz w:val="24"/>
              <w:szCs w:val="24"/>
              <w:lang w:val="pl-PL"/>
            </w:rPr>
            <w:t xml:space="preserve">. За день до начала тура </w:t>
          </w:r>
          <w:r w:rsidR="004B6BEE">
            <w:rPr>
              <w:rFonts w:ascii="Times New Roman" w:hAnsi="Times New Roman" w:cs="Times New Roman"/>
              <w:sz w:val="24"/>
              <w:szCs w:val="24"/>
            </w:rPr>
            <w:t>проверить самостоятельно в личном кабинете</w:t>
          </w:r>
          <w:r w:rsidR="00731418" w:rsidRPr="00F05836">
            <w:rPr>
              <w:rFonts w:ascii="Times New Roman" w:hAnsi="Times New Roman" w:cs="Times New Roman"/>
              <w:sz w:val="24"/>
              <w:szCs w:val="24"/>
            </w:rPr>
            <w:t xml:space="preserve"> </w:t>
          </w:r>
          <w:r w:rsidRPr="00F05836">
            <w:rPr>
              <w:rFonts w:ascii="Times New Roman" w:hAnsi="Times New Roman" w:cs="Times New Roman"/>
              <w:sz w:val="24"/>
              <w:szCs w:val="24"/>
              <w:lang w:val="pl-PL"/>
            </w:rPr>
            <w:t xml:space="preserve">время вылета самолета, номер рейса, аэропорт вылета и другие характеристики </w:t>
          </w:r>
          <w:r w:rsidR="009D0E95" w:rsidRPr="00F05836">
            <w:rPr>
              <w:rFonts w:ascii="Times New Roman" w:hAnsi="Times New Roman" w:cs="Times New Roman"/>
              <w:sz w:val="24"/>
              <w:szCs w:val="24"/>
              <w:lang w:val="pl-PL"/>
            </w:rPr>
            <w:t>т</w:t>
          </w:r>
          <w:r w:rsidRPr="00F05836">
            <w:rPr>
              <w:rFonts w:ascii="Times New Roman" w:hAnsi="Times New Roman" w:cs="Times New Roman"/>
              <w:sz w:val="24"/>
              <w:szCs w:val="24"/>
              <w:lang w:val="pl-PL"/>
            </w:rPr>
            <w:t xml:space="preserve">ура, и при их изменении довести информацию до </w:t>
          </w:r>
          <w:r w:rsidR="009D0E95" w:rsidRPr="00F05836">
            <w:rPr>
              <w:rFonts w:ascii="Times New Roman" w:hAnsi="Times New Roman" w:cs="Times New Roman"/>
              <w:sz w:val="24"/>
              <w:szCs w:val="24"/>
              <w:lang w:val="pl-PL"/>
            </w:rPr>
            <w:t>т</w:t>
          </w:r>
          <w:r w:rsidRPr="00F05836">
            <w:rPr>
              <w:rFonts w:ascii="Times New Roman" w:hAnsi="Times New Roman" w:cs="Times New Roman"/>
              <w:sz w:val="24"/>
              <w:szCs w:val="24"/>
              <w:lang w:val="pl-PL"/>
            </w:rPr>
            <w:t>уриста.</w:t>
          </w:r>
        </w:p>
        <w:p w:rsidR="00306626" w:rsidRPr="00F05836" w:rsidRDefault="00306626">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2.2.</w:t>
          </w:r>
          <w:r w:rsidR="00D84DB3" w:rsidRPr="00F05836">
            <w:rPr>
              <w:rFonts w:ascii="Times New Roman" w:hAnsi="Times New Roman" w:cs="Times New Roman"/>
              <w:bCs/>
              <w:sz w:val="24"/>
              <w:szCs w:val="24"/>
            </w:rPr>
            <w:t>17</w:t>
          </w:r>
          <w:r w:rsidRPr="00F05836">
            <w:rPr>
              <w:rFonts w:ascii="Times New Roman" w:hAnsi="Times New Roman" w:cs="Times New Roman"/>
              <w:bCs/>
              <w:sz w:val="24"/>
              <w:szCs w:val="24"/>
            </w:rPr>
            <w:t>.</w:t>
          </w:r>
          <w:r w:rsidRPr="00F05836">
            <w:t xml:space="preserve"> </w:t>
          </w:r>
          <w:r w:rsidRPr="00F05836">
            <w:rPr>
              <w:rFonts w:ascii="Times New Roman" w:hAnsi="Times New Roman" w:cs="Times New Roman"/>
              <w:bCs/>
              <w:sz w:val="24"/>
              <w:szCs w:val="24"/>
            </w:rPr>
            <w:t xml:space="preserve">Реализовывать </w:t>
          </w:r>
          <w:r w:rsidR="009D0E95" w:rsidRPr="00F05836">
            <w:rPr>
              <w:rFonts w:ascii="Times New Roman" w:hAnsi="Times New Roman" w:cs="Times New Roman"/>
              <w:bCs/>
              <w:sz w:val="24"/>
              <w:szCs w:val="24"/>
            </w:rPr>
            <w:t>т</w:t>
          </w:r>
          <w:r w:rsidRPr="00F05836">
            <w:rPr>
              <w:rFonts w:ascii="Times New Roman" w:hAnsi="Times New Roman" w:cs="Times New Roman"/>
              <w:bCs/>
              <w:sz w:val="24"/>
              <w:szCs w:val="24"/>
            </w:rPr>
            <w:t xml:space="preserve">урпродукт </w:t>
          </w:r>
          <w:r w:rsidR="009D0E95" w:rsidRPr="00F05836">
            <w:rPr>
              <w:rFonts w:ascii="Times New Roman" w:hAnsi="Times New Roman" w:cs="Times New Roman"/>
              <w:bCs/>
              <w:sz w:val="24"/>
              <w:szCs w:val="24"/>
            </w:rPr>
            <w:t xml:space="preserve">Комитента </w:t>
          </w:r>
          <w:r w:rsidRPr="00F05836">
            <w:rPr>
              <w:rFonts w:ascii="Times New Roman" w:hAnsi="Times New Roman" w:cs="Times New Roman"/>
              <w:bCs/>
              <w:sz w:val="24"/>
              <w:szCs w:val="24"/>
            </w:rPr>
            <w:t xml:space="preserve">только после получения от </w:t>
          </w:r>
          <w:r w:rsidR="009D0E95" w:rsidRPr="00F05836">
            <w:rPr>
              <w:rFonts w:ascii="Times New Roman" w:hAnsi="Times New Roman" w:cs="Times New Roman"/>
              <w:bCs/>
              <w:sz w:val="24"/>
              <w:szCs w:val="24"/>
            </w:rPr>
            <w:t xml:space="preserve">него </w:t>
          </w:r>
          <w:r w:rsidRPr="00F05836">
            <w:rPr>
              <w:rFonts w:ascii="Times New Roman" w:hAnsi="Times New Roman" w:cs="Times New Roman"/>
              <w:bCs/>
              <w:sz w:val="24"/>
              <w:szCs w:val="24"/>
            </w:rPr>
            <w:t xml:space="preserve">в установленном </w:t>
          </w:r>
          <w:r w:rsidR="009D0E95" w:rsidRPr="00F05836">
            <w:rPr>
              <w:rFonts w:ascii="Times New Roman" w:hAnsi="Times New Roman" w:cs="Times New Roman"/>
              <w:bCs/>
              <w:sz w:val="24"/>
              <w:szCs w:val="24"/>
            </w:rPr>
            <w:t xml:space="preserve">настоящем Договоре </w:t>
          </w:r>
          <w:r w:rsidRPr="00F05836">
            <w:rPr>
              <w:rFonts w:ascii="Times New Roman" w:hAnsi="Times New Roman" w:cs="Times New Roman"/>
              <w:bCs/>
              <w:sz w:val="24"/>
              <w:szCs w:val="24"/>
            </w:rPr>
            <w:t>порядке подтвержден</w:t>
          </w:r>
          <w:r w:rsidR="009D0E95" w:rsidRPr="00F05836">
            <w:rPr>
              <w:rFonts w:ascii="Times New Roman" w:hAnsi="Times New Roman" w:cs="Times New Roman"/>
              <w:bCs/>
              <w:sz w:val="24"/>
              <w:szCs w:val="24"/>
            </w:rPr>
            <w:t>ия</w:t>
          </w:r>
          <w:r w:rsidRPr="00F05836">
            <w:rPr>
              <w:rFonts w:ascii="Times New Roman" w:hAnsi="Times New Roman" w:cs="Times New Roman"/>
              <w:bCs/>
              <w:sz w:val="24"/>
              <w:szCs w:val="24"/>
            </w:rPr>
            <w:t xml:space="preserve"> За</w:t>
          </w:r>
          <w:r w:rsidR="009D0E95" w:rsidRPr="00F05836">
            <w:rPr>
              <w:rFonts w:ascii="Times New Roman" w:hAnsi="Times New Roman" w:cs="Times New Roman"/>
              <w:bCs/>
              <w:sz w:val="24"/>
              <w:szCs w:val="24"/>
            </w:rPr>
            <w:t>явки</w:t>
          </w:r>
          <w:r w:rsidRPr="00F05836">
            <w:rPr>
              <w:rFonts w:ascii="Times New Roman" w:hAnsi="Times New Roman" w:cs="Times New Roman"/>
              <w:bCs/>
              <w:sz w:val="24"/>
              <w:szCs w:val="24"/>
            </w:rPr>
            <w:t>.</w:t>
          </w:r>
        </w:p>
        <w:p w:rsidR="00306626" w:rsidRPr="00AB050D" w:rsidRDefault="00306626">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2.2.</w:t>
          </w:r>
          <w:r w:rsidR="00D84DB3" w:rsidRPr="00F05836">
            <w:rPr>
              <w:rFonts w:ascii="Times New Roman" w:hAnsi="Times New Roman" w:cs="Times New Roman"/>
              <w:bCs/>
              <w:sz w:val="24"/>
              <w:szCs w:val="24"/>
            </w:rPr>
            <w:t>18</w:t>
          </w:r>
          <w:r w:rsidRPr="00F05836">
            <w:rPr>
              <w:rFonts w:ascii="Times New Roman" w:hAnsi="Times New Roman" w:cs="Times New Roman"/>
              <w:bCs/>
              <w:sz w:val="24"/>
              <w:szCs w:val="24"/>
            </w:rPr>
            <w:t xml:space="preserve">. </w:t>
          </w:r>
          <w:r w:rsidRPr="00F05836">
            <w:rPr>
              <w:rFonts w:ascii="Times New Roman" w:hAnsi="Times New Roman" w:cs="Times New Roman"/>
              <w:bCs/>
              <w:sz w:val="24"/>
              <w:szCs w:val="24"/>
              <w:lang w:val="pl-PL"/>
            </w:rPr>
            <w:t>Не</w:t>
          </w:r>
          <w:r w:rsidR="00AB050D">
            <w:rPr>
              <w:rFonts w:ascii="Times New Roman" w:hAnsi="Times New Roman" w:cs="Times New Roman"/>
              <w:bCs/>
              <w:sz w:val="24"/>
              <w:szCs w:val="24"/>
            </w:rPr>
            <w:t>за</w:t>
          </w:r>
          <w:r w:rsidRPr="00F05836">
            <w:rPr>
              <w:rFonts w:ascii="Times New Roman" w:hAnsi="Times New Roman" w:cs="Times New Roman"/>
              <w:bCs/>
              <w:sz w:val="24"/>
              <w:szCs w:val="24"/>
              <w:lang w:val="pl-PL"/>
            </w:rPr>
            <w:t>медл</w:t>
          </w:r>
          <w:r w:rsidR="00AB050D">
            <w:rPr>
              <w:rFonts w:ascii="Times New Roman" w:hAnsi="Times New Roman" w:cs="Times New Roman"/>
              <w:bCs/>
              <w:sz w:val="24"/>
              <w:szCs w:val="24"/>
            </w:rPr>
            <w:t>ительно</w:t>
          </w:r>
          <w:r w:rsidRPr="00F05836">
            <w:rPr>
              <w:rFonts w:ascii="Times New Roman" w:hAnsi="Times New Roman" w:cs="Times New Roman"/>
              <w:bCs/>
              <w:sz w:val="24"/>
              <w:szCs w:val="24"/>
              <w:lang w:val="pl-PL"/>
            </w:rPr>
            <w:t xml:space="preserve"> в письменной форме, с предварительным устным сообщением, извещать </w:t>
          </w:r>
          <w:r w:rsidRPr="00F05836">
            <w:rPr>
              <w:rFonts w:ascii="Times New Roman" w:hAnsi="Times New Roman" w:cs="Times New Roman"/>
              <w:bCs/>
              <w:sz w:val="24"/>
              <w:szCs w:val="24"/>
            </w:rPr>
            <w:t>Комитента</w:t>
          </w:r>
          <w:r w:rsidRPr="00F05836">
            <w:rPr>
              <w:rFonts w:ascii="Times New Roman" w:hAnsi="Times New Roman" w:cs="Times New Roman"/>
              <w:bCs/>
              <w:sz w:val="24"/>
              <w:szCs w:val="24"/>
              <w:lang w:val="pl-PL"/>
            </w:rPr>
            <w:t xml:space="preserve"> об изменениях в Заявке или отказе от не</w:t>
          </w:r>
          <w:r w:rsidR="009D0E95" w:rsidRPr="00F05836">
            <w:rPr>
              <w:rFonts w:ascii="Times New Roman" w:hAnsi="Times New Roman" w:cs="Times New Roman"/>
              <w:bCs/>
              <w:sz w:val="24"/>
              <w:szCs w:val="24"/>
            </w:rPr>
            <w:t>е</w:t>
          </w:r>
          <w:r w:rsidRPr="00F05836">
            <w:rPr>
              <w:rFonts w:ascii="Times New Roman" w:hAnsi="Times New Roman" w:cs="Times New Roman"/>
              <w:bCs/>
              <w:sz w:val="24"/>
              <w:szCs w:val="24"/>
              <w:lang w:val="pl-PL"/>
            </w:rPr>
            <w:t>.</w:t>
          </w:r>
        </w:p>
        <w:p w:rsidR="00BD4FFB" w:rsidRPr="00F05836" w:rsidRDefault="00306626">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2.2.</w:t>
          </w:r>
          <w:r w:rsidR="00D84DB3" w:rsidRPr="00F05836">
            <w:rPr>
              <w:rFonts w:ascii="Times New Roman" w:hAnsi="Times New Roman" w:cs="Times New Roman"/>
              <w:bCs/>
              <w:sz w:val="24"/>
              <w:szCs w:val="24"/>
            </w:rPr>
            <w:t>19</w:t>
          </w:r>
          <w:r w:rsidRPr="00F05836">
            <w:rPr>
              <w:rFonts w:ascii="Times New Roman" w:hAnsi="Times New Roman" w:cs="Times New Roman"/>
              <w:bCs/>
              <w:sz w:val="24"/>
              <w:szCs w:val="24"/>
            </w:rPr>
            <w:t xml:space="preserve">. Осуществить доплату за реализованный </w:t>
          </w:r>
          <w:r w:rsidR="002E4852" w:rsidRPr="00F05836">
            <w:rPr>
              <w:rFonts w:ascii="Times New Roman" w:hAnsi="Times New Roman" w:cs="Times New Roman"/>
              <w:bCs/>
              <w:sz w:val="24"/>
              <w:szCs w:val="24"/>
            </w:rPr>
            <w:t>турпродукт</w:t>
          </w:r>
          <w:r w:rsidR="002E4852">
            <w:rPr>
              <w:rFonts w:ascii="Times New Roman" w:hAnsi="Times New Roman" w:cs="Times New Roman"/>
              <w:bCs/>
              <w:sz w:val="24"/>
              <w:szCs w:val="24"/>
            </w:rPr>
            <w:t xml:space="preserve"> </w:t>
          </w:r>
          <w:r w:rsidR="002E4852" w:rsidRPr="00F05836">
            <w:rPr>
              <w:rFonts w:ascii="Times New Roman" w:hAnsi="Times New Roman" w:cs="Times New Roman"/>
              <w:bCs/>
              <w:sz w:val="24"/>
              <w:szCs w:val="24"/>
            </w:rPr>
            <w:t>при</w:t>
          </w:r>
          <w:r w:rsidRPr="00F05836">
            <w:rPr>
              <w:rFonts w:ascii="Times New Roman" w:hAnsi="Times New Roman" w:cs="Times New Roman"/>
              <w:bCs/>
              <w:sz w:val="24"/>
              <w:szCs w:val="24"/>
            </w:rPr>
            <w:t xml:space="preserve"> увеличении его стоимости, в течение </w:t>
          </w:r>
          <w:r w:rsidR="00CA72A1">
            <w:rPr>
              <w:rFonts w:ascii="Times New Roman" w:hAnsi="Times New Roman" w:cs="Times New Roman"/>
              <w:bCs/>
              <w:sz w:val="24"/>
              <w:szCs w:val="24"/>
            </w:rPr>
            <w:t>2 (</w:t>
          </w:r>
          <w:r w:rsidRPr="00F05836">
            <w:rPr>
              <w:rFonts w:ascii="Times New Roman" w:hAnsi="Times New Roman" w:cs="Times New Roman"/>
              <w:bCs/>
              <w:sz w:val="24"/>
              <w:szCs w:val="24"/>
            </w:rPr>
            <w:t>двух</w:t>
          </w:r>
          <w:r w:rsidR="00CA72A1">
            <w:rPr>
              <w:rFonts w:ascii="Times New Roman" w:hAnsi="Times New Roman" w:cs="Times New Roman"/>
              <w:bCs/>
              <w:sz w:val="24"/>
              <w:szCs w:val="24"/>
            </w:rPr>
            <w:t>)</w:t>
          </w:r>
          <w:r w:rsidRPr="00F05836">
            <w:rPr>
              <w:rFonts w:ascii="Times New Roman" w:hAnsi="Times New Roman" w:cs="Times New Roman"/>
              <w:bCs/>
              <w:sz w:val="24"/>
              <w:szCs w:val="24"/>
            </w:rPr>
            <w:t xml:space="preserve"> банковских дней с момента получения сообщения об увеличении стоимости туристического продукта</w:t>
          </w:r>
          <w:r w:rsidR="009D0E95" w:rsidRPr="00F05836">
            <w:rPr>
              <w:rFonts w:ascii="Times New Roman" w:hAnsi="Times New Roman" w:cs="Times New Roman"/>
              <w:bCs/>
              <w:sz w:val="24"/>
              <w:szCs w:val="24"/>
            </w:rPr>
            <w:t xml:space="preserve"> от Комитента</w:t>
          </w:r>
          <w:r w:rsidR="00BD4FFB" w:rsidRPr="00F05836">
            <w:rPr>
              <w:rFonts w:ascii="Times New Roman" w:hAnsi="Times New Roman" w:cs="Times New Roman"/>
              <w:bCs/>
              <w:sz w:val="24"/>
              <w:szCs w:val="24"/>
            </w:rPr>
            <w:t>;</w:t>
          </w:r>
        </w:p>
        <w:p w:rsidR="007909A1" w:rsidRPr="00F05836" w:rsidRDefault="00BD4FFB">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2.2.2</w:t>
          </w:r>
          <w:r w:rsidR="00D84DB3" w:rsidRPr="00F05836">
            <w:rPr>
              <w:rFonts w:ascii="Times New Roman" w:hAnsi="Times New Roman" w:cs="Times New Roman"/>
              <w:bCs/>
              <w:sz w:val="24"/>
              <w:szCs w:val="24"/>
            </w:rPr>
            <w:t>0</w:t>
          </w:r>
          <w:r w:rsidRPr="00F05836">
            <w:rPr>
              <w:rFonts w:ascii="Times New Roman" w:hAnsi="Times New Roman" w:cs="Times New Roman"/>
              <w:bCs/>
              <w:sz w:val="24"/>
              <w:szCs w:val="24"/>
            </w:rPr>
            <w:t xml:space="preserve">. </w:t>
          </w:r>
          <w:r w:rsidR="00DC494E" w:rsidRPr="00F05836">
            <w:rPr>
              <w:rFonts w:ascii="Times New Roman" w:hAnsi="Times New Roman" w:cs="Times New Roman"/>
              <w:bCs/>
              <w:sz w:val="24"/>
              <w:szCs w:val="24"/>
            </w:rPr>
            <w:t xml:space="preserve">Комиссионер </w:t>
          </w:r>
          <w:r w:rsidR="0093338C" w:rsidRPr="00F05836">
            <w:rPr>
              <w:rFonts w:ascii="Times New Roman" w:hAnsi="Times New Roman" w:cs="Times New Roman"/>
              <w:bCs/>
              <w:sz w:val="24"/>
              <w:szCs w:val="24"/>
            </w:rPr>
            <w:t>обязан</w:t>
          </w:r>
          <w:r w:rsidR="00DC494E" w:rsidRPr="00F05836">
            <w:rPr>
              <w:rFonts w:ascii="Times New Roman" w:hAnsi="Times New Roman" w:cs="Times New Roman"/>
              <w:bCs/>
              <w:sz w:val="24"/>
              <w:szCs w:val="24"/>
            </w:rPr>
            <w:t xml:space="preserve"> акцептовать все платежные требования Комитента, выставленные в соответствии с настоящим Договором к текущему счету Комиссионера, на условиях предварительного акцепта для оплаты их в день поступления в </w:t>
          </w:r>
          <w:r w:rsidR="002C1337">
            <w:rPr>
              <w:rFonts w:ascii="Times New Roman" w:hAnsi="Times New Roman" w:cs="Times New Roman"/>
              <w:bCs/>
              <w:sz w:val="24"/>
              <w:szCs w:val="24"/>
            </w:rPr>
            <w:t>обслуживающий Комиссионера банк.</w:t>
          </w:r>
          <w:r w:rsidR="00DC494E" w:rsidRPr="00F05836">
            <w:rPr>
              <w:rFonts w:ascii="Times New Roman" w:hAnsi="Times New Roman" w:cs="Times New Roman"/>
              <w:bCs/>
              <w:sz w:val="24"/>
              <w:szCs w:val="24"/>
            </w:rPr>
            <w:t xml:space="preserve"> </w:t>
          </w:r>
          <w:r w:rsidR="002C1337">
            <w:rPr>
              <w:rFonts w:ascii="Times New Roman" w:hAnsi="Times New Roman" w:cs="Times New Roman"/>
              <w:bCs/>
              <w:sz w:val="24"/>
              <w:szCs w:val="24"/>
            </w:rPr>
            <w:t>Д</w:t>
          </w:r>
          <w:r w:rsidR="00DC494E" w:rsidRPr="00F05836">
            <w:rPr>
              <w:rFonts w:ascii="Times New Roman" w:hAnsi="Times New Roman" w:cs="Times New Roman"/>
              <w:bCs/>
              <w:sz w:val="24"/>
              <w:szCs w:val="24"/>
            </w:rPr>
            <w:t>ля</w:t>
          </w:r>
          <w:r w:rsidR="002C1337">
            <w:rPr>
              <w:rFonts w:ascii="Times New Roman" w:hAnsi="Times New Roman" w:cs="Times New Roman"/>
              <w:bCs/>
              <w:sz w:val="24"/>
              <w:szCs w:val="24"/>
            </w:rPr>
            <w:t xml:space="preserve"> чего</w:t>
          </w:r>
          <w:r w:rsidR="00DC494E" w:rsidRPr="00F05836">
            <w:rPr>
              <w:rFonts w:ascii="Times New Roman" w:hAnsi="Times New Roman" w:cs="Times New Roman"/>
              <w:bCs/>
              <w:sz w:val="24"/>
              <w:szCs w:val="24"/>
            </w:rPr>
            <w:t xml:space="preserve"> </w:t>
          </w:r>
          <w:r w:rsidR="002C1337">
            <w:rPr>
              <w:rFonts w:ascii="Times New Roman" w:hAnsi="Times New Roman" w:cs="Times New Roman"/>
              <w:bCs/>
              <w:sz w:val="24"/>
              <w:szCs w:val="24"/>
            </w:rPr>
            <w:t>Комиссионер обязан</w:t>
          </w:r>
          <w:r w:rsidR="00DC494E" w:rsidRPr="00F05836">
            <w:rPr>
              <w:rFonts w:ascii="Times New Roman" w:hAnsi="Times New Roman" w:cs="Times New Roman"/>
              <w:bCs/>
              <w:sz w:val="24"/>
              <w:szCs w:val="24"/>
            </w:rPr>
            <w:t xml:space="preserve"> не позднее 10-ти календарных дней с момента подписания настоящего Договора представить Комитенту копию заявления на предварительный акцепт с отметкой обслуживающего банка, не исключать Комитен</w:t>
          </w:r>
          <w:r w:rsidR="00AC5D20">
            <w:rPr>
              <w:rFonts w:ascii="Times New Roman" w:hAnsi="Times New Roman" w:cs="Times New Roman"/>
              <w:bCs/>
              <w:sz w:val="24"/>
              <w:szCs w:val="24"/>
            </w:rPr>
            <w:t xml:space="preserve">та из вышеуказанного заявления </w:t>
          </w:r>
          <w:r w:rsidR="00DC494E" w:rsidRPr="00F05836">
            <w:rPr>
              <w:rFonts w:ascii="Times New Roman" w:hAnsi="Times New Roman" w:cs="Times New Roman"/>
              <w:bCs/>
              <w:sz w:val="24"/>
              <w:szCs w:val="24"/>
            </w:rPr>
            <w:t xml:space="preserve">и не отзывать вышеуказанное заявление в течение всего периода действия настоящего Договора. При недостаточности денежных средств Комиссионера для покрытия всей суммы задолженности произведенный платеж в первую очередь погашает </w:t>
          </w:r>
          <w:r w:rsidR="00F05836" w:rsidRPr="00F05836">
            <w:rPr>
              <w:rFonts w:ascii="Times New Roman" w:hAnsi="Times New Roman" w:cs="Times New Roman"/>
              <w:bCs/>
              <w:sz w:val="24"/>
              <w:szCs w:val="24"/>
            </w:rPr>
            <w:t>судебные расходы</w:t>
          </w:r>
          <w:r w:rsidR="00DC494E" w:rsidRPr="00F05836">
            <w:rPr>
              <w:rFonts w:ascii="Times New Roman" w:hAnsi="Times New Roman" w:cs="Times New Roman"/>
              <w:bCs/>
              <w:sz w:val="24"/>
              <w:szCs w:val="24"/>
            </w:rPr>
            <w:t xml:space="preserve"> (при наличии судебного спора), затем сумму основного долга по настоящему Договору, а затем проценты за пользование чужими денежными средствами и пеню</w:t>
          </w:r>
          <w:r w:rsidRPr="00F05836">
            <w:rPr>
              <w:rFonts w:ascii="Times New Roman" w:hAnsi="Times New Roman" w:cs="Times New Roman"/>
              <w:bCs/>
              <w:sz w:val="24"/>
              <w:szCs w:val="24"/>
            </w:rPr>
            <w:t>.</w:t>
          </w:r>
        </w:p>
        <w:p w:rsidR="00306626" w:rsidRPr="00F05836" w:rsidRDefault="00306626" w:rsidP="00306626">
          <w:pPr>
            <w:pStyle w:val="a3"/>
            <w:tabs>
              <w:tab w:val="left" w:pos="-1440"/>
              <w:tab w:val="left" w:pos="-142"/>
              <w:tab w:val="left" w:pos="540"/>
              <w:tab w:val="left" w:pos="720"/>
              <w:tab w:val="left" w:pos="900"/>
            </w:tabs>
            <w:rPr>
              <w:rFonts w:ascii="Times New Roman" w:hAnsi="Times New Roman" w:cs="Times New Roman"/>
              <w:b/>
              <w:bCs/>
              <w:sz w:val="24"/>
              <w:szCs w:val="24"/>
            </w:rPr>
          </w:pPr>
        </w:p>
        <w:p w:rsidR="00F37149" w:rsidRDefault="00F37149" w:rsidP="00306626">
          <w:pPr>
            <w:pStyle w:val="a3"/>
            <w:tabs>
              <w:tab w:val="left" w:pos="-1440"/>
              <w:tab w:val="left" w:pos="-142"/>
              <w:tab w:val="left" w:pos="540"/>
              <w:tab w:val="left" w:pos="720"/>
              <w:tab w:val="left" w:pos="900"/>
            </w:tabs>
            <w:rPr>
              <w:rFonts w:ascii="Times New Roman" w:hAnsi="Times New Roman" w:cs="Times New Roman"/>
              <w:b/>
              <w:bCs/>
              <w:sz w:val="24"/>
              <w:szCs w:val="24"/>
            </w:rPr>
          </w:pPr>
        </w:p>
        <w:p w:rsidR="008C772A" w:rsidRPr="00F05836" w:rsidRDefault="008C772A" w:rsidP="00306626">
          <w:pPr>
            <w:pStyle w:val="a3"/>
            <w:tabs>
              <w:tab w:val="left" w:pos="-1440"/>
              <w:tab w:val="left" w:pos="-142"/>
              <w:tab w:val="left" w:pos="540"/>
              <w:tab w:val="left" w:pos="720"/>
              <w:tab w:val="left" w:pos="900"/>
            </w:tabs>
            <w:rPr>
              <w:rFonts w:ascii="Times New Roman" w:hAnsi="Times New Roman" w:cs="Times New Roman"/>
              <w:b/>
              <w:bCs/>
              <w:sz w:val="24"/>
              <w:szCs w:val="24"/>
            </w:rPr>
          </w:pPr>
          <w:r w:rsidRPr="00F05836">
            <w:rPr>
              <w:rFonts w:ascii="Times New Roman" w:hAnsi="Times New Roman" w:cs="Times New Roman"/>
              <w:b/>
              <w:bCs/>
              <w:sz w:val="24"/>
              <w:szCs w:val="24"/>
            </w:rPr>
            <w:lastRenderedPageBreak/>
            <w:t>2.3. Комитент имеет право:</w:t>
          </w:r>
        </w:p>
        <w:p w:rsidR="008C772A" w:rsidRPr="00F05836" w:rsidRDefault="008C772A"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 xml:space="preserve">2.3.1. Сузить или расширить полномочия Комиссионера, </w:t>
          </w:r>
          <w:r w:rsidR="00F4722A">
            <w:rPr>
              <w:rFonts w:ascii="Times New Roman" w:hAnsi="Times New Roman" w:cs="Times New Roman"/>
              <w:bCs/>
              <w:sz w:val="24"/>
              <w:szCs w:val="24"/>
            </w:rPr>
            <w:t>посредством оформления</w:t>
          </w:r>
          <w:r w:rsidR="00AA03C8" w:rsidRPr="00F05836">
            <w:rPr>
              <w:rFonts w:ascii="Times New Roman" w:hAnsi="Times New Roman" w:cs="Times New Roman"/>
              <w:bCs/>
              <w:sz w:val="24"/>
              <w:szCs w:val="24"/>
            </w:rPr>
            <w:t xml:space="preserve"> </w:t>
          </w:r>
          <w:r w:rsidRPr="00F05836">
            <w:rPr>
              <w:rFonts w:ascii="Times New Roman" w:hAnsi="Times New Roman" w:cs="Times New Roman"/>
              <w:bCs/>
              <w:sz w:val="24"/>
              <w:szCs w:val="24"/>
            </w:rPr>
            <w:t xml:space="preserve">дополнительного соглашения к </w:t>
          </w:r>
          <w:r w:rsidR="00C17273" w:rsidRPr="00F05836">
            <w:rPr>
              <w:rFonts w:ascii="Times New Roman" w:hAnsi="Times New Roman" w:cs="Times New Roman"/>
              <w:bCs/>
              <w:sz w:val="24"/>
              <w:szCs w:val="24"/>
            </w:rPr>
            <w:t xml:space="preserve">настоящему </w:t>
          </w:r>
          <w:r w:rsidRPr="00F05836">
            <w:rPr>
              <w:rFonts w:ascii="Times New Roman" w:hAnsi="Times New Roman" w:cs="Times New Roman"/>
              <w:bCs/>
              <w:sz w:val="24"/>
              <w:szCs w:val="24"/>
            </w:rPr>
            <w:t>Договору.</w:t>
          </w:r>
        </w:p>
        <w:p w:rsidR="008C772A" w:rsidRPr="00F05836" w:rsidRDefault="008C772A"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 xml:space="preserve">2.3.2. Заменить </w:t>
          </w:r>
          <w:r w:rsidR="003C6857" w:rsidRPr="00F05836">
            <w:rPr>
              <w:rFonts w:ascii="Times New Roman" w:hAnsi="Times New Roman" w:cs="Times New Roman"/>
              <w:bCs/>
              <w:sz w:val="24"/>
              <w:szCs w:val="24"/>
            </w:rPr>
            <w:t xml:space="preserve">средство размещения </w:t>
          </w:r>
          <w:r w:rsidRPr="00F05836">
            <w:rPr>
              <w:rFonts w:ascii="Times New Roman" w:hAnsi="Times New Roman" w:cs="Times New Roman"/>
              <w:bCs/>
              <w:sz w:val="24"/>
              <w:szCs w:val="24"/>
            </w:rPr>
            <w:t>(в том числе и во время тура), при условии, что нов</w:t>
          </w:r>
          <w:r w:rsidR="003C6857" w:rsidRPr="00F05836">
            <w:rPr>
              <w:rFonts w:ascii="Times New Roman" w:hAnsi="Times New Roman" w:cs="Times New Roman"/>
              <w:bCs/>
              <w:sz w:val="24"/>
              <w:szCs w:val="24"/>
            </w:rPr>
            <w:t xml:space="preserve">ое средство размещения </w:t>
          </w:r>
          <w:r w:rsidRPr="00F05836">
            <w:rPr>
              <w:rFonts w:ascii="Times New Roman" w:hAnsi="Times New Roman" w:cs="Times New Roman"/>
              <w:bCs/>
              <w:sz w:val="24"/>
              <w:szCs w:val="24"/>
            </w:rPr>
            <w:t xml:space="preserve">будет аналогичного или более высокого класса, если иное не будет отдельно согласовано </w:t>
          </w:r>
          <w:r w:rsidR="003C6857" w:rsidRPr="00F05836">
            <w:rPr>
              <w:rFonts w:ascii="Times New Roman" w:hAnsi="Times New Roman" w:cs="Times New Roman"/>
              <w:bCs/>
              <w:sz w:val="24"/>
              <w:szCs w:val="24"/>
            </w:rPr>
            <w:t>С</w:t>
          </w:r>
          <w:r w:rsidRPr="00F05836">
            <w:rPr>
              <w:rFonts w:ascii="Times New Roman" w:hAnsi="Times New Roman" w:cs="Times New Roman"/>
              <w:bCs/>
              <w:sz w:val="24"/>
              <w:szCs w:val="24"/>
            </w:rPr>
            <w:t xml:space="preserve">торонами. Категория </w:t>
          </w:r>
          <w:r w:rsidR="003C6857" w:rsidRPr="00F05836">
            <w:rPr>
              <w:rFonts w:ascii="Times New Roman" w:hAnsi="Times New Roman" w:cs="Times New Roman"/>
              <w:bCs/>
              <w:sz w:val="24"/>
              <w:szCs w:val="24"/>
            </w:rPr>
            <w:t xml:space="preserve">средства размещения </w:t>
          </w:r>
          <w:r w:rsidRPr="00F05836">
            <w:rPr>
              <w:rFonts w:ascii="Times New Roman" w:hAnsi="Times New Roman" w:cs="Times New Roman"/>
              <w:bCs/>
              <w:sz w:val="24"/>
              <w:szCs w:val="24"/>
            </w:rPr>
            <w:t>определяется официальными органами страны, где расположен</w:t>
          </w:r>
          <w:r w:rsidR="00C17273" w:rsidRPr="00F05836">
            <w:rPr>
              <w:rFonts w:ascii="Times New Roman" w:hAnsi="Times New Roman" w:cs="Times New Roman"/>
              <w:bCs/>
              <w:sz w:val="24"/>
              <w:szCs w:val="24"/>
            </w:rPr>
            <w:t>о средство размещения</w:t>
          </w:r>
          <w:r w:rsidRPr="00F05836">
            <w:rPr>
              <w:rFonts w:ascii="Times New Roman" w:hAnsi="Times New Roman" w:cs="Times New Roman"/>
              <w:bCs/>
              <w:sz w:val="24"/>
              <w:szCs w:val="24"/>
            </w:rPr>
            <w:t>.</w:t>
          </w:r>
        </w:p>
        <w:p w:rsidR="008C772A" w:rsidRPr="00F05836" w:rsidRDefault="008C772A"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2.3.3. Увеличить стоимость тур</w:t>
          </w:r>
          <w:r w:rsidR="00E5278E" w:rsidRPr="00F05836">
            <w:rPr>
              <w:rFonts w:ascii="Times New Roman" w:hAnsi="Times New Roman" w:cs="Times New Roman"/>
              <w:bCs/>
              <w:sz w:val="24"/>
              <w:szCs w:val="24"/>
            </w:rPr>
            <w:t xml:space="preserve">а </w:t>
          </w:r>
          <w:r w:rsidRPr="00F05836">
            <w:rPr>
              <w:rFonts w:ascii="Times New Roman" w:hAnsi="Times New Roman" w:cs="Times New Roman"/>
              <w:bCs/>
              <w:sz w:val="24"/>
              <w:szCs w:val="24"/>
            </w:rPr>
            <w:t>не более чем на 5% (пять процентов) от предыдущей стоимости, предупредив Комиссионера об изменении стоимости</w:t>
          </w:r>
          <w:r w:rsidR="00731418" w:rsidRPr="00F05836">
            <w:rPr>
              <w:rFonts w:ascii="Times New Roman" w:hAnsi="Times New Roman" w:cs="Times New Roman"/>
              <w:bCs/>
              <w:sz w:val="24"/>
              <w:szCs w:val="24"/>
            </w:rPr>
            <w:t xml:space="preserve"> незамедлительно</w:t>
          </w:r>
          <w:r w:rsidR="005D3FB3" w:rsidRPr="00F05836">
            <w:rPr>
              <w:rFonts w:ascii="Times New Roman" w:hAnsi="Times New Roman" w:cs="Times New Roman"/>
              <w:bCs/>
              <w:sz w:val="24"/>
              <w:szCs w:val="24"/>
            </w:rPr>
            <w:t xml:space="preserve"> электронным письмом, но</w:t>
          </w:r>
          <w:r w:rsidRPr="00F05836">
            <w:rPr>
              <w:rFonts w:ascii="Times New Roman" w:hAnsi="Times New Roman" w:cs="Times New Roman"/>
              <w:bCs/>
              <w:sz w:val="24"/>
              <w:szCs w:val="24"/>
            </w:rPr>
            <w:t xml:space="preserve"> не позднее чем за </w:t>
          </w:r>
          <w:r w:rsidR="005D3FB3" w:rsidRPr="00F05836">
            <w:rPr>
              <w:rFonts w:ascii="Times New Roman" w:hAnsi="Times New Roman" w:cs="Times New Roman"/>
              <w:bCs/>
              <w:sz w:val="24"/>
              <w:szCs w:val="24"/>
            </w:rPr>
            <w:t>сутки до окончания</w:t>
          </w:r>
          <w:r w:rsidRPr="00F05836">
            <w:rPr>
              <w:rFonts w:ascii="Times New Roman" w:hAnsi="Times New Roman" w:cs="Times New Roman"/>
              <w:bCs/>
              <w:sz w:val="24"/>
              <w:szCs w:val="24"/>
            </w:rPr>
            <w:t xml:space="preserve"> тура.</w:t>
          </w:r>
        </w:p>
        <w:p w:rsidR="008C772A" w:rsidRPr="00F05836" w:rsidRDefault="008C772A"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2.3.4. Внести изменения в содержание тура, график движения по маршруту, изменить аэропорт, номер рейса, дату и время вылета, тип самолета или другие характеристики турпродукта.</w:t>
          </w:r>
        </w:p>
        <w:p w:rsidR="008C772A" w:rsidRPr="00F05836" w:rsidRDefault="008C772A"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 xml:space="preserve">2.3.5 До начала туристического путешествия требовать внесения изменений в </w:t>
          </w:r>
          <w:r w:rsidR="004D4893" w:rsidRPr="00F05836">
            <w:rPr>
              <w:rFonts w:ascii="Times New Roman" w:hAnsi="Times New Roman" w:cs="Times New Roman"/>
              <w:bCs/>
              <w:sz w:val="24"/>
              <w:szCs w:val="24"/>
            </w:rPr>
            <w:t>настоящий Договор</w:t>
          </w:r>
          <w:r w:rsidRPr="00F05836">
            <w:rPr>
              <w:rFonts w:ascii="Times New Roman" w:hAnsi="Times New Roman" w:cs="Times New Roman"/>
              <w:bCs/>
              <w:sz w:val="24"/>
              <w:szCs w:val="24"/>
            </w:rPr>
            <w:t xml:space="preserve">, </w:t>
          </w:r>
          <w:r w:rsidR="004D4893" w:rsidRPr="00F05836">
            <w:rPr>
              <w:rFonts w:ascii="Times New Roman" w:hAnsi="Times New Roman" w:cs="Times New Roman"/>
              <w:bCs/>
              <w:sz w:val="24"/>
              <w:szCs w:val="24"/>
            </w:rPr>
            <w:t>т</w:t>
          </w:r>
          <w:r w:rsidRPr="00F05836">
            <w:rPr>
              <w:rFonts w:ascii="Times New Roman" w:hAnsi="Times New Roman" w:cs="Times New Roman"/>
              <w:bCs/>
              <w:sz w:val="24"/>
              <w:szCs w:val="24"/>
            </w:rPr>
            <w:t>урпродукт, ра</w:t>
          </w:r>
          <w:r w:rsidR="004D4893" w:rsidRPr="00F05836">
            <w:rPr>
              <w:rFonts w:ascii="Times New Roman" w:hAnsi="Times New Roman" w:cs="Times New Roman"/>
              <w:bCs/>
              <w:sz w:val="24"/>
              <w:szCs w:val="24"/>
            </w:rPr>
            <w:t xml:space="preserve">сторгнуть </w:t>
          </w:r>
          <w:r w:rsidRPr="00F05836">
            <w:rPr>
              <w:rFonts w:ascii="Times New Roman" w:hAnsi="Times New Roman" w:cs="Times New Roman"/>
              <w:bCs/>
              <w:sz w:val="24"/>
              <w:szCs w:val="24"/>
            </w:rPr>
            <w:t xml:space="preserve">его или аннулировать </w:t>
          </w:r>
          <w:r w:rsidR="004D4893" w:rsidRPr="00F05836">
            <w:rPr>
              <w:rFonts w:ascii="Times New Roman" w:hAnsi="Times New Roman" w:cs="Times New Roman"/>
              <w:bCs/>
              <w:sz w:val="24"/>
              <w:szCs w:val="24"/>
            </w:rPr>
            <w:t>Заявку</w:t>
          </w:r>
          <w:r w:rsidR="00F74868">
            <w:rPr>
              <w:rFonts w:ascii="Times New Roman" w:hAnsi="Times New Roman" w:cs="Times New Roman"/>
              <w:bCs/>
              <w:sz w:val="24"/>
              <w:szCs w:val="24"/>
            </w:rPr>
            <w:t>,</w:t>
          </w:r>
          <w:r w:rsidR="004D4893" w:rsidRPr="00F05836">
            <w:rPr>
              <w:rFonts w:ascii="Times New Roman" w:hAnsi="Times New Roman" w:cs="Times New Roman"/>
              <w:bCs/>
              <w:sz w:val="24"/>
              <w:szCs w:val="24"/>
            </w:rPr>
            <w:t xml:space="preserve"> </w:t>
          </w:r>
          <w:r w:rsidRPr="00F05836">
            <w:rPr>
              <w:rFonts w:ascii="Times New Roman" w:hAnsi="Times New Roman" w:cs="Times New Roman"/>
              <w:bCs/>
              <w:sz w:val="24"/>
              <w:szCs w:val="24"/>
            </w:rPr>
            <w:t xml:space="preserve">в связи с изменением существенных условий </w:t>
          </w:r>
          <w:r w:rsidR="004D4893" w:rsidRPr="00F05836">
            <w:rPr>
              <w:rFonts w:ascii="Times New Roman" w:hAnsi="Times New Roman" w:cs="Times New Roman"/>
              <w:bCs/>
              <w:sz w:val="24"/>
              <w:szCs w:val="24"/>
            </w:rPr>
            <w:t>настоящего Д</w:t>
          </w:r>
          <w:r w:rsidRPr="00F05836">
            <w:rPr>
              <w:rFonts w:ascii="Times New Roman" w:hAnsi="Times New Roman" w:cs="Times New Roman"/>
              <w:bCs/>
              <w:sz w:val="24"/>
              <w:szCs w:val="24"/>
            </w:rPr>
            <w:t>оговора</w:t>
          </w:r>
          <w:r w:rsidR="004D4893" w:rsidRPr="00F05836">
            <w:rPr>
              <w:rFonts w:ascii="Times New Roman" w:hAnsi="Times New Roman" w:cs="Times New Roman"/>
              <w:bCs/>
              <w:sz w:val="24"/>
              <w:szCs w:val="24"/>
            </w:rPr>
            <w:t xml:space="preserve"> или обстоятельств,</w:t>
          </w:r>
          <w:r w:rsidRPr="00F05836">
            <w:rPr>
              <w:rFonts w:ascii="Times New Roman" w:hAnsi="Times New Roman" w:cs="Times New Roman"/>
              <w:bCs/>
              <w:sz w:val="24"/>
              <w:szCs w:val="24"/>
            </w:rPr>
            <w:t xml:space="preserve"> </w:t>
          </w:r>
          <w:r w:rsidR="004D4893" w:rsidRPr="00F05836">
            <w:rPr>
              <w:rFonts w:ascii="Times New Roman" w:hAnsi="Times New Roman" w:cs="Times New Roman"/>
              <w:bCs/>
              <w:sz w:val="24"/>
              <w:szCs w:val="24"/>
            </w:rPr>
            <w:t>из которых исходили</w:t>
          </w:r>
          <w:r w:rsidRPr="00F05836">
            <w:rPr>
              <w:rFonts w:ascii="Times New Roman" w:hAnsi="Times New Roman" w:cs="Times New Roman"/>
              <w:bCs/>
              <w:sz w:val="24"/>
              <w:szCs w:val="24"/>
            </w:rPr>
            <w:t xml:space="preserve"> </w:t>
          </w:r>
          <w:r w:rsidR="004D4893" w:rsidRPr="00F05836">
            <w:rPr>
              <w:rFonts w:ascii="Times New Roman" w:hAnsi="Times New Roman" w:cs="Times New Roman"/>
              <w:bCs/>
              <w:sz w:val="24"/>
              <w:szCs w:val="24"/>
            </w:rPr>
            <w:t xml:space="preserve">Стороны </w:t>
          </w:r>
          <w:r w:rsidRPr="00F05836">
            <w:rPr>
              <w:rFonts w:ascii="Times New Roman" w:hAnsi="Times New Roman" w:cs="Times New Roman"/>
              <w:bCs/>
              <w:sz w:val="24"/>
              <w:szCs w:val="24"/>
            </w:rPr>
            <w:t xml:space="preserve">при </w:t>
          </w:r>
          <w:r w:rsidR="004D4893" w:rsidRPr="00F05836">
            <w:rPr>
              <w:rFonts w:ascii="Times New Roman" w:hAnsi="Times New Roman" w:cs="Times New Roman"/>
              <w:bCs/>
              <w:sz w:val="24"/>
              <w:szCs w:val="24"/>
            </w:rPr>
            <w:t>его заключении/</w:t>
          </w:r>
          <w:r w:rsidRPr="00F05836">
            <w:rPr>
              <w:rFonts w:ascii="Times New Roman" w:hAnsi="Times New Roman" w:cs="Times New Roman"/>
              <w:bCs/>
              <w:sz w:val="24"/>
              <w:szCs w:val="24"/>
            </w:rPr>
            <w:t>оформлени</w:t>
          </w:r>
          <w:r w:rsidR="004D4893" w:rsidRPr="00F05836">
            <w:rPr>
              <w:rFonts w:ascii="Times New Roman" w:hAnsi="Times New Roman" w:cs="Times New Roman"/>
              <w:bCs/>
              <w:sz w:val="24"/>
              <w:szCs w:val="24"/>
            </w:rPr>
            <w:t>и</w:t>
          </w:r>
          <w:r w:rsidRPr="00F05836">
            <w:rPr>
              <w:rFonts w:ascii="Times New Roman" w:hAnsi="Times New Roman" w:cs="Times New Roman"/>
              <w:bCs/>
              <w:sz w:val="24"/>
              <w:szCs w:val="24"/>
            </w:rPr>
            <w:t xml:space="preserve"> </w:t>
          </w:r>
          <w:r w:rsidR="004D4893" w:rsidRPr="00F05836">
            <w:rPr>
              <w:rFonts w:ascii="Times New Roman" w:hAnsi="Times New Roman" w:cs="Times New Roman"/>
              <w:bCs/>
              <w:sz w:val="24"/>
              <w:szCs w:val="24"/>
            </w:rPr>
            <w:t>З</w:t>
          </w:r>
          <w:r w:rsidRPr="00F05836">
            <w:rPr>
              <w:rFonts w:ascii="Times New Roman" w:hAnsi="Times New Roman" w:cs="Times New Roman"/>
              <w:bCs/>
              <w:sz w:val="24"/>
              <w:szCs w:val="24"/>
            </w:rPr>
            <w:t>аявки на бронирование.</w:t>
          </w:r>
        </w:p>
        <w:p w:rsidR="00BD4FFB" w:rsidRPr="00F05836" w:rsidRDefault="00BD4FFB"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2.3.6. Выставлять в банк</w:t>
          </w:r>
          <w:r w:rsidR="00E71070">
            <w:rPr>
              <w:rFonts w:ascii="Times New Roman" w:hAnsi="Times New Roman" w:cs="Times New Roman"/>
              <w:bCs/>
              <w:sz w:val="24"/>
              <w:szCs w:val="24"/>
            </w:rPr>
            <w:t xml:space="preserve"> платёжное требование об оплате </w:t>
          </w:r>
          <w:r w:rsidRPr="00F05836">
            <w:rPr>
              <w:rFonts w:ascii="Times New Roman" w:hAnsi="Times New Roman" w:cs="Times New Roman"/>
              <w:bCs/>
              <w:sz w:val="24"/>
              <w:szCs w:val="24"/>
            </w:rPr>
            <w:t>заявок Комиссионера в случае нарушения последним п. 5.3. настоящего договора.</w:t>
          </w:r>
        </w:p>
        <w:p w:rsidR="00DC494E" w:rsidRPr="00F05836" w:rsidRDefault="00E668D2"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2.3.7</w:t>
          </w:r>
          <w:r w:rsidR="002E4852">
            <w:rPr>
              <w:rFonts w:ascii="Times New Roman" w:hAnsi="Times New Roman" w:cs="Times New Roman"/>
              <w:bCs/>
              <w:sz w:val="24"/>
              <w:szCs w:val="24"/>
            </w:rPr>
            <w:t>. Е</w:t>
          </w:r>
          <w:r w:rsidR="00DC494E" w:rsidRPr="00F05836">
            <w:rPr>
              <w:rFonts w:ascii="Times New Roman" w:hAnsi="Times New Roman" w:cs="Times New Roman"/>
              <w:bCs/>
              <w:sz w:val="24"/>
              <w:szCs w:val="24"/>
            </w:rPr>
            <w:t>сли денежные средства по оплате всех туров не поступят на расчетный счет Комитента в установленный Договором срок, Комитент, в качестве меры по обеспечению исполнения обязательств</w:t>
          </w:r>
          <w:r w:rsidR="00A42658">
            <w:rPr>
              <w:rFonts w:ascii="Times New Roman" w:hAnsi="Times New Roman" w:cs="Times New Roman"/>
              <w:bCs/>
              <w:sz w:val="24"/>
              <w:szCs w:val="24"/>
            </w:rPr>
            <w:t>,</w:t>
          </w:r>
          <w:r w:rsidR="00DC494E" w:rsidRPr="00F05836">
            <w:rPr>
              <w:rFonts w:ascii="Times New Roman" w:hAnsi="Times New Roman" w:cs="Times New Roman"/>
              <w:bCs/>
              <w:sz w:val="24"/>
              <w:szCs w:val="24"/>
            </w:rPr>
            <w:t xml:space="preserve"> имеет право задержать выдачу или удержать документы на туристов Комиссионера по всем турам (полностью или частично оплаченным), до полного выполнения обязательств Комиссионером по оплате туров и неустоек. В этом случае ответственность перед туристами за то, что они не смогут воспользоваться приобретенными туристическими услугами, несет Комиссионер. Если денежные средства не поступят Комитенту до окончания банковского дня (окончание операций по зачислению денежных средств на расчетный счет Комитента в банке Комитента) накануне дня вылета туристов, то Комиссионер считается отказавшимся от тура по акцептованной Заявке (Заявкам).</w:t>
          </w:r>
        </w:p>
        <w:p w:rsidR="00211D14" w:rsidRPr="00F05836" w:rsidRDefault="00211D14" w:rsidP="008C772A">
          <w:pPr>
            <w:pStyle w:val="a3"/>
            <w:tabs>
              <w:tab w:val="left" w:pos="-1440"/>
              <w:tab w:val="left" w:pos="-142"/>
              <w:tab w:val="left" w:pos="540"/>
              <w:tab w:val="left" w:pos="720"/>
              <w:tab w:val="left" w:pos="900"/>
            </w:tabs>
            <w:spacing w:line="240" w:lineRule="auto"/>
            <w:rPr>
              <w:rFonts w:ascii="Times New Roman" w:hAnsi="Times New Roman" w:cs="Times New Roman"/>
              <w:bCs/>
              <w:sz w:val="24"/>
              <w:szCs w:val="24"/>
            </w:rPr>
          </w:pPr>
          <w:r w:rsidRPr="00F05836">
            <w:rPr>
              <w:rFonts w:ascii="Times New Roman" w:hAnsi="Times New Roman" w:cs="Times New Roman"/>
              <w:bCs/>
              <w:sz w:val="24"/>
              <w:szCs w:val="24"/>
            </w:rPr>
            <w:t xml:space="preserve">2.3.8. При наличии нескольких заявок, акцептованных Комитентом, но не оплаченных в полном объёме Комиссионером, Комитент имеет право произвести зачёт поступивших денежных средств на заявки, у которых срок начала оказания туристической услуги наступает раньше, чем у </w:t>
          </w:r>
          <w:r w:rsidR="009B78FC">
            <w:rPr>
              <w:rFonts w:ascii="Times New Roman" w:hAnsi="Times New Roman" w:cs="Times New Roman"/>
              <w:bCs/>
              <w:sz w:val="24"/>
              <w:szCs w:val="24"/>
            </w:rPr>
            <w:t>других</w:t>
          </w:r>
          <w:r w:rsidRPr="00F05836">
            <w:rPr>
              <w:rFonts w:ascii="Times New Roman" w:hAnsi="Times New Roman" w:cs="Times New Roman"/>
              <w:bCs/>
              <w:sz w:val="24"/>
              <w:szCs w:val="24"/>
            </w:rPr>
            <w:t xml:space="preserve"> акцептованных заявок.</w:t>
          </w:r>
        </w:p>
        <w:p w:rsidR="007F58ED" w:rsidRDefault="007F58ED" w:rsidP="00FC1DC6">
          <w:pPr>
            <w:pStyle w:val="a3"/>
            <w:tabs>
              <w:tab w:val="left" w:pos="-1440"/>
              <w:tab w:val="left" w:pos="-142"/>
              <w:tab w:val="left" w:pos="540"/>
              <w:tab w:val="left" w:pos="720"/>
              <w:tab w:val="left" w:pos="900"/>
            </w:tabs>
            <w:spacing w:line="240" w:lineRule="auto"/>
            <w:rPr>
              <w:b/>
              <w:bCs/>
              <w:sz w:val="24"/>
              <w:szCs w:val="24"/>
            </w:rPr>
          </w:pPr>
        </w:p>
        <w:p w:rsidR="00452679" w:rsidRPr="00F05836" w:rsidRDefault="00452679" w:rsidP="00FC1DC6">
          <w:pPr>
            <w:pStyle w:val="a3"/>
            <w:tabs>
              <w:tab w:val="left" w:pos="-1440"/>
              <w:tab w:val="left" w:pos="-142"/>
              <w:tab w:val="left" w:pos="540"/>
              <w:tab w:val="left" w:pos="720"/>
              <w:tab w:val="left" w:pos="900"/>
            </w:tabs>
            <w:spacing w:line="240" w:lineRule="auto"/>
            <w:rPr>
              <w:b/>
              <w:bCs/>
              <w:sz w:val="24"/>
              <w:szCs w:val="24"/>
            </w:rPr>
          </w:pPr>
        </w:p>
        <w:p w:rsidR="007F58ED" w:rsidRPr="00F05836" w:rsidRDefault="007F58ED" w:rsidP="007F58ED">
          <w:pPr>
            <w:jc w:val="center"/>
            <w:rPr>
              <w:b/>
              <w:bCs/>
              <w:sz w:val="24"/>
              <w:szCs w:val="24"/>
              <w:lang w:val="ru-RU"/>
            </w:rPr>
          </w:pPr>
          <w:r w:rsidRPr="00F05836">
            <w:rPr>
              <w:b/>
              <w:bCs/>
              <w:sz w:val="24"/>
              <w:szCs w:val="24"/>
              <w:lang w:val="ru-RU"/>
            </w:rPr>
            <w:t xml:space="preserve">3. </w:t>
          </w:r>
          <w:r w:rsidR="003D5611" w:rsidRPr="00F05836">
            <w:rPr>
              <w:b/>
              <w:bCs/>
              <w:sz w:val="24"/>
              <w:szCs w:val="24"/>
              <w:lang w:val="ru-RU"/>
            </w:rPr>
            <w:t>ПОРЯДОК ИСПОЛНЕНИЯ ДОГОВОРА СТОРОНАМИ</w:t>
          </w:r>
        </w:p>
        <w:p w:rsidR="00452679" w:rsidRDefault="00452679" w:rsidP="0087585A">
          <w:pPr>
            <w:tabs>
              <w:tab w:val="left" w:pos="-1440"/>
              <w:tab w:val="left" w:pos="-142"/>
              <w:tab w:val="left" w:pos="540"/>
              <w:tab w:val="left" w:pos="900"/>
            </w:tabs>
            <w:jc w:val="both"/>
            <w:rPr>
              <w:sz w:val="24"/>
              <w:szCs w:val="24"/>
              <w:lang w:val="ru-RU"/>
            </w:rPr>
          </w:pPr>
        </w:p>
        <w:p w:rsidR="007F58ED" w:rsidRPr="00F05836" w:rsidRDefault="007F58ED" w:rsidP="0087585A">
          <w:pPr>
            <w:tabs>
              <w:tab w:val="left" w:pos="-1440"/>
              <w:tab w:val="left" w:pos="-142"/>
              <w:tab w:val="left" w:pos="540"/>
              <w:tab w:val="left" w:pos="900"/>
            </w:tabs>
            <w:jc w:val="both"/>
            <w:rPr>
              <w:sz w:val="24"/>
              <w:szCs w:val="24"/>
              <w:lang w:val="ru-RU"/>
            </w:rPr>
          </w:pPr>
          <w:r w:rsidRPr="00D37563">
            <w:rPr>
              <w:b/>
              <w:sz w:val="24"/>
              <w:szCs w:val="24"/>
              <w:lang w:val="ru-RU"/>
            </w:rPr>
            <w:t>3.1</w:t>
          </w:r>
          <w:r w:rsidR="00D37563">
            <w:rPr>
              <w:b/>
              <w:sz w:val="24"/>
              <w:szCs w:val="24"/>
              <w:lang w:val="ru-RU"/>
            </w:rPr>
            <w:t>.</w:t>
          </w:r>
          <w:r w:rsidRPr="00F05836">
            <w:rPr>
              <w:sz w:val="24"/>
              <w:szCs w:val="24"/>
              <w:lang w:val="ru-RU"/>
            </w:rPr>
            <w:t xml:space="preserve"> Заказ на бронирование турпродукта принимается Комитентом на основании полученной от Комиссионера заявки на бронирование </w:t>
          </w:r>
          <w:r w:rsidR="00E37063" w:rsidRPr="00F05836">
            <w:rPr>
              <w:sz w:val="24"/>
              <w:szCs w:val="24"/>
              <w:lang w:val="ru-RU"/>
            </w:rPr>
            <w:t>турпродукта</w:t>
          </w:r>
          <w:r w:rsidRPr="00F05836">
            <w:rPr>
              <w:sz w:val="24"/>
              <w:szCs w:val="24"/>
              <w:lang w:val="ru-RU"/>
            </w:rPr>
            <w:t xml:space="preserve"> (далее – </w:t>
          </w:r>
          <w:r w:rsidRPr="00F05836">
            <w:rPr>
              <w:b/>
              <w:sz w:val="24"/>
              <w:szCs w:val="24"/>
              <w:lang w:val="ru-RU"/>
            </w:rPr>
            <w:t>«Заявка»</w:t>
          </w:r>
          <w:r w:rsidRPr="00F05836">
            <w:rPr>
              <w:sz w:val="24"/>
              <w:szCs w:val="24"/>
              <w:lang w:val="ru-RU"/>
            </w:rPr>
            <w:t>)</w:t>
          </w:r>
          <w:r w:rsidR="0087585A" w:rsidRPr="00F05836">
            <w:rPr>
              <w:sz w:val="24"/>
              <w:szCs w:val="24"/>
              <w:lang w:val="ru-RU"/>
            </w:rPr>
            <w:t xml:space="preserve">. </w:t>
          </w:r>
          <w:r w:rsidR="005965D7" w:rsidRPr="00F05836">
            <w:rPr>
              <w:sz w:val="24"/>
              <w:szCs w:val="24"/>
              <w:lang w:val="ru-RU"/>
            </w:rPr>
            <w:t xml:space="preserve">Заявка </w:t>
          </w:r>
          <w:r w:rsidR="002B7C23" w:rsidRPr="00F05836">
            <w:rPr>
              <w:sz w:val="24"/>
              <w:szCs w:val="24"/>
              <w:lang w:val="ru-RU"/>
            </w:rPr>
            <w:t>отправляется любым</w:t>
          </w:r>
          <w:r w:rsidRPr="00F05836">
            <w:rPr>
              <w:sz w:val="24"/>
              <w:szCs w:val="24"/>
              <w:lang w:val="ru-RU"/>
            </w:rPr>
            <w:t xml:space="preserve"> избранным Комиссионером спо</w:t>
          </w:r>
          <w:r w:rsidR="009B78FC">
            <w:rPr>
              <w:sz w:val="24"/>
              <w:szCs w:val="24"/>
              <w:lang w:val="ru-RU"/>
            </w:rPr>
            <w:t>собом</w:t>
          </w:r>
          <w:r w:rsidR="002B7C23">
            <w:rPr>
              <w:sz w:val="24"/>
              <w:szCs w:val="24"/>
              <w:lang w:val="ru-RU"/>
            </w:rPr>
            <w:t xml:space="preserve">, а именно: по электронной почте, </w:t>
          </w:r>
          <w:r w:rsidR="002B7C23" w:rsidRPr="00F05836">
            <w:rPr>
              <w:sz w:val="24"/>
              <w:szCs w:val="24"/>
              <w:lang w:val="ru-RU"/>
            </w:rPr>
            <w:t xml:space="preserve">указанной в </w:t>
          </w:r>
          <w:r w:rsidR="002B7C23">
            <w:rPr>
              <w:sz w:val="24"/>
              <w:szCs w:val="24"/>
              <w:lang w:val="ru-RU"/>
            </w:rPr>
            <w:t xml:space="preserve">реквизитах настоящего договора, </w:t>
          </w:r>
          <w:r w:rsidR="002B7C23" w:rsidRPr="00F05836">
            <w:rPr>
              <w:sz w:val="24"/>
              <w:szCs w:val="24"/>
              <w:lang w:val="ru-RU"/>
            </w:rPr>
            <w:t xml:space="preserve">либо путем отправки </w:t>
          </w:r>
          <w:r w:rsidR="00547885">
            <w:rPr>
              <w:sz w:val="24"/>
              <w:szCs w:val="24"/>
              <w:lang w:val="ru-RU"/>
            </w:rPr>
            <w:t xml:space="preserve">заявки </w:t>
          </w:r>
          <w:r w:rsidR="002B7C23" w:rsidRPr="00F05836">
            <w:rPr>
              <w:sz w:val="24"/>
              <w:szCs w:val="24"/>
              <w:lang w:val="ru-RU"/>
            </w:rPr>
            <w:t>в личн</w:t>
          </w:r>
          <w:r w:rsidR="00547885">
            <w:rPr>
              <w:sz w:val="24"/>
              <w:szCs w:val="24"/>
              <w:lang w:val="ru-RU"/>
            </w:rPr>
            <w:t>ом</w:t>
          </w:r>
          <w:r w:rsidR="002B7C23" w:rsidRPr="00F05836">
            <w:rPr>
              <w:sz w:val="24"/>
              <w:szCs w:val="24"/>
              <w:lang w:val="ru-RU"/>
            </w:rPr>
            <w:t xml:space="preserve"> кабинет</w:t>
          </w:r>
          <w:r w:rsidR="00547885">
            <w:rPr>
              <w:sz w:val="24"/>
              <w:szCs w:val="24"/>
              <w:lang w:val="ru-RU"/>
            </w:rPr>
            <w:t>е</w:t>
          </w:r>
          <w:r w:rsidR="002B7C23" w:rsidRPr="00F05836">
            <w:rPr>
              <w:sz w:val="24"/>
              <w:szCs w:val="24"/>
              <w:lang w:val="ru-RU"/>
            </w:rPr>
            <w:t xml:space="preserve"> К</w:t>
          </w:r>
          <w:r w:rsidR="00A756DA">
            <w:rPr>
              <w:sz w:val="24"/>
              <w:szCs w:val="24"/>
              <w:lang w:val="ru-RU"/>
            </w:rPr>
            <w:t>омиссионера на Сайте Комитента. Комиссионер указывает в Заявке всю</w:t>
          </w:r>
          <w:r w:rsidRPr="00F05836">
            <w:rPr>
              <w:sz w:val="24"/>
              <w:szCs w:val="24"/>
              <w:lang w:val="ru-RU"/>
            </w:rPr>
            <w:t xml:space="preserve"> необходим</w:t>
          </w:r>
          <w:r w:rsidR="00A756DA">
            <w:rPr>
              <w:sz w:val="24"/>
              <w:szCs w:val="24"/>
              <w:lang w:val="ru-RU"/>
            </w:rPr>
            <w:t>ую информацию</w:t>
          </w:r>
          <w:r w:rsidRPr="00F05836">
            <w:rPr>
              <w:sz w:val="24"/>
              <w:szCs w:val="24"/>
              <w:lang w:val="ru-RU"/>
            </w:rPr>
            <w:t>, а именно: название тура, дата тура, категория номеров при размещении туристов, дополнительные услуги (при необходимости), информацию о туристах: полные фамилию, имя и отчество (при наличии)</w:t>
          </w:r>
          <w:r w:rsidR="00275F48">
            <w:rPr>
              <w:sz w:val="24"/>
              <w:szCs w:val="24"/>
              <w:lang w:val="ru-RU"/>
            </w:rPr>
            <w:t xml:space="preserve">, </w:t>
          </w:r>
          <w:r w:rsidR="004B22A2" w:rsidRPr="00F05836">
            <w:rPr>
              <w:sz w:val="24"/>
              <w:szCs w:val="24"/>
              <w:lang w:val="ru-RU"/>
            </w:rPr>
            <w:t>в том числе и на латинице</w:t>
          </w:r>
          <w:r w:rsidRPr="00F05836">
            <w:rPr>
              <w:sz w:val="24"/>
              <w:szCs w:val="24"/>
              <w:lang w:val="ru-RU"/>
            </w:rPr>
            <w:t>, дата рождения, серия и номер паспорта,</w:t>
          </w:r>
          <w:r w:rsidR="004B22A2" w:rsidRPr="00F05836">
            <w:rPr>
              <w:sz w:val="24"/>
              <w:szCs w:val="24"/>
              <w:lang w:val="ru-RU"/>
            </w:rPr>
            <w:t xml:space="preserve"> дата выдачи и срок его действия,</w:t>
          </w:r>
          <w:r w:rsidRPr="00F05836">
            <w:rPr>
              <w:sz w:val="24"/>
              <w:szCs w:val="24"/>
              <w:lang w:val="ru-RU"/>
            </w:rPr>
            <w:t xml:space="preserve"> страна и город</w:t>
          </w:r>
          <w:r w:rsidR="008E22F7" w:rsidRPr="00F05836">
            <w:rPr>
              <w:sz w:val="24"/>
              <w:szCs w:val="24"/>
              <w:lang w:val="ru-RU"/>
            </w:rPr>
            <w:t xml:space="preserve"> проживания, </w:t>
          </w:r>
          <w:r w:rsidR="00821E6A" w:rsidRPr="00F05836">
            <w:rPr>
              <w:sz w:val="24"/>
              <w:szCs w:val="24"/>
              <w:lang w:val="ru-RU"/>
            </w:rPr>
            <w:t>контактные</w:t>
          </w:r>
          <w:r w:rsidR="004B22A2" w:rsidRPr="00F05836">
            <w:rPr>
              <w:sz w:val="24"/>
              <w:szCs w:val="24"/>
              <w:lang w:val="ru-RU"/>
            </w:rPr>
            <w:t xml:space="preserve"> данные туриста</w:t>
          </w:r>
          <w:r w:rsidR="00821E6A">
            <w:rPr>
              <w:sz w:val="24"/>
              <w:szCs w:val="24"/>
              <w:lang w:val="ru-RU"/>
            </w:rPr>
            <w:t>.</w:t>
          </w:r>
          <w:r w:rsidR="004B22A2" w:rsidRPr="00F05836">
            <w:rPr>
              <w:sz w:val="24"/>
              <w:szCs w:val="24"/>
              <w:lang w:val="ru-RU"/>
            </w:rPr>
            <w:t xml:space="preserve"> Личные данные, указанные в заявке, должны полностью совпадать с данными указанными </w:t>
          </w:r>
          <w:r w:rsidR="005D52FC" w:rsidRPr="00F05836">
            <w:rPr>
              <w:sz w:val="24"/>
              <w:szCs w:val="24"/>
              <w:lang w:val="ru-RU"/>
            </w:rPr>
            <w:t>в документах,</w:t>
          </w:r>
          <w:r w:rsidR="004B22A2" w:rsidRPr="00F05836">
            <w:rPr>
              <w:sz w:val="24"/>
              <w:szCs w:val="24"/>
              <w:lang w:val="ru-RU"/>
            </w:rPr>
            <w:t xml:space="preserve"> удостоверяющих личность.</w:t>
          </w:r>
          <w:r w:rsidRPr="00F05836">
            <w:rPr>
              <w:sz w:val="24"/>
              <w:szCs w:val="24"/>
              <w:lang w:val="ru-RU"/>
            </w:rPr>
            <w:t xml:space="preserve"> </w:t>
          </w:r>
          <w:r w:rsidRPr="00F05836">
            <w:rPr>
              <w:sz w:val="24"/>
              <w:szCs w:val="24"/>
            </w:rPr>
            <w:t>Направленная Комиссионером в адрес Комитента Заявка является безотзывной офертой по законодательству Республики Беларусь.</w:t>
          </w:r>
          <w:r w:rsidR="008E22F7" w:rsidRPr="00F05836">
            <w:rPr>
              <w:sz w:val="24"/>
              <w:szCs w:val="24"/>
            </w:rPr>
            <w:t xml:space="preserve"> </w:t>
          </w:r>
          <w:r w:rsidR="005965D7" w:rsidRPr="00F05836">
            <w:rPr>
              <w:sz w:val="24"/>
              <w:szCs w:val="24"/>
              <w:lang w:val="ru-RU"/>
            </w:rPr>
            <w:t>Комитент</w:t>
          </w:r>
          <w:r w:rsidR="005965D7" w:rsidRPr="00F05836">
            <w:rPr>
              <w:sz w:val="24"/>
              <w:szCs w:val="24"/>
            </w:rPr>
            <w:t xml:space="preserve"> осуществляет предварительную обработку заказов </w:t>
          </w:r>
          <w:r w:rsidR="005965D7" w:rsidRPr="00F05836">
            <w:rPr>
              <w:sz w:val="24"/>
              <w:szCs w:val="24"/>
              <w:lang w:val="ru-RU"/>
            </w:rPr>
            <w:t>Комиссионера</w:t>
          </w:r>
          <w:r w:rsidR="005965D7" w:rsidRPr="00F05836">
            <w:rPr>
              <w:sz w:val="24"/>
              <w:szCs w:val="24"/>
            </w:rPr>
            <w:t xml:space="preserve"> с помощью </w:t>
          </w:r>
          <w:r w:rsidR="005965D7" w:rsidRPr="00F05836">
            <w:rPr>
              <w:sz w:val="24"/>
              <w:szCs w:val="24"/>
              <w:lang w:val="ru-RU"/>
            </w:rPr>
            <w:t xml:space="preserve">системы </w:t>
          </w:r>
          <w:r w:rsidR="005965D7" w:rsidRPr="00F05836">
            <w:rPr>
              <w:sz w:val="24"/>
              <w:szCs w:val="24"/>
            </w:rPr>
            <w:t xml:space="preserve">"Anextour оn-line". </w:t>
          </w:r>
          <w:r w:rsidR="008E22F7" w:rsidRPr="00F05836">
            <w:rPr>
              <w:sz w:val="24"/>
              <w:szCs w:val="24"/>
            </w:rPr>
            <w:t>Комитент</w:t>
          </w:r>
          <w:r w:rsidR="005D3FB3" w:rsidRPr="00F05836">
            <w:rPr>
              <w:sz w:val="24"/>
              <w:szCs w:val="24"/>
              <w:lang w:val="ru-RU"/>
            </w:rPr>
            <w:t xml:space="preserve"> обязан</w:t>
          </w:r>
          <w:r w:rsidR="008E22F7" w:rsidRPr="00F05836">
            <w:rPr>
              <w:sz w:val="24"/>
              <w:szCs w:val="24"/>
            </w:rPr>
            <w:t xml:space="preserve"> </w:t>
          </w:r>
          <w:r w:rsidRPr="00F05836">
            <w:rPr>
              <w:sz w:val="24"/>
              <w:szCs w:val="24"/>
            </w:rPr>
            <w:t xml:space="preserve">направить в адрес Комиссионера подтверждение Заявки либо отказ от подтверждения Заявки </w:t>
          </w:r>
          <w:r w:rsidRPr="00F05836">
            <w:rPr>
              <w:sz w:val="24"/>
              <w:szCs w:val="24"/>
              <w:lang w:val="ru-RU"/>
            </w:rPr>
            <w:t>Комиссионера</w:t>
          </w:r>
          <w:r w:rsidRPr="00F05836">
            <w:rPr>
              <w:sz w:val="24"/>
              <w:szCs w:val="24"/>
            </w:rPr>
            <w:t xml:space="preserve"> </w:t>
          </w:r>
          <w:r w:rsidR="005D3FB3" w:rsidRPr="00F05836">
            <w:rPr>
              <w:sz w:val="24"/>
              <w:szCs w:val="24"/>
              <w:lang w:val="ru-RU"/>
            </w:rPr>
            <w:t xml:space="preserve">одним из способов: </w:t>
          </w:r>
          <w:r w:rsidRPr="00F05836">
            <w:rPr>
              <w:sz w:val="24"/>
              <w:szCs w:val="24"/>
              <w:lang w:val="ru-RU"/>
            </w:rPr>
            <w:t xml:space="preserve">по электронной почте, указанной в </w:t>
          </w:r>
          <w:r w:rsidR="005D3FB3" w:rsidRPr="00F05836">
            <w:rPr>
              <w:sz w:val="24"/>
              <w:szCs w:val="24"/>
              <w:lang w:val="ru-RU"/>
            </w:rPr>
            <w:t>реквизитах настоящего договора либо</w:t>
          </w:r>
          <w:r w:rsidRPr="00F05836">
            <w:rPr>
              <w:sz w:val="24"/>
              <w:szCs w:val="24"/>
              <w:lang w:val="ru-RU"/>
            </w:rPr>
            <w:t xml:space="preserve"> путем отправки подтверждения сообщением в личный кабинет Комиссионера на </w:t>
          </w:r>
          <w:r w:rsidR="00BC48A2" w:rsidRPr="00F05836">
            <w:rPr>
              <w:sz w:val="24"/>
              <w:szCs w:val="24"/>
              <w:lang w:val="ru-RU"/>
            </w:rPr>
            <w:t>С</w:t>
          </w:r>
          <w:r w:rsidR="005D3FB3" w:rsidRPr="00F05836">
            <w:rPr>
              <w:sz w:val="24"/>
              <w:szCs w:val="24"/>
              <w:lang w:val="ru-RU"/>
            </w:rPr>
            <w:t>айте Комитента</w:t>
          </w:r>
          <w:r w:rsidRPr="00F05836">
            <w:rPr>
              <w:sz w:val="24"/>
              <w:szCs w:val="24"/>
              <w:lang w:val="ru-RU"/>
            </w:rPr>
            <w:t>.</w:t>
          </w:r>
        </w:p>
        <w:p w:rsidR="007F58ED" w:rsidRPr="00F05836" w:rsidRDefault="007F58ED" w:rsidP="007F58ED">
          <w:pPr>
            <w:jc w:val="both"/>
            <w:rPr>
              <w:sz w:val="24"/>
              <w:szCs w:val="24"/>
              <w:lang w:val="ru-RU"/>
            </w:rPr>
          </w:pPr>
          <w:r w:rsidRPr="00D37563">
            <w:rPr>
              <w:b/>
              <w:sz w:val="24"/>
              <w:szCs w:val="24"/>
              <w:lang w:val="ru-RU"/>
            </w:rPr>
            <w:lastRenderedPageBreak/>
            <w:t>3.2.</w:t>
          </w:r>
          <w:r w:rsidRPr="00F05836">
            <w:rPr>
              <w:sz w:val="24"/>
              <w:szCs w:val="24"/>
              <w:lang w:val="ru-RU"/>
            </w:rPr>
            <w:t xml:space="preserve"> Комитент бронирует (снимает с продажи) турпродукт только после поступления Заявки от Комиссионера.</w:t>
          </w:r>
        </w:p>
        <w:p w:rsidR="007F58ED" w:rsidRPr="00F05836" w:rsidRDefault="007F58ED" w:rsidP="007F58ED">
          <w:pPr>
            <w:tabs>
              <w:tab w:val="left" w:pos="-1440"/>
              <w:tab w:val="left" w:pos="-142"/>
              <w:tab w:val="left" w:pos="540"/>
              <w:tab w:val="left" w:pos="900"/>
            </w:tabs>
            <w:jc w:val="both"/>
            <w:rPr>
              <w:sz w:val="24"/>
              <w:szCs w:val="24"/>
              <w:lang w:val="ru-RU"/>
            </w:rPr>
          </w:pPr>
          <w:r w:rsidRPr="00D37563">
            <w:rPr>
              <w:b/>
              <w:sz w:val="24"/>
              <w:szCs w:val="24"/>
              <w:lang w:val="ru-RU"/>
            </w:rPr>
            <w:t>3.3.</w:t>
          </w:r>
          <w:r w:rsidRPr="00F05836">
            <w:rPr>
              <w:sz w:val="24"/>
              <w:szCs w:val="24"/>
              <w:lang w:val="ru-RU"/>
            </w:rPr>
            <w:t xml:space="preserve"> В случае несоответствия Заявки на бронирование условиям п. 3.1. настоящего Договора или в случае предоставления неполной (недостоверной) информации о туристах, Комитент вправе отказаться от принятия </w:t>
          </w:r>
          <w:r w:rsidR="009B78FC">
            <w:rPr>
              <w:sz w:val="24"/>
              <w:szCs w:val="24"/>
              <w:lang w:val="ru-RU"/>
            </w:rPr>
            <w:t>Заявки</w:t>
          </w:r>
          <w:r w:rsidRPr="00F05836">
            <w:rPr>
              <w:sz w:val="24"/>
              <w:szCs w:val="24"/>
              <w:lang w:val="ru-RU"/>
            </w:rPr>
            <w:t>, известив об этом Комиссионера любым избранным Комитентом способом (по электронной почте</w:t>
          </w:r>
          <w:r w:rsidR="00E03927" w:rsidRPr="00E03927">
            <w:t xml:space="preserve"> </w:t>
          </w:r>
          <w:r w:rsidR="00E03927" w:rsidRPr="00E03927">
            <w:rPr>
              <w:sz w:val="24"/>
              <w:szCs w:val="24"/>
              <w:lang w:val="ru-RU"/>
            </w:rPr>
            <w:t>либо путем отправки сообщени</w:t>
          </w:r>
          <w:r w:rsidR="00E03927">
            <w:rPr>
              <w:sz w:val="24"/>
              <w:szCs w:val="24"/>
              <w:lang w:val="ru-RU"/>
            </w:rPr>
            <w:t>я</w:t>
          </w:r>
          <w:r w:rsidR="00E03927" w:rsidRPr="00E03927">
            <w:rPr>
              <w:sz w:val="24"/>
              <w:szCs w:val="24"/>
              <w:lang w:val="ru-RU"/>
            </w:rPr>
            <w:t xml:space="preserve"> в личный кабинет Комиссионера на Сайте Комитента</w:t>
          </w:r>
          <w:r w:rsidRPr="00F05836">
            <w:rPr>
              <w:sz w:val="24"/>
              <w:szCs w:val="24"/>
              <w:lang w:val="ru-RU"/>
            </w:rPr>
            <w:t>).</w:t>
          </w:r>
        </w:p>
        <w:p w:rsidR="007F58ED" w:rsidRPr="00F05836" w:rsidRDefault="007F58ED" w:rsidP="007F58ED">
          <w:pPr>
            <w:jc w:val="both"/>
            <w:rPr>
              <w:sz w:val="24"/>
              <w:szCs w:val="24"/>
              <w:lang w:val="ru-RU"/>
            </w:rPr>
          </w:pPr>
          <w:r w:rsidRPr="00D37563">
            <w:rPr>
              <w:b/>
              <w:sz w:val="24"/>
              <w:szCs w:val="24"/>
              <w:lang w:val="ru-RU"/>
            </w:rPr>
            <w:t>3.</w:t>
          </w:r>
          <w:r w:rsidR="00955ED8" w:rsidRPr="00D37563">
            <w:rPr>
              <w:b/>
              <w:sz w:val="24"/>
              <w:szCs w:val="24"/>
              <w:lang w:val="ru-RU"/>
            </w:rPr>
            <w:t>4</w:t>
          </w:r>
          <w:r w:rsidRPr="00D37563">
            <w:rPr>
              <w:b/>
              <w:sz w:val="24"/>
              <w:szCs w:val="24"/>
              <w:lang w:val="ru-RU"/>
            </w:rPr>
            <w:t>.</w:t>
          </w:r>
          <w:r w:rsidRPr="00F05836">
            <w:rPr>
              <w:sz w:val="24"/>
              <w:szCs w:val="24"/>
              <w:lang w:val="ru-RU"/>
            </w:rPr>
            <w:t xml:space="preserve"> </w:t>
          </w:r>
          <w:r w:rsidR="00F05836" w:rsidRPr="00F05836">
            <w:rPr>
              <w:sz w:val="24"/>
              <w:szCs w:val="24"/>
              <w:lang w:val="ru-RU"/>
            </w:rPr>
            <w:t>Прав</w:t>
          </w:r>
          <w:r w:rsidR="00E03927">
            <w:rPr>
              <w:sz w:val="24"/>
              <w:szCs w:val="24"/>
              <w:lang w:val="ru-RU"/>
            </w:rPr>
            <w:t>о</w:t>
          </w:r>
          <w:r w:rsidRPr="00F05836">
            <w:rPr>
              <w:sz w:val="24"/>
              <w:szCs w:val="24"/>
              <w:lang w:val="ru-RU"/>
            </w:rPr>
            <w:t xml:space="preserve"> Комитента на реализацию турпродукта переход</w:t>
          </w:r>
          <w:r w:rsidR="00E03927">
            <w:rPr>
              <w:sz w:val="24"/>
              <w:szCs w:val="24"/>
              <w:lang w:val="ru-RU"/>
            </w:rPr>
            <w:t>и</w:t>
          </w:r>
          <w:r w:rsidRPr="00F05836">
            <w:rPr>
              <w:sz w:val="24"/>
              <w:szCs w:val="24"/>
              <w:lang w:val="ru-RU"/>
            </w:rPr>
            <w:t xml:space="preserve">т к Комиссионеру с момента </w:t>
          </w:r>
          <w:r w:rsidR="003C6857" w:rsidRPr="00F05836">
            <w:rPr>
              <w:sz w:val="24"/>
              <w:szCs w:val="24"/>
              <w:lang w:val="ru-RU"/>
            </w:rPr>
            <w:t xml:space="preserve">подтверждения </w:t>
          </w:r>
          <w:r w:rsidRPr="00F05836">
            <w:rPr>
              <w:sz w:val="24"/>
              <w:szCs w:val="24"/>
              <w:lang w:val="ru-RU"/>
            </w:rPr>
            <w:t>его Заявки</w:t>
          </w:r>
          <w:r w:rsidR="004B22A2" w:rsidRPr="00F05836">
            <w:rPr>
              <w:sz w:val="24"/>
              <w:szCs w:val="24"/>
              <w:lang w:val="ru-RU"/>
            </w:rPr>
            <w:t xml:space="preserve"> Комитентом по электронной почте</w:t>
          </w:r>
          <w:r w:rsidR="00E03927">
            <w:rPr>
              <w:sz w:val="24"/>
              <w:szCs w:val="24"/>
              <w:lang w:val="ru-RU"/>
            </w:rPr>
            <w:t xml:space="preserve"> или </w:t>
          </w:r>
          <w:r w:rsidR="004B22A2" w:rsidRPr="00F05836">
            <w:rPr>
              <w:sz w:val="24"/>
              <w:szCs w:val="24"/>
              <w:lang w:val="ru-RU"/>
            </w:rPr>
            <w:t>через систему бронирования</w:t>
          </w:r>
          <w:r w:rsidR="003C6857" w:rsidRPr="00F05836">
            <w:rPr>
              <w:sz w:val="24"/>
              <w:szCs w:val="24"/>
              <w:lang w:val="ru-RU"/>
            </w:rPr>
            <w:t>.</w:t>
          </w:r>
          <w:r w:rsidR="004B22A2" w:rsidRPr="00F05836">
            <w:rPr>
              <w:sz w:val="24"/>
              <w:szCs w:val="24"/>
              <w:lang w:val="ru-RU"/>
            </w:rPr>
            <w:t xml:space="preserve"> Датой согласования заявки является дата подтверждения заявки Комитентом.</w:t>
          </w:r>
        </w:p>
        <w:p w:rsidR="007F58ED" w:rsidRPr="00F05836" w:rsidRDefault="003D5611" w:rsidP="007F58ED">
          <w:pPr>
            <w:jc w:val="both"/>
            <w:rPr>
              <w:sz w:val="24"/>
              <w:szCs w:val="24"/>
              <w:lang w:val="ru-RU"/>
            </w:rPr>
          </w:pPr>
          <w:r w:rsidRPr="00D37563">
            <w:rPr>
              <w:b/>
              <w:sz w:val="24"/>
              <w:szCs w:val="24"/>
              <w:lang w:val="ru-RU"/>
            </w:rPr>
            <w:t>3.</w:t>
          </w:r>
          <w:r w:rsidR="00955ED8" w:rsidRPr="00D37563">
            <w:rPr>
              <w:b/>
              <w:sz w:val="24"/>
              <w:szCs w:val="24"/>
              <w:lang w:val="ru-RU"/>
            </w:rPr>
            <w:t>5</w:t>
          </w:r>
          <w:r w:rsidR="007F58ED" w:rsidRPr="00D37563">
            <w:rPr>
              <w:b/>
              <w:sz w:val="24"/>
              <w:szCs w:val="24"/>
              <w:lang w:val="ru-RU"/>
            </w:rPr>
            <w:t>.</w:t>
          </w:r>
          <w:r w:rsidR="007F58ED" w:rsidRPr="00F05836">
            <w:rPr>
              <w:sz w:val="24"/>
              <w:szCs w:val="24"/>
              <w:lang w:val="ru-RU"/>
            </w:rPr>
            <w:t xml:space="preserve"> </w:t>
          </w:r>
          <w:r w:rsidR="004B545A" w:rsidRPr="00F05836">
            <w:rPr>
              <w:sz w:val="24"/>
              <w:szCs w:val="24"/>
              <w:lang w:val="ru-RU"/>
            </w:rPr>
            <w:t>По окончани</w:t>
          </w:r>
          <w:r w:rsidR="004B545A">
            <w:rPr>
              <w:sz w:val="24"/>
              <w:szCs w:val="24"/>
              <w:lang w:val="ru-RU"/>
            </w:rPr>
            <w:t>ю</w:t>
          </w:r>
          <w:r w:rsidR="001B42C5">
            <w:rPr>
              <w:sz w:val="24"/>
              <w:szCs w:val="24"/>
              <w:lang w:val="ru-RU"/>
            </w:rPr>
            <w:t xml:space="preserve"> каждого месяца, </w:t>
          </w:r>
          <w:r w:rsidR="00966CFE" w:rsidRPr="00F05836">
            <w:rPr>
              <w:sz w:val="24"/>
              <w:szCs w:val="24"/>
              <w:lang w:val="ru-RU"/>
            </w:rPr>
            <w:t xml:space="preserve">в срок до 5 числа </w:t>
          </w:r>
          <w:r w:rsidR="004B545A">
            <w:rPr>
              <w:sz w:val="24"/>
              <w:szCs w:val="24"/>
              <w:lang w:val="ru-RU"/>
            </w:rPr>
            <w:t>месяца, следующего за отчетным (</w:t>
          </w:r>
          <w:r w:rsidR="00966CFE" w:rsidRPr="00F05836">
            <w:rPr>
              <w:sz w:val="24"/>
              <w:szCs w:val="24"/>
              <w:lang w:val="ru-RU"/>
            </w:rPr>
            <w:t>либо по письменному треб</w:t>
          </w:r>
          <w:r w:rsidR="004B545A">
            <w:rPr>
              <w:sz w:val="24"/>
              <w:szCs w:val="24"/>
              <w:lang w:val="ru-RU"/>
            </w:rPr>
            <w:t>ованию Комитента - в иные сроки),</w:t>
          </w:r>
          <w:r w:rsidR="00966CFE" w:rsidRPr="00F05836">
            <w:rPr>
              <w:sz w:val="24"/>
              <w:szCs w:val="24"/>
              <w:lang w:val="ru-RU"/>
            </w:rPr>
            <w:t xml:space="preserve"> Комиссионер обязан предоставить на утверждение Отчет о выполненном поручении</w:t>
          </w:r>
          <w:r w:rsidR="004B545A">
            <w:rPr>
              <w:sz w:val="24"/>
              <w:szCs w:val="24"/>
              <w:lang w:val="ru-RU"/>
            </w:rPr>
            <w:t>.</w:t>
          </w:r>
          <w:r w:rsidR="00966CFE" w:rsidRPr="00F05836">
            <w:rPr>
              <w:sz w:val="24"/>
              <w:szCs w:val="24"/>
              <w:lang w:val="ru-RU"/>
            </w:rPr>
            <w:t xml:space="preserve"> </w:t>
          </w:r>
          <w:r w:rsidR="004B545A">
            <w:rPr>
              <w:sz w:val="24"/>
              <w:szCs w:val="24"/>
              <w:lang w:val="ru-RU"/>
            </w:rPr>
            <w:t>О</w:t>
          </w:r>
          <w:r w:rsidR="00966CFE" w:rsidRPr="00F05836">
            <w:rPr>
              <w:sz w:val="24"/>
              <w:szCs w:val="24"/>
              <w:lang w:val="ru-RU"/>
            </w:rPr>
            <w:t xml:space="preserve">бразец Отчета Комиссионера указан в </w:t>
          </w:r>
          <w:r w:rsidR="00966CFE" w:rsidRPr="000D22D5">
            <w:rPr>
              <w:b/>
              <w:sz w:val="24"/>
              <w:szCs w:val="24"/>
              <w:lang w:val="ru-RU"/>
            </w:rPr>
            <w:t>Приложении №1</w:t>
          </w:r>
          <w:r w:rsidR="00230A38">
            <w:rPr>
              <w:sz w:val="24"/>
              <w:szCs w:val="24"/>
              <w:lang w:val="ru-RU"/>
            </w:rPr>
            <w:t xml:space="preserve"> к настоящему Договору</w:t>
          </w:r>
          <w:r w:rsidR="00966CFE" w:rsidRPr="00F05836">
            <w:rPr>
              <w:sz w:val="24"/>
              <w:szCs w:val="24"/>
              <w:lang w:val="ru-RU"/>
            </w:rPr>
            <w:t xml:space="preserve">. Если Комитент имеет мотивированные возражения по Отчету, он обязан сообщить о них в течение 5 рабочих дней со дня получения Отчета. В случае </w:t>
          </w:r>
          <w:r w:rsidR="00E96793">
            <w:rPr>
              <w:sz w:val="24"/>
              <w:szCs w:val="24"/>
              <w:lang w:val="ru-RU"/>
            </w:rPr>
            <w:t xml:space="preserve">отсутствия возражений </w:t>
          </w:r>
          <w:r w:rsidR="00966CFE" w:rsidRPr="00F05836">
            <w:rPr>
              <w:sz w:val="24"/>
              <w:szCs w:val="24"/>
              <w:lang w:val="ru-RU"/>
            </w:rPr>
            <w:t xml:space="preserve">в указанный срок, Отчет считается принятым без возражений. Утвержденный сторонами в вышеуказанном порядке Отчет Комиссионера будет </w:t>
          </w:r>
          <w:r w:rsidR="007D7424">
            <w:rPr>
              <w:sz w:val="24"/>
              <w:szCs w:val="24"/>
              <w:lang w:val="ru-RU"/>
            </w:rPr>
            <w:t xml:space="preserve">являться актом оказанных услуг. </w:t>
          </w:r>
          <w:r w:rsidR="00966CFE" w:rsidRPr="00F05836">
            <w:rPr>
              <w:sz w:val="24"/>
              <w:szCs w:val="24"/>
              <w:lang w:val="ru-RU"/>
            </w:rPr>
            <w:t>Датой мотивированного возражения по отчету Комиссионера считается дата почтового отправления. Стороны настоящим определили, что указанные в настоящем Договоре реквизиты, в том числе электронные адреса Сторон, являются официальными адресами уполномоченных должностных лиц Сторон для передачи и/или согласования любых документов по настоящему Договору, в том числе отчетов Комиссионера, актов приема- передачи туристических пакетов и иных бухгалтерской (финансовой) документации сторон по настоящему Договору. В случае непредставления, несвоевременного предоставления Отчета либо предоставления ненадлежащим образом оформленного Отчета для Комиссионера наступают последствия, предусмотренные п.6.4. настоящего Договора.</w:t>
          </w:r>
          <w:r w:rsidR="007F58ED" w:rsidRPr="00F05836">
            <w:rPr>
              <w:sz w:val="24"/>
              <w:szCs w:val="24"/>
              <w:lang w:val="ru-RU"/>
            </w:rPr>
            <w:t xml:space="preserve"> </w:t>
          </w:r>
          <w:r w:rsidR="004B22A2" w:rsidRPr="00F05836">
            <w:rPr>
              <w:sz w:val="24"/>
              <w:szCs w:val="24"/>
              <w:lang w:val="ru-RU"/>
            </w:rPr>
            <w:t>В отчёт Комиссионера включаются только те туристические услуги, которые были оплачены Комиссионером</w:t>
          </w:r>
          <w:r w:rsidR="00EC424E" w:rsidRPr="00F05836">
            <w:rPr>
              <w:sz w:val="24"/>
              <w:szCs w:val="24"/>
              <w:lang w:val="ru-RU"/>
            </w:rPr>
            <w:t xml:space="preserve"> в полном объёме</w:t>
          </w:r>
          <w:r w:rsidR="004B22A2" w:rsidRPr="00F05836">
            <w:rPr>
              <w:sz w:val="24"/>
              <w:szCs w:val="24"/>
              <w:lang w:val="ru-RU"/>
            </w:rPr>
            <w:t xml:space="preserve"> и по которым начато фактическое оказание услуги (туристы </w:t>
          </w:r>
          <w:r w:rsidR="00966CFE" w:rsidRPr="00F05836">
            <w:rPr>
              <w:sz w:val="24"/>
              <w:szCs w:val="24"/>
              <w:lang w:val="ru-RU"/>
            </w:rPr>
            <w:t>вылетели из аэропорта страны отправления</w:t>
          </w:r>
          <w:r w:rsidR="00EC424E" w:rsidRPr="00F05836">
            <w:rPr>
              <w:sz w:val="24"/>
              <w:szCs w:val="24"/>
              <w:lang w:val="ru-RU"/>
            </w:rPr>
            <w:t>).</w:t>
          </w:r>
          <w:r w:rsidR="004B22A2" w:rsidRPr="00F05836">
            <w:rPr>
              <w:sz w:val="24"/>
              <w:szCs w:val="24"/>
              <w:lang w:val="ru-RU"/>
            </w:rPr>
            <w:t xml:space="preserve"> </w:t>
          </w:r>
          <w:r w:rsidR="007D7424" w:rsidRPr="00F05836">
            <w:rPr>
              <w:sz w:val="24"/>
              <w:szCs w:val="24"/>
              <w:lang w:val="ru-RU"/>
            </w:rPr>
            <w:t>В случае отсутствия продаж туров Отчет Комиссионера не оформляется и не предоставляется.</w:t>
          </w:r>
        </w:p>
        <w:p w:rsidR="007F58ED" w:rsidRPr="00F05836" w:rsidRDefault="007F58ED" w:rsidP="007F58ED">
          <w:pPr>
            <w:jc w:val="both"/>
            <w:rPr>
              <w:sz w:val="24"/>
              <w:szCs w:val="24"/>
              <w:lang w:val="ru-RU"/>
            </w:rPr>
          </w:pPr>
          <w:r w:rsidRPr="00D37563">
            <w:rPr>
              <w:b/>
              <w:sz w:val="24"/>
              <w:szCs w:val="24"/>
              <w:lang w:val="ru-RU"/>
            </w:rPr>
            <w:t>3.</w:t>
          </w:r>
          <w:r w:rsidR="00955ED8" w:rsidRPr="00D37563">
            <w:rPr>
              <w:b/>
              <w:sz w:val="24"/>
              <w:szCs w:val="24"/>
              <w:lang w:val="ru-RU"/>
            </w:rPr>
            <w:t>6</w:t>
          </w:r>
          <w:r w:rsidRPr="00D37563">
            <w:rPr>
              <w:b/>
              <w:sz w:val="24"/>
              <w:szCs w:val="24"/>
              <w:lang w:val="ru-RU"/>
            </w:rPr>
            <w:t>.</w:t>
          </w:r>
          <w:r w:rsidRPr="00F05836">
            <w:rPr>
              <w:sz w:val="24"/>
              <w:szCs w:val="24"/>
              <w:lang w:val="ru-RU"/>
            </w:rPr>
            <w:t xml:space="preserve"> Утвержденный Комитентом Отчет является основанием для проведения окончательных взаиморасчетов между </w:t>
          </w:r>
          <w:r w:rsidR="00BF1AED" w:rsidRPr="00F05836">
            <w:rPr>
              <w:sz w:val="24"/>
              <w:szCs w:val="24"/>
              <w:lang w:val="ru-RU"/>
            </w:rPr>
            <w:t>С</w:t>
          </w:r>
          <w:r w:rsidRPr="00F05836">
            <w:rPr>
              <w:sz w:val="24"/>
              <w:szCs w:val="24"/>
              <w:lang w:val="ru-RU"/>
            </w:rPr>
            <w:t>торонами в порядке и на условиях, предусмотренных настоящим Договором.</w:t>
          </w:r>
        </w:p>
        <w:p w:rsidR="000933AD" w:rsidRPr="00F05836" w:rsidRDefault="000933AD" w:rsidP="007909A1">
          <w:pPr>
            <w:jc w:val="both"/>
            <w:rPr>
              <w:bCs/>
              <w:sz w:val="24"/>
              <w:szCs w:val="24"/>
              <w:lang w:val="ru-RU"/>
            </w:rPr>
          </w:pPr>
          <w:r w:rsidRPr="00D37563">
            <w:rPr>
              <w:b/>
              <w:bCs/>
              <w:sz w:val="24"/>
              <w:szCs w:val="24"/>
              <w:lang w:val="ru-RU"/>
            </w:rPr>
            <w:t>3.7.</w:t>
          </w:r>
          <w:r w:rsidRPr="00F05836">
            <w:rPr>
              <w:bCs/>
              <w:sz w:val="24"/>
              <w:szCs w:val="24"/>
              <w:lang w:val="ru-RU"/>
            </w:rPr>
            <w:tab/>
            <w:t xml:space="preserve">При нарушении Комиссионером сроков предоставления или не предоставления Отчета Комиссионера, Комиссионер утрачивает право на причитающееся ему комиссионное вознаграждение, обязуется </w:t>
          </w:r>
          <w:r w:rsidR="0093338C" w:rsidRPr="00F05836">
            <w:rPr>
              <w:bCs/>
              <w:sz w:val="24"/>
              <w:szCs w:val="24"/>
              <w:lang w:val="ru-RU"/>
            </w:rPr>
            <w:t>незамедлительно</w:t>
          </w:r>
          <w:r w:rsidRPr="00F05836">
            <w:rPr>
              <w:bCs/>
              <w:sz w:val="24"/>
              <w:szCs w:val="24"/>
              <w:lang w:val="ru-RU"/>
            </w:rPr>
            <w:t xml:space="preserve"> произвести возврат в адрес Комитента удержанного вознаграждения по турам отчетного периода, а также произвести возмещение убытков Комитента. В случае не предоставления Комиссионером Отчета, Комитент имеет право руководствоваться данными своего бухгалтерского учета по операциям с Комиссионером.</w:t>
          </w:r>
        </w:p>
        <w:p w:rsidR="007F58ED" w:rsidRPr="00F05836" w:rsidRDefault="000933AD" w:rsidP="007909A1">
          <w:pPr>
            <w:jc w:val="both"/>
            <w:rPr>
              <w:bCs/>
              <w:sz w:val="24"/>
              <w:szCs w:val="24"/>
              <w:lang w:val="ru-RU"/>
            </w:rPr>
          </w:pPr>
          <w:r w:rsidRPr="00D37563">
            <w:rPr>
              <w:b/>
              <w:bCs/>
              <w:sz w:val="24"/>
              <w:szCs w:val="24"/>
              <w:lang w:val="ru-RU"/>
            </w:rPr>
            <w:t>3.8.</w:t>
          </w:r>
          <w:r w:rsidRPr="00F05836">
            <w:rPr>
              <w:bCs/>
              <w:sz w:val="24"/>
              <w:szCs w:val="24"/>
              <w:lang w:val="ru-RU"/>
            </w:rPr>
            <w:tab/>
            <w:t>Комитент по своему усмотрению имеет право изменять форму Отчета по настоящему Договору.</w:t>
          </w:r>
        </w:p>
        <w:p w:rsidR="000933AD" w:rsidRDefault="000933AD" w:rsidP="007909A1">
          <w:pPr>
            <w:jc w:val="both"/>
            <w:rPr>
              <w:bCs/>
              <w:sz w:val="24"/>
              <w:szCs w:val="24"/>
              <w:lang w:val="ru-RU"/>
            </w:rPr>
          </w:pPr>
        </w:p>
        <w:p w:rsidR="00452679" w:rsidRPr="00F05836" w:rsidRDefault="00452679" w:rsidP="007909A1">
          <w:pPr>
            <w:jc w:val="both"/>
            <w:rPr>
              <w:bCs/>
              <w:sz w:val="24"/>
              <w:szCs w:val="24"/>
              <w:lang w:val="ru-RU"/>
            </w:rPr>
          </w:pPr>
        </w:p>
        <w:p w:rsidR="007F58ED" w:rsidRPr="00F05836" w:rsidRDefault="007F58ED" w:rsidP="007F58ED">
          <w:pPr>
            <w:jc w:val="center"/>
            <w:rPr>
              <w:b/>
              <w:bCs/>
              <w:sz w:val="24"/>
              <w:szCs w:val="24"/>
              <w:lang w:val="ru-RU"/>
            </w:rPr>
          </w:pPr>
          <w:r w:rsidRPr="00F05836">
            <w:rPr>
              <w:b/>
              <w:bCs/>
              <w:sz w:val="24"/>
              <w:szCs w:val="24"/>
              <w:lang w:val="ru-RU"/>
            </w:rPr>
            <w:t xml:space="preserve">4. </w:t>
          </w:r>
          <w:r w:rsidR="006E1DD4" w:rsidRPr="00F05836">
            <w:rPr>
              <w:b/>
              <w:bCs/>
              <w:sz w:val="24"/>
              <w:szCs w:val="24"/>
              <w:lang w:val="ru-RU"/>
            </w:rPr>
            <w:t>ПОРЯДОК КОМП</w:t>
          </w:r>
          <w:r w:rsidR="0027237C">
            <w:rPr>
              <w:b/>
              <w:bCs/>
              <w:sz w:val="24"/>
              <w:szCs w:val="24"/>
              <w:lang w:val="ru-RU"/>
            </w:rPr>
            <w:t>Е</w:t>
          </w:r>
          <w:r w:rsidR="006E1DD4" w:rsidRPr="00F05836">
            <w:rPr>
              <w:b/>
              <w:bCs/>
              <w:sz w:val="24"/>
              <w:szCs w:val="24"/>
              <w:lang w:val="ru-RU"/>
            </w:rPr>
            <w:t>НСАЦИИ РАСХОДОВ КОМИТЕНТА</w:t>
          </w:r>
        </w:p>
        <w:p w:rsidR="00452679" w:rsidRDefault="00452679" w:rsidP="007F58ED">
          <w:pPr>
            <w:jc w:val="both"/>
            <w:rPr>
              <w:sz w:val="24"/>
              <w:szCs w:val="24"/>
              <w:lang w:val="ru-RU"/>
            </w:rPr>
          </w:pPr>
        </w:p>
        <w:p w:rsidR="009A02C5" w:rsidRPr="00850D6B" w:rsidRDefault="007F58ED" w:rsidP="007F58ED">
          <w:pPr>
            <w:jc w:val="both"/>
            <w:rPr>
              <w:sz w:val="24"/>
              <w:szCs w:val="24"/>
              <w:lang w:val="ru-RU"/>
            </w:rPr>
          </w:pPr>
          <w:r w:rsidRPr="00D37563">
            <w:rPr>
              <w:b/>
              <w:sz w:val="24"/>
              <w:szCs w:val="24"/>
              <w:lang w:val="ru-RU"/>
            </w:rPr>
            <w:t>4.1.</w:t>
          </w:r>
          <w:r w:rsidRPr="00CB29A4">
            <w:rPr>
              <w:sz w:val="24"/>
              <w:szCs w:val="24"/>
              <w:lang w:val="ru-RU"/>
            </w:rPr>
            <w:t xml:space="preserve"> Комиссионер имеет право аннулировать Заявку </w:t>
          </w:r>
          <w:r w:rsidR="009A02C5" w:rsidRPr="00CB29A4">
            <w:rPr>
              <w:sz w:val="24"/>
              <w:szCs w:val="24"/>
              <w:lang w:val="ru-RU"/>
            </w:rPr>
            <w:t xml:space="preserve">(отказаться от турпродукта) </w:t>
          </w:r>
          <w:r w:rsidRPr="00CB29A4">
            <w:rPr>
              <w:sz w:val="24"/>
              <w:szCs w:val="24"/>
              <w:lang w:val="ru-RU"/>
            </w:rPr>
            <w:t>только в письменном виде и при условии компенсации расходов Комитента.</w:t>
          </w:r>
          <w:r w:rsidR="001353C1">
            <w:rPr>
              <w:sz w:val="24"/>
              <w:szCs w:val="24"/>
              <w:lang w:val="ru-RU"/>
            </w:rPr>
            <w:t xml:space="preserve"> Комиссионер отправляет письменный запрос на электронную почту Комитента, указанную в реквизитах настоящего Договора.</w:t>
          </w:r>
          <w:r w:rsidR="009A02C5" w:rsidRPr="00CB29A4">
            <w:rPr>
              <w:sz w:val="24"/>
              <w:szCs w:val="24"/>
              <w:lang w:val="ru-RU"/>
            </w:rPr>
            <w:t xml:space="preserve"> </w:t>
          </w:r>
          <w:r w:rsidR="00880AE3" w:rsidRPr="00CB29A4">
            <w:rPr>
              <w:sz w:val="24"/>
              <w:szCs w:val="24"/>
              <w:lang w:val="ru-RU"/>
            </w:rPr>
            <w:t>Запрос на отмену</w:t>
          </w:r>
          <w:r w:rsidR="009F6DEE" w:rsidRPr="00CB29A4">
            <w:rPr>
              <w:sz w:val="24"/>
              <w:szCs w:val="24"/>
              <w:lang w:val="ru-RU"/>
            </w:rPr>
            <w:t xml:space="preserve"> заявки в личном кабинете</w:t>
          </w:r>
          <w:r w:rsidR="001353C1">
            <w:rPr>
              <w:sz w:val="24"/>
              <w:szCs w:val="24"/>
              <w:lang w:val="ru-RU"/>
            </w:rPr>
            <w:t xml:space="preserve"> на сайте Комитента</w:t>
          </w:r>
          <w:r w:rsidR="009F6DEE" w:rsidRPr="00CB29A4">
            <w:rPr>
              <w:sz w:val="24"/>
              <w:szCs w:val="24"/>
              <w:lang w:val="ru-RU"/>
            </w:rPr>
            <w:t xml:space="preserve"> не является основанием для её </w:t>
          </w:r>
          <w:r w:rsidR="004806B2">
            <w:rPr>
              <w:sz w:val="24"/>
              <w:szCs w:val="24"/>
              <w:lang w:val="ru-RU"/>
            </w:rPr>
            <w:t>отмены</w:t>
          </w:r>
          <w:r w:rsidR="000C12D9">
            <w:rPr>
              <w:sz w:val="24"/>
              <w:szCs w:val="24"/>
              <w:lang w:val="ru-RU"/>
            </w:rPr>
            <w:t>.</w:t>
          </w:r>
          <w:r w:rsidR="00850D6B">
            <w:rPr>
              <w:sz w:val="24"/>
              <w:szCs w:val="24"/>
              <w:lang w:val="ru-RU"/>
            </w:rPr>
            <w:t xml:space="preserve"> </w:t>
          </w:r>
          <w:r w:rsidR="0062774C">
            <w:rPr>
              <w:sz w:val="24"/>
              <w:szCs w:val="24"/>
              <w:lang w:val="ru-RU"/>
            </w:rPr>
            <w:t>Комитент аннулирует Заявку</w:t>
          </w:r>
          <w:r w:rsidR="001353C1">
            <w:rPr>
              <w:sz w:val="24"/>
              <w:szCs w:val="24"/>
              <w:lang w:val="ru-RU"/>
            </w:rPr>
            <w:t xml:space="preserve"> только после</w:t>
          </w:r>
          <w:r w:rsidR="00142B90">
            <w:rPr>
              <w:sz w:val="24"/>
              <w:szCs w:val="24"/>
              <w:lang w:val="ru-RU"/>
            </w:rPr>
            <w:t xml:space="preserve"> </w:t>
          </w:r>
          <w:r w:rsidR="001353C1">
            <w:rPr>
              <w:sz w:val="24"/>
              <w:szCs w:val="24"/>
              <w:lang w:val="ru-RU"/>
            </w:rPr>
            <w:t>письменного</w:t>
          </w:r>
          <w:r w:rsidR="0062774C">
            <w:rPr>
              <w:sz w:val="24"/>
              <w:szCs w:val="24"/>
              <w:lang w:val="ru-RU"/>
            </w:rPr>
            <w:t xml:space="preserve"> согласия</w:t>
          </w:r>
          <w:r w:rsidR="001353C1">
            <w:rPr>
              <w:sz w:val="24"/>
              <w:szCs w:val="24"/>
              <w:lang w:val="ru-RU"/>
            </w:rPr>
            <w:t xml:space="preserve"> Комиссионера</w:t>
          </w:r>
          <w:r w:rsidR="0062774C">
            <w:rPr>
              <w:sz w:val="24"/>
              <w:szCs w:val="24"/>
              <w:lang w:val="ru-RU"/>
            </w:rPr>
            <w:t xml:space="preserve"> </w:t>
          </w:r>
          <w:r w:rsidR="00142B90">
            <w:rPr>
              <w:sz w:val="24"/>
              <w:szCs w:val="24"/>
              <w:lang w:val="ru-RU"/>
            </w:rPr>
            <w:t xml:space="preserve">на </w:t>
          </w:r>
          <w:r w:rsidR="0062774C">
            <w:rPr>
              <w:sz w:val="24"/>
              <w:szCs w:val="24"/>
              <w:lang w:val="ru-RU"/>
            </w:rPr>
            <w:t xml:space="preserve">ее </w:t>
          </w:r>
          <w:r w:rsidR="00142B90">
            <w:rPr>
              <w:sz w:val="24"/>
              <w:szCs w:val="24"/>
              <w:lang w:val="ru-RU"/>
            </w:rPr>
            <w:t xml:space="preserve">аннуляцию на условиях </w:t>
          </w:r>
          <w:r w:rsidR="006C6493">
            <w:rPr>
              <w:sz w:val="24"/>
              <w:szCs w:val="24"/>
              <w:lang w:val="ru-RU"/>
            </w:rPr>
            <w:t xml:space="preserve">Комитента. </w:t>
          </w:r>
          <w:r w:rsidRPr="00CB29A4">
            <w:rPr>
              <w:sz w:val="24"/>
              <w:szCs w:val="24"/>
            </w:rPr>
            <w:t>Если Комиссионер</w:t>
          </w:r>
          <w:r w:rsidR="00BB17D0" w:rsidRPr="00CB29A4">
            <w:rPr>
              <w:sz w:val="24"/>
              <w:szCs w:val="24"/>
              <w:lang w:val="ru-RU"/>
            </w:rPr>
            <w:t>,</w:t>
          </w:r>
          <w:r w:rsidRPr="00CB29A4">
            <w:rPr>
              <w:sz w:val="24"/>
              <w:szCs w:val="24"/>
            </w:rPr>
            <w:t xml:space="preserve"> по любым не зависящим от Комитента причинам</w:t>
          </w:r>
          <w:r w:rsidR="00BB17D0" w:rsidRPr="00CB29A4">
            <w:rPr>
              <w:sz w:val="24"/>
              <w:szCs w:val="24"/>
              <w:lang w:val="ru-RU"/>
            </w:rPr>
            <w:t>,</w:t>
          </w:r>
          <w:r w:rsidRPr="00CB29A4">
            <w:rPr>
              <w:sz w:val="24"/>
              <w:szCs w:val="24"/>
            </w:rPr>
            <w:t xml:space="preserve"> отказывается от турпродукта, то он производит компенсацию Комитенту понесенных последним расходов</w:t>
          </w:r>
          <w:r w:rsidR="00A23B6D" w:rsidRPr="00CB29A4">
            <w:rPr>
              <w:sz w:val="24"/>
              <w:szCs w:val="24"/>
            </w:rPr>
            <w:t xml:space="preserve"> в</w:t>
          </w:r>
          <w:r w:rsidR="00D04236">
            <w:rPr>
              <w:sz w:val="24"/>
              <w:szCs w:val="24"/>
            </w:rPr>
            <w:t xml:space="preserve"> </w:t>
          </w:r>
          <w:r w:rsidR="00A23B6D" w:rsidRPr="00CB29A4">
            <w:rPr>
              <w:sz w:val="24"/>
              <w:szCs w:val="24"/>
            </w:rPr>
            <w:t xml:space="preserve">согласованные Сторонами </w:t>
          </w:r>
          <w:r w:rsidR="00D04236">
            <w:rPr>
              <w:sz w:val="24"/>
              <w:szCs w:val="24"/>
              <w:lang w:val="ru-RU"/>
            </w:rPr>
            <w:t xml:space="preserve">сроки </w:t>
          </w:r>
          <w:r w:rsidR="00A23B6D" w:rsidRPr="00CB29A4">
            <w:rPr>
              <w:sz w:val="24"/>
              <w:szCs w:val="24"/>
            </w:rPr>
            <w:t xml:space="preserve">после предоставления в адрес Комитента соответствующего письма. При отказе Комиссионера (туристов Комиссионера) от тура, Комитент вправе проводить мероприятия по минимизации фактически понесенных расходов вплоть до даты окончания тура (пример, мероприятия по реализации </w:t>
          </w:r>
          <w:r w:rsidR="00A23B6D" w:rsidRPr="00CB29A4">
            <w:rPr>
              <w:sz w:val="24"/>
              <w:szCs w:val="24"/>
            </w:rPr>
            <w:lastRenderedPageBreak/>
            <w:t xml:space="preserve">авиабилетов на рейс, от которого отказались туристы Комиссионера, в случае если это предусмотрено правилами и тарифами авиакомпании, и проч.). Окончательный размер фактически понесенных расходов по аннулированной заявке становится известен не </w:t>
          </w:r>
          <w:r w:rsidR="00543933">
            <w:rPr>
              <w:sz w:val="24"/>
              <w:szCs w:val="24"/>
              <w:lang w:val="ru-RU"/>
            </w:rPr>
            <w:t>ранее</w:t>
          </w:r>
          <w:r w:rsidR="00A23B6D" w:rsidRPr="00CB29A4">
            <w:rPr>
              <w:sz w:val="24"/>
              <w:szCs w:val="24"/>
            </w:rPr>
            <w:t xml:space="preserve"> даты последнего дня тура по соответствующей заявке.</w:t>
          </w:r>
        </w:p>
        <w:p w:rsidR="009A02C5" w:rsidRPr="00CB29A4" w:rsidRDefault="009A02C5" w:rsidP="009A02C5">
          <w:pPr>
            <w:tabs>
              <w:tab w:val="left" w:pos="-1440"/>
              <w:tab w:val="left" w:pos="-142"/>
              <w:tab w:val="left" w:pos="540"/>
              <w:tab w:val="left" w:pos="900"/>
            </w:tabs>
            <w:jc w:val="both"/>
            <w:rPr>
              <w:sz w:val="24"/>
              <w:szCs w:val="24"/>
              <w:lang w:val="ru-RU"/>
            </w:rPr>
          </w:pPr>
          <w:r w:rsidRPr="00D37563">
            <w:rPr>
              <w:b/>
              <w:sz w:val="24"/>
              <w:szCs w:val="24"/>
            </w:rPr>
            <w:t>4.2.</w:t>
          </w:r>
          <w:r w:rsidRPr="00CB29A4">
            <w:rPr>
              <w:sz w:val="24"/>
              <w:szCs w:val="24"/>
            </w:rPr>
            <w:t xml:space="preserve"> </w:t>
          </w:r>
          <w:r w:rsidRPr="00CB29A4">
            <w:rPr>
              <w:sz w:val="24"/>
              <w:szCs w:val="24"/>
              <w:lang w:val="ru-RU"/>
            </w:rPr>
            <w:t>К</w:t>
          </w:r>
          <w:r w:rsidRPr="00CB29A4">
            <w:rPr>
              <w:sz w:val="24"/>
              <w:szCs w:val="24"/>
            </w:rPr>
            <w:t>омитент имеет право аннулировать Заявку в случае несвоевременной оплаты Комиссионером</w:t>
          </w:r>
          <w:r w:rsidRPr="00CB29A4">
            <w:rPr>
              <w:sz w:val="24"/>
              <w:szCs w:val="24"/>
              <w:lang w:val="ru-RU"/>
            </w:rPr>
            <w:t xml:space="preserve"> стоимости реализованного тура</w:t>
          </w:r>
          <w:r w:rsidR="009F6DEE" w:rsidRPr="00CB29A4">
            <w:rPr>
              <w:sz w:val="24"/>
              <w:szCs w:val="24"/>
              <w:lang w:val="ru-RU"/>
            </w:rPr>
            <w:t>, при этом Комиссионер обязан возместить фактически понесённые расходы Комитентом.</w:t>
          </w:r>
        </w:p>
        <w:p w:rsidR="007F58ED" w:rsidRPr="00F05836" w:rsidRDefault="007F58ED" w:rsidP="007F58ED">
          <w:pPr>
            <w:jc w:val="both"/>
            <w:rPr>
              <w:sz w:val="24"/>
              <w:szCs w:val="24"/>
              <w:lang w:val="ru-RU"/>
            </w:rPr>
          </w:pPr>
          <w:r w:rsidRPr="00D37563">
            <w:rPr>
              <w:b/>
              <w:sz w:val="24"/>
              <w:szCs w:val="24"/>
            </w:rPr>
            <w:t>4.</w:t>
          </w:r>
          <w:r w:rsidR="00F05836" w:rsidRPr="00D37563">
            <w:rPr>
              <w:b/>
              <w:sz w:val="24"/>
              <w:szCs w:val="24"/>
              <w:lang w:val="ru-RU"/>
            </w:rPr>
            <w:t>3</w:t>
          </w:r>
          <w:r w:rsidRPr="00D37563">
            <w:rPr>
              <w:b/>
              <w:sz w:val="24"/>
              <w:szCs w:val="24"/>
            </w:rPr>
            <w:t>.</w:t>
          </w:r>
          <w:r w:rsidRPr="00CB29A4">
            <w:rPr>
              <w:sz w:val="24"/>
              <w:szCs w:val="24"/>
            </w:rPr>
            <w:t xml:space="preserve"> За изменение фамилий</w:t>
          </w:r>
          <w:r w:rsidRPr="00CB29A4">
            <w:rPr>
              <w:sz w:val="24"/>
              <w:szCs w:val="24"/>
              <w:lang w:val="ru-RU"/>
            </w:rPr>
            <w:t xml:space="preserve"> и</w:t>
          </w:r>
          <w:r w:rsidRPr="00CB29A4">
            <w:rPr>
              <w:sz w:val="24"/>
              <w:szCs w:val="24"/>
            </w:rPr>
            <w:t xml:space="preserve"> переписку (переоформление) авиабилетов</w:t>
          </w:r>
          <w:r w:rsidR="00F42E53">
            <w:rPr>
              <w:sz w:val="24"/>
              <w:szCs w:val="24"/>
              <w:lang w:val="ru-RU"/>
            </w:rPr>
            <w:t xml:space="preserve"> туристов</w:t>
          </w:r>
          <w:r w:rsidRPr="00CB29A4">
            <w:rPr>
              <w:sz w:val="24"/>
              <w:szCs w:val="24"/>
            </w:rPr>
            <w:t xml:space="preserve"> по любой причине, не зависящей от Комитента, Комиссионер компенсирует Комитенту понесенные последним расходы</w:t>
          </w:r>
          <w:r w:rsidRPr="00CB29A4">
            <w:rPr>
              <w:sz w:val="24"/>
              <w:szCs w:val="24"/>
              <w:lang w:val="ru-RU"/>
            </w:rPr>
            <w:t>. Изменение фамилий в авиабилетах, переписка (переоформление) авиабилетов</w:t>
          </w:r>
          <w:r w:rsidR="00F42E53">
            <w:rPr>
              <w:sz w:val="24"/>
              <w:szCs w:val="24"/>
              <w:lang w:val="ru-RU"/>
            </w:rPr>
            <w:t xml:space="preserve"> туристов</w:t>
          </w:r>
          <w:r w:rsidRPr="00CB29A4">
            <w:rPr>
              <w:sz w:val="24"/>
              <w:szCs w:val="24"/>
              <w:lang w:val="ru-RU"/>
            </w:rPr>
            <w:t xml:space="preserve"> производится только в том случае</w:t>
          </w:r>
          <w:r w:rsidRPr="00F05836">
            <w:rPr>
              <w:sz w:val="24"/>
              <w:szCs w:val="24"/>
              <w:lang w:val="ru-RU"/>
            </w:rPr>
            <w:t>, если это предусмотрено у</w:t>
          </w:r>
          <w:r w:rsidR="00F42E53">
            <w:rPr>
              <w:sz w:val="24"/>
              <w:szCs w:val="24"/>
              <w:lang w:val="ru-RU"/>
            </w:rPr>
            <w:t>словиями авиакомпании</w:t>
          </w:r>
          <w:r w:rsidRPr="00F05836">
            <w:rPr>
              <w:sz w:val="24"/>
              <w:szCs w:val="24"/>
              <w:lang w:val="ru-RU"/>
            </w:rPr>
            <w:t>, осуществляющей р</w:t>
          </w:r>
          <w:r w:rsidR="00F42E53">
            <w:rPr>
              <w:sz w:val="24"/>
              <w:szCs w:val="24"/>
              <w:lang w:val="ru-RU"/>
            </w:rPr>
            <w:t>ейс. Если условиями авиакомпании</w:t>
          </w:r>
          <w:r w:rsidRPr="00F05836">
            <w:rPr>
              <w:sz w:val="24"/>
              <w:szCs w:val="24"/>
              <w:lang w:val="ru-RU"/>
            </w:rPr>
            <w:t xml:space="preserve">, осуществляющей рейс, </w:t>
          </w:r>
          <w:r w:rsidRPr="00F05836">
            <w:rPr>
              <w:sz w:val="24"/>
              <w:szCs w:val="24"/>
            </w:rPr>
            <w:t>изменение фамилий пассажиров и перепи</w:t>
          </w:r>
          <w:r w:rsidR="00F42E53">
            <w:rPr>
              <w:sz w:val="24"/>
              <w:szCs w:val="24"/>
            </w:rPr>
            <w:t>ска авиабилетов не предусмотрены</w:t>
          </w:r>
          <w:r w:rsidRPr="00F05836">
            <w:rPr>
              <w:sz w:val="24"/>
              <w:szCs w:val="24"/>
              <w:lang w:val="ru-RU"/>
            </w:rPr>
            <w:t>,</w:t>
          </w:r>
          <w:r w:rsidRPr="00F05836">
            <w:rPr>
              <w:sz w:val="24"/>
              <w:szCs w:val="24"/>
            </w:rPr>
            <w:t xml:space="preserve"> </w:t>
          </w:r>
          <w:r w:rsidR="00EB73A6">
            <w:rPr>
              <w:sz w:val="24"/>
              <w:szCs w:val="24"/>
              <w:lang w:val="ru-RU"/>
            </w:rPr>
            <w:t xml:space="preserve">то </w:t>
          </w:r>
          <w:r w:rsidRPr="00F05836">
            <w:rPr>
              <w:sz w:val="24"/>
              <w:szCs w:val="24"/>
              <w:lang w:val="ru-RU"/>
            </w:rPr>
            <w:t>д</w:t>
          </w:r>
          <w:r w:rsidRPr="00F05836">
            <w:rPr>
              <w:sz w:val="24"/>
              <w:szCs w:val="24"/>
            </w:rPr>
            <w:t>анные изменения расцениваются как отказ от авиаперевозки</w:t>
          </w:r>
          <w:r w:rsidR="00834612">
            <w:rPr>
              <w:sz w:val="24"/>
              <w:szCs w:val="24"/>
              <w:lang w:val="ru-RU"/>
            </w:rPr>
            <w:t xml:space="preserve"> и </w:t>
          </w:r>
          <w:r w:rsidRPr="00F05836">
            <w:rPr>
              <w:sz w:val="24"/>
              <w:szCs w:val="24"/>
            </w:rPr>
            <w:t>Комиссионер</w:t>
          </w:r>
          <w:r w:rsidR="00834612">
            <w:rPr>
              <w:sz w:val="24"/>
              <w:szCs w:val="24"/>
              <w:lang w:val="ru-RU"/>
            </w:rPr>
            <w:t xml:space="preserve"> обязан</w:t>
          </w:r>
          <w:r w:rsidRPr="00F05836">
            <w:rPr>
              <w:sz w:val="24"/>
              <w:szCs w:val="24"/>
            </w:rPr>
            <w:t xml:space="preserve"> компенсир</w:t>
          </w:r>
          <w:r w:rsidR="00834612">
            <w:rPr>
              <w:sz w:val="24"/>
              <w:szCs w:val="24"/>
              <w:lang w:val="ru-RU"/>
            </w:rPr>
            <w:t>овать</w:t>
          </w:r>
          <w:r w:rsidRPr="00F05836">
            <w:rPr>
              <w:sz w:val="24"/>
              <w:szCs w:val="24"/>
            </w:rPr>
            <w:t xml:space="preserve"> Комитенту понесенные последним расходы</w:t>
          </w:r>
          <w:r w:rsidR="00F05836" w:rsidRPr="00F05836">
            <w:rPr>
              <w:sz w:val="24"/>
              <w:szCs w:val="24"/>
            </w:rPr>
            <w:t xml:space="preserve"> в размере стоимости авиабилета</w:t>
          </w:r>
          <w:r w:rsidRPr="00F05836">
            <w:rPr>
              <w:sz w:val="24"/>
              <w:szCs w:val="24"/>
              <w:lang w:val="ru-RU"/>
            </w:rPr>
            <w:t xml:space="preserve">. </w:t>
          </w:r>
        </w:p>
        <w:p w:rsidR="007F58ED" w:rsidRPr="00F05836" w:rsidRDefault="007F58ED" w:rsidP="007F58ED">
          <w:pPr>
            <w:jc w:val="both"/>
            <w:rPr>
              <w:sz w:val="24"/>
              <w:szCs w:val="24"/>
            </w:rPr>
          </w:pPr>
          <w:r w:rsidRPr="00D37563">
            <w:rPr>
              <w:b/>
              <w:sz w:val="24"/>
              <w:szCs w:val="24"/>
            </w:rPr>
            <w:t>4.</w:t>
          </w:r>
          <w:r w:rsidR="00F05836" w:rsidRPr="00D37563">
            <w:rPr>
              <w:b/>
              <w:sz w:val="24"/>
              <w:szCs w:val="24"/>
              <w:lang w:val="ru-RU"/>
            </w:rPr>
            <w:t>4</w:t>
          </w:r>
          <w:r w:rsidRPr="00D37563">
            <w:rPr>
              <w:b/>
              <w:sz w:val="24"/>
              <w:szCs w:val="24"/>
            </w:rPr>
            <w:t>.</w:t>
          </w:r>
          <w:r w:rsidRPr="00F05836">
            <w:rPr>
              <w:sz w:val="24"/>
              <w:szCs w:val="24"/>
            </w:rPr>
            <w:t xml:space="preserve"> Требование оплатить сумму</w:t>
          </w:r>
          <w:r w:rsidR="003507A4">
            <w:rPr>
              <w:sz w:val="24"/>
              <w:szCs w:val="24"/>
            </w:rPr>
            <w:t xml:space="preserve"> расходов (убытков, неустойки) </w:t>
          </w:r>
          <w:r w:rsidRPr="00F05836">
            <w:rPr>
              <w:sz w:val="24"/>
              <w:szCs w:val="24"/>
            </w:rPr>
            <w:t xml:space="preserve">предъявляется </w:t>
          </w:r>
          <w:r w:rsidR="002F67E1">
            <w:rPr>
              <w:sz w:val="24"/>
              <w:szCs w:val="24"/>
              <w:lang w:val="ru-RU"/>
            </w:rPr>
            <w:t xml:space="preserve">Комитентом </w:t>
          </w:r>
          <w:r w:rsidR="00A201AC">
            <w:rPr>
              <w:sz w:val="24"/>
              <w:szCs w:val="24"/>
              <w:lang w:val="ru-RU"/>
            </w:rPr>
            <w:t>Комиссионеру</w:t>
          </w:r>
          <w:r w:rsidRPr="00F05836">
            <w:rPr>
              <w:sz w:val="24"/>
              <w:szCs w:val="24"/>
            </w:rPr>
            <w:t xml:space="preserve"> в специально выставленном счете. </w:t>
          </w:r>
          <w:r w:rsidR="00A201AC">
            <w:rPr>
              <w:sz w:val="24"/>
              <w:szCs w:val="24"/>
              <w:lang w:val="ru-RU"/>
            </w:rPr>
            <w:t>Комитент</w:t>
          </w:r>
          <w:r w:rsidRPr="00F05836">
            <w:rPr>
              <w:sz w:val="24"/>
              <w:szCs w:val="24"/>
            </w:rPr>
            <w:t xml:space="preserve"> имеет право не начислять сумму расходов (убытков, </w:t>
          </w:r>
          <w:r w:rsidR="00A201AC" w:rsidRPr="00F05836">
            <w:rPr>
              <w:sz w:val="24"/>
              <w:szCs w:val="24"/>
            </w:rPr>
            <w:t>неустойки) и</w:t>
          </w:r>
          <w:r w:rsidRPr="00F05836">
            <w:rPr>
              <w:sz w:val="24"/>
              <w:szCs w:val="24"/>
            </w:rPr>
            <w:t xml:space="preserve"> не выставлять соответствующий счет</w:t>
          </w:r>
          <w:r w:rsidR="00913D06">
            <w:rPr>
              <w:sz w:val="24"/>
              <w:szCs w:val="24"/>
              <w:lang w:val="ru-RU"/>
            </w:rPr>
            <w:t xml:space="preserve"> Комиссионеру</w:t>
          </w:r>
          <w:r w:rsidRPr="00F05836">
            <w:rPr>
              <w:sz w:val="24"/>
              <w:szCs w:val="24"/>
            </w:rPr>
            <w:t xml:space="preserve">, если причины, приведшие к </w:t>
          </w:r>
          <w:r w:rsidR="00743164" w:rsidRPr="00F05836">
            <w:rPr>
              <w:sz w:val="24"/>
              <w:szCs w:val="24"/>
            </w:rPr>
            <w:t>ненадлежащему исполнению настоящего Договора,</w:t>
          </w:r>
          <w:r w:rsidR="00743164">
            <w:rPr>
              <w:sz w:val="24"/>
              <w:szCs w:val="24"/>
            </w:rPr>
            <w:t xml:space="preserve"> </w:t>
          </w:r>
          <w:r w:rsidRPr="00F05836">
            <w:rPr>
              <w:sz w:val="24"/>
              <w:szCs w:val="24"/>
            </w:rPr>
            <w:t>будут признаны</w:t>
          </w:r>
          <w:r w:rsidR="00743164">
            <w:rPr>
              <w:sz w:val="24"/>
              <w:szCs w:val="24"/>
              <w:lang w:val="ru-RU"/>
            </w:rPr>
            <w:t xml:space="preserve"> Комитентом</w:t>
          </w:r>
          <w:r w:rsidRPr="00F05836">
            <w:rPr>
              <w:sz w:val="24"/>
              <w:szCs w:val="24"/>
            </w:rPr>
            <w:t xml:space="preserve"> обоснованными.</w:t>
          </w:r>
        </w:p>
        <w:p w:rsidR="007F58ED" w:rsidRPr="00F05836" w:rsidRDefault="007F58ED" w:rsidP="007F58ED">
          <w:pPr>
            <w:jc w:val="both"/>
            <w:rPr>
              <w:sz w:val="24"/>
              <w:szCs w:val="24"/>
            </w:rPr>
          </w:pPr>
          <w:r w:rsidRPr="00D37563">
            <w:rPr>
              <w:b/>
              <w:sz w:val="24"/>
              <w:szCs w:val="24"/>
            </w:rPr>
            <w:t>4.</w:t>
          </w:r>
          <w:r w:rsidR="00F05836" w:rsidRPr="00D37563">
            <w:rPr>
              <w:b/>
              <w:sz w:val="24"/>
              <w:szCs w:val="24"/>
              <w:lang w:val="ru-RU"/>
            </w:rPr>
            <w:t>5</w:t>
          </w:r>
          <w:r w:rsidRPr="00D37563">
            <w:rPr>
              <w:b/>
              <w:sz w:val="24"/>
              <w:szCs w:val="24"/>
            </w:rPr>
            <w:t>.</w:t>
          </w:r>
          <w:r w:rsidRPr="00F05836">
            <w:rPr>
              <w:sz w:val="24"/>
              <w:szCs w:val="24"/>
            </w:rPr>
            <w:t> Отказ в выдаче въездной визы консульством иностранного государства, а также просрочка ее выдачи по обстоятельствам, независящим от Комитента, что влечет невозможность исполнения Комиссионером обязательств по</w:t>
          </w:r>
          <w:r w:rsidR="00C17273" w:rsidRPr="00F05836">
            <w:rPr>
              <w:sz w:val="24"/>
              <w:szCs w:val="24"/>
            </w:rPr>
            <w:t xml:space="preserve"> </w:t>
          </w:r>
          <w:r w:rsidRPr="00F05836">
            <w:rPr>
              <w:sz w:val="24"/>
              <w:szCs w:val="24"/>
            </w:rPr>
            <w:t xml:space="preserve">настоящему Договору, не являются форс-мажорным обстоятельством. Любые фактические расходы, понесенные Комитентом, Комиссионером и клиентом Комиссионера, связанные с таким отказом или просрочкой своевременной выдачи визы, в том числе выезд на собеседование в консульство, производятся за счет клиента Комиссионера. </w:t>
          </w:r>
        </w:p>
        <w:p w:rsidR="000933AD" w:rsidRPr="00F05836" w:rsidRDefault="000933AD" w:rsidP="007F58ED">
          <w:pPr>
            <w:jc w:val="both"/>
            <w:rPr>
              <w:sz w:val="24"/>
              <w:szCs w:val="24"/>
              <w:lang w:val="ru-RU"/>
            </w:rPr>
          </w:pPr>
          <w:r w:rsidRPr="00D37563">
            <w:rPr>
              <w:b/>
              <w:sz w:val="24"/>
              <w:szCs w:val="24"/>
              <w:lang w:val="ru-RU"/>
            </w:rPr>
            <w:t>4.</w:t>
          </w:r>
          <w:r w:rsidR="00F05836" w:rsidRPr="00D37563">
            <w:rPr>
              <w:b/>
              <w:sz w:val="24"/>
              <w:szCs w:val="24"/>
              <w:lang w:val="ru-RU"/>
            </w:rPr>
            <w:t>6</w:t>
          </w:r>
          <w:r w:rsidRPr="00D37563">
            <w:rPr>
              <w:b/>
              <w:sz w:val="24"/>
              <w:szCs w:val="24"/>
              <w:lang w:val="ru-RU"/>
            </w:rPr>
            <w:t>.</w:t>
          </w:r>
          <w:r w:rsidRPr="00F05836">
            <w:rPr>
              <w:sz w:val="24"/>
              <w:szCs w:val="24"/>
              <w:lang w:val="ru-RU"/>
            </w:rPr>
            <w:t xml:space="preserve"> При отсутствии ф</w:t>
          </w:r>
          <w:r w:rsidR="00697FAE">
            <w:rPr>
              <w:sz w:val="24"/>
              <w:szCs w:val="24"/>
              <w:lang w:val="ru-RU"/>
            </w:rPr>
            <w:t xml:space="preserve">актически понесенных </w:t>
          </w:r>
          <w:r w:rsidRPr="00F05836">
            <w:rPr>
              <w:sz w:val="24"/>
              <w:szCs w:val="24"/>
              <w:lang w:val="ru-RU"/>
            </w:rPr>
            <w:t xml:space="preserve">расходов, Комитент производит возврат Комиссионеру ранее перечисленных денежных средств в сумме платежа (платежей) за соответствующий турпродукт, </w:t>
          </w:r>
          <w:r w:rsidR="00B53616">
            <w:rPr>
              <w:sz w:val="24"/>
              <w:szCs w:val="24"/>
              <w:lang w:val="ru-RU"/>
            </w:rPr>
            <w:t xml:space="preserve">если у Комиссионера нет </w:t>
          </w:r>
          <w:r w:rsidRPr="00F05836">
            <w:rPr>
              <w:sz w:val="24"/>
              <w:szCs w:val="24"/>
              <w:lang w:val="ru-RU"/>
            </w:rPr>
            <w:t>задолженности перед Комитентом по иным туристическим проду</w:t>
          </w:r>
          <w:r w:rsidR="00697FAE">
            <w:rPr>
              <w:sz w:val="24"/>
              <w:szCs w:val="24"/>
              <w:lang w:val="ru-RU"/>
            </w:rPr>
            <w:t>ктам на дату перечисления.</w:t>
          </w:r>
          <w:r w:rsidR="00142B90">
            <w:rPr>
              <w:sz w:val="24"/>
              <w:szCs w:val="24"/>
              <w:lang w:val="ru-RU"/>
            </w:rPr>
            <w:t xml:space="preserve"> </w:t>
          </w:r>
        </w:p>
        <w:p w:rsidR="007F58ED" w:rsidRPr="00F05836" w:rsidRDefault="007F58ED" w:rsidP="007F58ED">
          <w:pPr>
            <w:jc w:val="center"/>
            <w:rPr>
              <w:b/>
              <w:bCs/>
              <w:sz w:val="24"/>
              <w:szCs w:val="24"/>
              <w:lang w:val="ru-RU"/>
            </w:rPr>
          </w:pPr>
        </w:p>
        <w:p w:rsidR="007F58ED" w:rsidRPr="00F05836" w:rsidRDefault="007F58ED" w:rsidP="007F58ED">
          <w:pPr>
            <w:jc w:val="center"/>
            <w:rPr>
              <w:b/>
              <w:bCs/>
              <w:sz w:val="24"/>
              <w:szCs w:val="24"/>
              <w:lang w:val="ru-RU"/>
            </w:rPr>
          </w:pPr>
          <w:r w:rsidRPr="00F05836">
            <w:rPr>
              <w:b/>
              <w:bCs/>
              <w:sz w:val="24"/>
              <w:szCs w:val="24"/>
              <w:lang w:val="ru-RU"/>
            </w:rPr>
            <w:t xml:space="preserve">5. </w:t>
          </w:r>
          <w:r w:rsidR="006E1DD4" w:rsidRPr="00F05836">
            <w:rPr>
              <w:b/>
              <w:bCs/>
              <w:sz w:val="24"/>
              <w:szCs w:val="24"/>
              <w:lang w:val="ru-RU"/>
            </w:rPr>
            <w:t>ПОРЯДОК РАСЧЕТОВ. КОМИССИОННОЕ ВОЗНАГРАЖДЕНИЕ</w:t>
          </w:r>
        </w:p>
        <w:p w:rsidR="00CE1A76" w:rsidRPr="00F05836" w:rsidRDefault="00CE1A76" w:rsidP="007F58ED">
          <w:pPr>
            <w:jc w:val="center"/>
            <w:rPr>
              <w:b/>
              <w:bCs/>
              <w:sz w:val="24"/>
              <w:szCs w:val="24"/>
              <w:lang w:val="ru-RU"/>
            </w:rPr>
          </w:pPr>
        </w:p>
        <w:p w:rsidR="007F58ED" w:rsidRPr="00F05836" w:rsidRDefault="007F58ED" w:rsidP="007F58ED">
          <w:pPr>
            <w:keepLines/>
            <w:jc w:val="both"/>
            <w:rPr>
              <w:sz w:val="24"/>
              <w:szCs w:val="24"/>
            </w:rPr>
          </w:pPr>
          <w:r w:rsidRPr="00D37563">
            <w:rPr>
              <w:b/>
              <w:sz w:val="24"/>
              <w:szCs w:val="24"/>
            </w:rPr>
            <w:t>5.1.</w:t>
          </w:r>
          <w:r w:rsidRPr="00F05836">
            <w:rPr>
              <w:sz w:val="24"/>
              <w:szCs w:val="24"/>
            </w:rPr>
            <w:t xml:space="preserve"> Расчеты между Комитентом и Комиссионером по настоящему Договору включают в себя</w:t>
          </w:r>
          <w:r w:rsidR="00BB17D0">
            <w:rPr>
              <w:sz w:val="24"/>
              <w:szCs w:val="24"/>
              <w:lang w:val="ru-RU"/>
            </w:rPr>
            <w:t>:</w:t>
          </w:r>
          <w:r w:rsidRPr="00F05836">
            <w:rPr>
              <w:sz w:val="24"/>
              <w:szCs w:val="24"/>
            </w:rPr>
            <w:t xml:space="preserve"> оплату Комиссионером Комитенту стоимости реализованных в рамках настоящего Договора турпродуктов и </w:t>
          </w:r>
          <w:r w:rsidR="009E63B5">
            <w:rPr>
              <w:sz w:val="24"/>
              <w:szCs w:val="24"/>
              <w:lang w:val="ru-RU"/>
            </w:rPr>
            <w:t>удержание Комиссионером комиссионного</w:t>
          </w:r>
          <w:r w:rsidR="00BB17D0">
            <w:rPr>
              <w:sz w:val="24"/>
              <w:szCs w:val="24"/>
            </w:rPr>
            <w:t xml:space="preserve"> вознаграждения</w:t>
          </w:r>
          <w:r w:rsidRPr="00F05836">
            <w:rPr>
              <w:sz w:val="24"/>
              <w:szCs w:val="24"/>
            </w:rPr>
            <w:t xml:space="preserve"> за выполнение поручения по реализации турпродуктов</w:t>
          </w:r>
          <w:r w:rsidR="002D0006">
            <w:rPr>
              <w:sz w:val="24"/>
              <w:szCs w:val="24"/>
              <w:lang w:val="ru-RU"/>
            </w:rPr>
            <w:t xml:space="preserve"> Комитента</w:t>
          </w:r>
          <w:r w:rsidRPr="00F05836">
            <w:rPr>
              <w:sz w:val="24"/>
              <w:szCs w:val="24"/>
            </w:rPr>
            <w:t xml:space="preserve"> в рамках настоящего Договора</w:t>
          </w:r>
          <w:r w:rsidR="001832E5" w:rsidRPr="00F05836">
            <w:rPr>
              <w:sz w:val="24"/>
              <w:szCs w:val="24"/>
            </w:rPr>
            <w:t>.</w:t>
          </w:r>
          <w:r w:rsidRPr="00F05836">
            <w:rPr>
              <w:sz w:val="24"/>
              <w:szCs w:val="24"/>
            </w:rPr>
            <w:t xml:space="preserve"> </w:t>
          </w:r>
        </w:p>
        <w:p w:rsidR="007F58ED" w:rsidRPr="00521CA5" w:rsidRDefault="003B6CFF" w:rsidP="007F58ED">
          <w:pPr>
            <w:jc w:val="both"/>
            <w:rPr>
              <w:sz w:val="24"/>
              <w:szCs w:val="24"/>
              <w:lang w:val="ru-RU"/>
            </w:rPr>
          </w:pPr>
          <w:r w:rsidRPr="00D37563">
            <w:rPr>
              <w:b/>
              <w:sz w:val="24"/>
              <w:szCs w:val="24"/>
            </w:rPr>
            <w:t>5.2.</w:t>
          </w:r>
          <w:r w:rsidR="00D37563">
            <w:rPr>
              <w:sz w:val="24"/>
              <w:szCs w:val="24"/>
            </w:rPr>
            <w:t xml:space="preserve"> </w:t>
          </w:r>
          <w:r w:rsidR="00D37563">
            <w:rPr>
              <w:sz w:val="24"/>
              <w:szCs w:val="24"/>
              <w:lang w:val="ru-RU"/>
            </w:rPr>
            <w:t>Ориентировочную</w:t>
          </w:r>
          <w:r w:rsidR="00BD40BD">
            <w:rPr>
              <w:sz w:val="24"/>
              <w:szCs w:val="24"/>
              <w:lang w:val="ru-RU"/>
            </w:rPr>
            <w:t xml:space="preserve"> с</w:t>
          </w:r>
          <w:r w:rsidR="0089647C">
            <w:rPr>
              <w:sz w:val="24"/>
              <w:szCs w:val="24"/>
            </w:rPr>
            <w:t>тоимость туристических услуг</w:t>
          </w:r>
          <w:r w:rsidR="007F58ED" w:rsidRPr="00F05836">
            <w:rPr>
              <w:sz w:val="24"/>
              <w:szCs w:val="24"/>
            </w:rPr>
            <w:t xml:space="preserve"> (</w:t>
          </w:r>
          <w:r w:rsidR="00031C2D">
            <w:rPr>
              <w:sz w:val="24"/>
              <w:szCs w:val="24"/>
              <w:lang w:val="ru-RU"/>
            </w:rPr>
            <w:t>турпродукта</w:t>
          </w:r>
          <w:r w:rsidR="0089647C">
            <w:rPr>
              <w:sz w:val="24"/>
              <w:szCs w:val="24"/>
              <w:lang w:val="ru-RU"/>
            </w:rPr>
            <w:t>)</w:t>
          </w:r>
          <w:r w:rsidR="007F58ED" w:rsidRPr="00F05836">
            <w:rPr>
              <w:sz w:val="24"/>
              <w:szCs w:val="24"/>
            </w:rPr>
            <w:t xml:space="preserve">, реализуемых во исполнение и в соответствии с условиями настоящего Договора составляют суммы, указанные в программах каталога и на </w:t>
          </w:r>
          <w:r w:rsidR="002B0EEA" w:rsidRPr="00F05836">
            <w:rPr>
              <w:sz w:val="24"/>
              <w:szCs w:val="24"/>
            </w:rPr>
            <w:t>С</w:t>
          </w:r>
          <w:r w:rsidR="007F58ED" w:rsidRPr="00F05836">
            <w:rPr>
              <w:sz w:val="24"/>
              <w:szCs w:val="24"/>
            </w:rPr>
            <w:t>айте Комитента</w:t>
          </w:r>
          <w:r>
            <w:rPr>
              <w:sz w:val="24"/>
              <w:szCs w:val="24"/>
              <w:lang w:val="ru-RU"/>
            </w:rPr>
            <w:t xml:space="preserve">. </w:t>
          </w:r>
          <w:r w:rsidR="002E4BC5">
            <w:rPr>
              <w:sz w:val="24"/>
              <w:szCs w:val="24"/>
              <w:lang w:val="ru-RU"/>
            </w:rPr>
            <w:t>П</w:t>
          </w:r>
          <w:r w:rsidR="0089647C">
            <w:rPr>
              <w:sz w:val="24"/>
              <w:szCs w:val="24"/>
              <w:lang w:val="ru-RU"/>
            </w:rPr>
            <w:t xml:space="preserve">ри этом стоимость туров, указанная в </w:t>
          </w:r>
          <w:r w:rsidR="00467266">
            <w:rPr>
              <w:sz w:val="24"/>
              <w:szCs w:val="24"/>
              <w:lang w:val="ru-RU"/>
            </w:rPr>
            <w:t>иностранной валюте,</w:t>
          </w:r>
          <w:r w:rsidR="00881B63">
            <w:rPr>
              <w:sz w:val="24"/>
              <w:szCs w:val="24"/>
              <w:lang w:val="ru-RU"/>
            </w:rPr>
            <w:t xml:space="preserve"> не является публичной офертой, </w:t>
          </w:r>
          <w:r w:rsidR="0089647C">
            <w:rPr>
              <w:sz w:val="24"/>
              <w:szCs w:val="24"/>
              <w:lang w:val="ru-RU"/>
            </w:rPr>
            <w:t xml:space="preserve">приведена для информирования </w:t>
          </w:r>
          <w:r w:rsidR="00881B63">
            <w:rPr>
              <w:sz w:val="24"/>
              <w:szCs w:val="24"/>
              <w:lang w:val="ru-RU"/>
            </w:rPr>
            <w:t>и</w:t>
          </w:r>
          <w:r w:rsidR="0089647C">
            <w:rPr>
              <w:sz w:val="24"/>
              <w:szCs w:val="24"/>
              <w:lang w:val="ru-RU"/>
            </w:rPr>
            <w:t xml:space="preserve"> не может служить основанием для оплаты туров</w:t>
          </w:r>
          <w:r w:rsidR="007F58ED" w:rsidRPr="00F05836">
            <w:rPr>
              <w:sz w:val="24"/>
              <w:szCs w:val="24"/>
            </w:rPr>
            <w:t xml:space="preserve">. При реализации индивидуальных туров, не указанных в каталоге или на сайте Комитента, </w:t>
          </w:r>
          <w:r w:rsidR="00907C59">
            <w:rPr>
              <w:sz w:val="24"/>
              <w:szCs w:val="24"/>
              <w:lang w:val="ru-RU"/>
            </w:rPr>
            <w:t xml:space="preserve">их </w:t>
          </w:r>
          <w:r w:rsidR="007F58ED" w:rsidRPr="00F05836">
            <w:rPr>
              <w:sz w:val="24"/>
              <w:szCs w:val="24"/>
            </w:rPr>
            <w:t>с</w:t>
          </w:r>
          <w:r w:rsidR="00881B63">
            <w:rPr>
              <w:sz w:val="24"/>
              <w:szCs w:val="24"/>
            </w:rPr>
            <w:t xml:space="preserve">тоимость </w:t>
          </w:r>
          <w:r w:rsidR="007F58ED" w:rsidRPr="00F05836">
            <w:rPr>
              <w:sz w:val="24"/>
              <w:szCs w:val="24"/>
            </w:rPr>
            <w:t xml:space="preserve">согласовываются </w:t>
          </w:r>
          <w:r w:rsidR="003B22F1" w:rsidRPr="00F05836">
            <w:rPr>
              <w:sz w:val="24"/>
              <w:szCs w:val="24"/>
            </w:rPr>
            <w:t>С</w:t>
          </w:r>
          <w:r w:rsidR="007F58ED" w:rsidRPr="00F05836">
            <w:rPr>
              <w:sz w:val="24"/>
              <w:szCs w:val="24"/>
            </w:rPr>
            <w:t>торонами дополнительно</w:t>
          </w:r>
          <w:r w:rsidR="0077380C">
            <w:rPr>
              <w:sz w:val="24"/>
              <w:szCs w:val="24"/>
              <w:lang w:val="ru-RU"/>
            </w:rPr>
            <w:t>.</w:t>
          </w:r>
          <w:r w:rsidR="007F58ED" w:rsidRPr="00F05836">
            <w:rPr>
              <w:sz w:val="24"/>
              <w:szCs w:val="24"/>
            </w:rPr>
            <w:t xml:space="preserve"> </w:t>
          </w:r>
          <w:r w:rsidR="0077380C">
            <w:rPr>
              <w:sz w:val="24"/>
              <w:szCs w:val="24"/>
              <w:lang w:val="ru-RU"/>
            </w:rPr>
            <w:t>Комитент на основании письменного запроса от Комиссионера</w:t>
          </w:r>
          <w:r w:rsidR="007F58ED" w:rsidRPr="00F05836">
            <w:rPr>
              <w:sz w:val="24"/>
              <w:szCs w:val="24"/>
            </w:rPr>
            <w:t xml:space="preserve"> </w:t>
          </w:r>
          <w:r w:rsidR="00521CA5">
            <w:rPr>
              <w:sz w:val="24"/>
              <w:szCs w:val="24"/>
              <w:lang w:val="ru-RU"/>
            </w:rPr>
            <w:t>может формировать коммерческое предложение</w:t>
          </w:r>
          <w:r w:rsidR="00CD4341">
            <w:rPr>
              <w:sz w:val="24"/>
              <w:szCs w:val="24"/>
              <w:lang w:val="ru-RU"/>
            </w:rPr>
            <w:t xml:space="preserve"> индивидуального тура</w:t>
          </w:r>
          <w:r w:rsidR="007F58ED" w:rsidRPr="00F05836">
            <w:rPr>
              <w:sz w:val="24"/>
              <w:szCs w:val="24"/>
            </w:rPr>
            <w:t>, принятие которого</w:t>
          </w:r>
          <w:r w:rsidR="00521CA5">
            <w:rPr>
              <w:sz w:val="24"/>
              <w:szCs w:val="24"/>
              <w:lang w:val="ru-RU"/>
            </w:rPr>
            <w:t xml:space="preserve"> подтверждается</w:t>
          </w:r>
          <w:r w:rsidR="007F58ED" w:rsidRPr="00F05836">
            <w:rPr>
              <w:sz w:val="24"/>
              <w:szCs w:val="24"/>
            </w:rPr>
            <w:t xml:space="preserve"> </w:t>
          </w:r>
          <w:r w:rsidR="00521CA5">
            <w:rPr>
              <w:sz w:val="24"/>
              <w:szCs w:val="24"/>
              <w:lang w:val="ru-RU"/>
            </w:rPr>
            <w:t>соотве</w:t>
          </w:r>
          <w:r w:rsidR="004153EA">
            <w:rPr>
              <w:sz w:val="24"/>
              <w:szCs w:val="24"/>
              <w:lang w:val="ru-RU"/>
            </w:rPr>
            <w:t>тствующей Заявкой</w:t>
          </w:r>
          <w:r w:rsidR="00521CA5">
            <w:rPr>
              <w:sz w:val="24"/>
              <w:szCs w:val="24"/>
              <w:lang w:val="ru-RU"/>
            </w:rPr>
            <w:t>.</w:t>
          </w:r>
        </w:p>
        <w:p w:rsidR="00452679" w:rsidRDefault="00CE1A76" w:rsidP="00452679">
          <w:pPr>
            <w:jc w:val="both"/>
            <w:rPr>
              <w:sz w:val="24"/>
              <w:szCs w:val="24"/>
              <w:lang w:val="ru-RU"/>
            </w:rPr>
          </w:pPr>
          <w:r w:rsidRPr="00D37563">
            <w:rPr>
              <w:b/>
              <w:sz w:val="24"/>
              <w:szCs w:val="24"/>
            </w:rPr>
            <w:t>5.3.</w:t>
          </w:r>
          <w:r w:rsidRPr="00F05836">
            <w:rPr>
              <w:sz w:val="24"/>
              <w:szCs w:val="24"/>
            </w:rPr>
            <w:t xml:space="preserve"> После </w:t>
          </w:r>
          <w:r w:rsidR="00073E12" w:rsidRPr="00F05836">
            <w:rPr>
              <w:sz w:val="24"/>
              <w:szCs w:val="24"/>
            </w:rPr>
            <w:t>п</w:t>
          </w:r>
          <w:r w:rsidRPr="00F05836">
            <w:rPr>
              <w:sz w:val="24"/>
              <w:szCs w:val="24"/>
            </w:rPr>
            <w:t xml:space="preserve">одтверждения </w:t>
          </w:r>
          <w:r w:rsidR="00073E12" w:rsidRPr="00F05836">
            <w:rPr>
              <w:sz w:val="24"/>
              <w:szCs w:val="24"/>
            </w:rPr>
            <w:t xml:space="preserve">Заявки </w:t>
          </w:r>
          <w:r w:rsidRPr="00F05836">
            <w:rPr>
              <w:sz w:val="24"/>
              <w:szCs w:val="24"/>
            </w:rPr>
            <w:t>Комитент</w:t>
          </w:r>
          <w:r w:rsidR="00073E12" w:rsidRPr="00F05836">
            <w:rPr>
              <w:sz w:val="24"/>
              <w:szCs w:val="24"/>
            </w:rPr>
            <w:t xml:space="preserve"> выставляет Комиссионеру </w:t>
          </w:r>
          <w:r w:rsidRPr="00F05836">
            <w:rPr>
              <w:sz w:val="24"/>
              <w:szCs w:val="24"/>
            </w:rPr>
            <w:t xml:space="preserve">счет на оплату </w:t>
          </w:r>
          <w:r w:rsidR="00073E12" w:rsidRPr="00F05836">
            <w:rPr>
              <w:sz w:val="24"/>
              <w:szCs w:val="24"/>
            </w:rPr>
            <w:t xml:space="preserve">туристических услуг (далее по тексту – </w:t>
          </w:r>
          <w:r w:rsidR="00073E12" w:rsidRPr="00F05836">
            <w:rPr>
              <w:b/>
              <w:sz w:val="24"/>
              <w:szCs w:val="24"/>
            </w:rPr>
            <w:t>«Счет»</w:t>
          </w:r>
          <w:r w:rsidR="00073E12" w:rsidRPr="00F05836">
            <w:rPr>
              <w:sz w:val="24"/>
              <w:szCs w:val="24"/>
            </w:rPr>
            <w:t xml:space="preserve">), а Комиссионер обязуется оплатить его </w:t>
          </w:r>
          <w:r w:rsidR="009B11C9">
            <w:rPr>
              <w:sz w:val="24"/>
              <w:szCs w:val="24"/>
              <w:lang w:val="ru-RU"/>
            </w:rPr>
            <w:t>на условиях, указанных в п.п. 5.3.2.</w:t>
          </w:r>
          <w:r w:rsidR="00EF5F83">
            <w:rPr>
              <w:sz w:val="24"/>
              <w:szCs w:val="24"/>
              <w:lang w:val="ru-RU"/>
            </w:rPr>
            <w:t xml:space="preserve">, </w:t>
          </w:r>
          <w:r w:rsidR="009B11C9">
            <w:rPr>
              <w:sz w:val="24"/>
              <w:szCs w:val="24"/>
              <w:lang w:val="ru-RU"/>
            </w:rPr>
            <w:t>5.3.3.</w:t>
          </w:r>
          <w:r w:rsidR="00EF5F83">
            <w:rPr>
              <w:sz w:val="24"/>
              <w:szCs w:val="24"/>
              <w:lang w:val="ru-RU"/>
            </w:rPr>
            <w:t>, 5.3.4.</w:t>
          </w:r>
          <w:r w:rsidR="009817D2">
            <w:rPr>
              <w:sz w:val="24"/>
              <w:szCs w:val="24"/>
              <w:lang w:val="ru-RU"/>
            </w:rPr>
            <w:t>, 5.4.</w:t>
          </w:r>
          <w:r w:rsidR="009B11C9">
            <w:rPr>
              <w:sz w:val="24"/>
              <w:szCs w:val="24"/>
              <w:lang w:val="ru-RU"/>
            </w:rPr>
            <w:t xml:space="preserve"> настоящего Договора</w:t>
          </w:r>
          <w:r w:rsidR="00073E12" w:rsidRPr="00F05836">
            <w:rPr>
              <w:sz w:val="24"/>
              <w:szCs w:val="24"/>
            </w:rPr>
            <w:t xml:space="preserve"> путем перечисления денежных средств на расчетный счет Комитента. </w:t>
          </w:r>
          <w:r w:rsidRPr="00F05836">
            <w:rPr>
              <w:sz w:val="24"/>
              <w:szCs w:val="24"/>
            </w:rPr>
            <w:t xml:space="preserve">Счет на оплату выставляется Комитентом в белорусских рублях по коммерческому курсу на </w:t>
          </w:r>
          <w:r w:rsidR="00EF5F83">
            <w:rPr>
              <w:sz w:val="24"/>
              <w:szCs w:val="24"/>
              <w:lang w:val="ru-RU"/>
            </w:rPr>
            <w:t>дату подтверждения Заявки</w:t>
          </w:r>
          <w:r w:rsidR="00EC4846" w:rsidRPr="00F05836">
            <w:rPr>
              <w:sz w:val="24"/>
              <w:szCs w:val="24"/>
            </w:rPr>
            <w:t xml:space="preserve"> на сумму общей стоимости туристических услуг</w:t>
          </w:r>
          <w:r w:rsidRPr="00F05836">
            <w:rPr>
              <w:sz w:val="24"/>
              <w:szCs w:val="24"/>
            </w:rPr>
            <w:t>. Ком</w:t>
          </w:r>
          <w:r w:rsidR="00073E12" w:rsidRPr="00F05836">
            <w:rPr>
              <w:sz w:val="24"/>
              <w:szCs w:val="24"/>
            </w:rPr>
            <w:t>мерческий курс публикуется на С</w:t>
          </w:r>
          <w:r w:rsidRPr="00F05836">
            <w:rPr>
              <w:sz w:val="24"/>
              <w:szCs w:val="24"/>
            </w:rPr>
            <w:t xml:space="preserve">айте </w:t>
          </w:r>
          <w:r w:rsidR="00073E12" w:rsidRPr="00F05836">
            <w:rPr>
              <w:sz w:val="24"/>
              <w:szCs w:val="24"/>
            </w:rPr>
            <w:t>Комитента</w:t>
          </w:r>
          <w:r w:rsidRPr="00F05836">
            <w:rPr>
              <w:sz w:val="24"/>
              <w:szCs w:val="24"/>
            </w:rPr>
            <w:t xml:space="preserve">. При этом, если Комиссионер </w:t>
          </w:r>
          <w:r w:rsidR="009B11C9">
            <w:rPr>
              <w:sz w:val="24"/>
              <w:szCs w:val="24"/>
              <w:lang w:val="ru-RU"/>
            </w:rPr>
            <w:t xml:space="preserve">нарушил </w:t>
          </w:r>
          <w:r w:rsidR="0089647C">
            <w:rPr>
              <w:sz w:val="24"/>
              <w:szCs w:val="24"/>
              <w:lang w:val="ru-RU"/>
            </w:rPr>
            <w:t xml:space="preserve">п.п. 5.3.2., </w:t>
          </w:r>
          <w:r w:rsidR="009B11C9" w:rsidRPr="009B11C9">
            <w:rPr>
              <w:sz w:val="24"/>
              <w:szCs w:val="24"/>
              <w:lang w:val="ru-RU"/>
            </w:rPr>
            <w:t>5.3.3.</w:t>
          </w:r>
          <w:r w:rsidR="009817D2">
            <w:rPr>
              <w:sz w:val="24"/>
              <w:szCs w:val="24"/>
              <w:lang w:val="ru-RU"/>
            </w:rPr>
            <w:t>, 5.4.</w:t>
          </w:r>
          <w:r w:rsidR="009B11C9" w:rsidRPr="009B11C9">
            <w:rPr>
              <w:sz w:val="24"/>
              <w:szCs w:val="24"/>
              <w:lang w:val="ru-RU"/>
            </w:rPr>
            <w:t xml:space="preserve"> настоящего Договора</w:t>
          </w:r>
          <w:r w:rsidR="00073E12" w:rsidRPr="00F05836">
            <w:rPr>
              <w:sz w:val="24"/>
              <w:szCs w:val="24"/>
            </w:rPr>
            <w:t xml:space="preserve">, </w:t>
          </w:r>
          <w:r w:rsidRPr="00F05836">
            <w:rPr>
              <w:sz w:val="24"/>
              <w:szCs w:val="24"/>
            </w:rPr>
            <w:t xml:space="preserve">то Комитент имеет </w:t>
          </w:r>
          <w:r w:rsidR="00EF5F83">
            <w:rPr>
              <w:sz w:val="24"/>
              <w:szCs w:val="24"/>
            </w:rPr>
            <w:t xml:space="preserve">право </w:t>
          </w:r>
          <w:r w:rsidR="00E609CD">
            <w:rPr>
              <w:sz w:val="24"/>
              <w:szCs w:val="24"/>
              <w:lang w:val="ru-RU"/>
            </w:rPr>
            <w:t xml:space="preserve">в одностороннем порядке и без уведомления Комиссионера </w:t>
          </w:r>
          <w:r w:rsidR="00767BF3">
            <w:rPr>
              <w:sz w:val="24"/>
              <w:szCs w:val="24"/>
              <w:lang w:val="ru-RU"/>
            </w:rPr>
            <w:t xml:space="preserve">произвести </w:t>
          </w:r>
          <w:r w:rsidR="00E609CD">
            <w:rPr>
              <w:sz w:val="24"/>
              <w:szCs w:val="24"/>
              <w:lang w:val="ru-RU"/>
            </w:rPr>
            <w:t xml:space="preserve">перерасчёт Заявки по контрактным ценам, действующим на момент </w:t>
          </w:r>
          <w:r w:rsidR="00E609CD">
            <w:rPr>
              <w:sz w:val="24"/>
              <w:szCs w:val="24"/>
              <w:lang w:val="ru-RU"/>
            </w:rPr>
            <w:lastRenderedPageBreak/>
            <w:t>перерасчёта либо аннулировать Заявку</w:t>
          </w:r>
          <w:r w:rsidRPr="00F05836">
            <w:rPr>
              <w:sz w:val="24"/>
              <w:szCs w:val="24"/>
            </w:rPr>
            <w:t>.</w:t>
          </w:r>
          <w:r w:rsidR="00D017EB">
            <w:rPr>
              <w:sz w:val="24"/>
              <w:szCs w:val="24"/>
              <w:lang w:val="ru-RU"/>
            </w:rPr>
            <w:t xml:space="preserve"> </w:t>
          </w:r>
          <w:r w:rsidR="005E5CBC">
            <w:rPr>
              <w:sz w:val="24"/>
              <w:szCs w:val="24"/>
              <w:lang w:val="ru-RU"/>
            </w:rPr>
            <w:t xml:space="preserve">Окончательный расчет за подтвержденную заявку производится Комиссионером после получения нового актуализированного счета, оплата по предыдущему счету не допускается. </w:t>
          </w:r>
          <w:r w:rsidR="00A06AD3">
            <w:rPr>
              <w:sz w:val="24"/>
              <w:szCs w:val="24"/>
              <w:lang w:val="ru-RU"/>
            </w:rPr>
            <w:t xml:space="preserve">На дату оплаты Комиссионер самостоятельно запрашивает у Комитента новый </w:t>
          </w:r>
          <w:r w:rsidR="00F30A21">
            <w:rPr>
              <w:sz w:val="24"/>
              <w:szCs w:val="24"/>
              <w:lang w:val="ru-RU"/>
            </w:rPr>
            <w:t>актуализированный счет по</w:t>
          </w:r>
          <w:r w:rsidR="00A06AD3">
            <w:rPr>
              <w:sz w:val="24"/>
              <w:szCs w:val="24"/>
              <w:lang w:val="ru-RU"/>
            </w:rPr>
            <w:t>средств</w:t>
          </w:r>
          <w:r w:rsidR="00F30A21">
            <w:rPr>
              <w:sz w:val="24"/>
              <w:szCs w:val="24"/>
              <w:lang w:val="ru-RU"/>
            </w:rPr>
            <w:t>о</w:t>
          </w:r>
          <w:r w:rsidR="00A06AD3">
            <w:rPr>
              <w:sz w:val="24"/>
              <w:szCs w:val="24"/>
              <w:lang w:val="ru-RU"/>
            </w:rPr>
            <w:t xml:space="preserve">м направления соответствующего сообщения на адрес электронной почты </w:t>
          </w:r>
          <w:hyperlink r:id="rId7" w:history="1">
            <w:r w:rsidR="00A06AD3" w:rsidRPr="003800B5">
              <w:rPr>
                <w:rStyle w:val="ab"/>
                <w:sz w:val="24"/>
                <w:szCs w:val="24"/>
                <w:lang w:val="en-US"/>
              </w:rPr>
              <w:t>by</w:t>
            </w:r>
            <w:r w:rsidR="00A06AD3" w:rsidRPr="003800B5">
              <w:rPr>
                <w:rStyle w:val="ab"/>
                <w:sz w:val="24"/>
                <w:szCs w:val="24"/>
                <w:lang w:val="ru-RU"/>
              </w:rPr>
              <w:t>.</w:t>
            </w:r>
            <w:r w:rsidR="00A06AD3" w:rsidRPr="003800B5">
              <w:rPr>
                <w:rStyle w:val="ab"/>
                <w:sz w:val="24"/>
                <w:szCs w:val="24"/>
                <w:lang w:val="en-US"/>
              </w:rPr>
              <w:t>invoice</w:t>
            </w:r>
            <w:r w:rsidR="00A06AD3" w:rsidRPr="003800B5">
              <w:rPr>
                <w:rStyle w:val="ab"/>
                <w:sz w:val="24"/>
                <w:szCs w:val="24"/>
                <w:lang w:val="ru-RU"/>
              </w:rPr>
              <w:t>@</w:t>
            </w:r>
            <w:r w:rsidR="00A06AD3" w:rsidRPr="003800B5">
              <w:rPr>
                <w:rStyle w:val="ab"/>
                <w:sz w:val="24"/>
                <w:szCs w:val="24"/>
                <w:lang w:val="en-US"/>
              </w:rPr>
              <w:t>anextour</w:t>
            </w:r>
            <w:r w:rsidR="00A06AD3" w:rsidRPr="003800B5">
              <w:rPr>
                <w:rStyle w:val="ab"/>
                <w:sz w:val="24"/>
                <w:szCs w:val="24"/>
                <w:lang w:val="ru-RU"/>
              </w:rPr>
              <w:t>.</w:t>
            </w:r>
            <w:r w:rsidR="00A06AD3" w:rsidRPr="003800B5">
              <w:rPr>
                <w:rStyle w:val="ab"/>
                <w:sz w:val="24"/>
                <w:szCs w:val="24"/>
                <w:lang w:val="en-US"/>
              </w:rPr>
              <w:t>com</w:t>
            </w:r>
          </w:hyperlink>
          <w:r w:rsidR="00A06AD3">
            <w:rPr>
              <w:rStyle w:val="ab"/>
              <w:sz w:val="24"/>
              <w:szCs w:val="24"/>
              <w:lang w:val="ru-RU"/>
            </w:rPr>
            <w:t xml:space="preserve"> </w:t>
          </w:r>
          <w:r w:rsidR="00A06AD3" w:rsidRPr="00A06AD3">
            <w:rPr>
              <w:rStyle w:val="ab"/>
              <w:sz w:val="24"/>
              <w:szCs w:val="24"/>
              <w:u w:val="none"/>
              <w:lang w:val="ru-RU"/>
            </w:rPr>
            <w:t xml:space="preserve"> </w:t>
          </w:r>
          <w:r w:rsidR="00A06AD3">
            <w:rPr>
              <w:rStyle w:val="ab"/>
              <w:sz w:val="24"/>
              <w:szCs w:val="24"/>
              <w:u w:val="none"/>
              <w:lang w:val="ru-RU"/>
            </w:rPr>
            <w:t xml:space="preserve">. </w:t>
          </w:r>
          <w:r w:rsidR="00EC4846" w:rsidRPr="00F05836">
            <w:rPr>
              <w:sz w:val="24"/>
              <w:szCs w:val="24"/>
            </w:rPr>
            <w:t xml:space="preserve">Все расходы Комиссионера, связанные с перечислением денежных средств Комитенту, </w:t>
          </w:r>
          <w:r w:rsidR="00EF5F83">
            <w:rPr>
              <w:sz w:val="24"/>
              <w:szCs w:val="24"/>
              <w:lang w:val="ru-RU"/>
            </w:rPr>
            <w:t>подлежат оплате</w:t>
          </w:r>
          <w:r w:rsidR="00EC4846" w:rsidRPr="00F05836">
            <w:rPr>
              <w:sz w:val="24"/>
              <w:szCs w:val="24"/>
            </w:rPr>
            <w:t xml:space="preserve"> Комиссионер</w:t>
          </w:r>
          <w:r w:rsidR="00EF5F83">
            <w:rPr>
              <w:sz w:val="24"/>
              <w:szCs w:val="24"/>
              <w:lang w:val="ru-RU"/>
            </w:rPr>
            <w:t>ом</w:t>
          </w:r>
          <w:r w:rsidR="00EC4846" w:rsidRPr="00F05836">
            <w:rPr>
              <w:sz w:val="24"/>
              <w:szCs w:val="24"/>
            </w:rPr>
            <w:t>.</w:t>
          </w:r>
          <w:r w:rsidR="009B2CD9" w:rsidRPr="00F05836">
            <w:rPr>
              <w:sz w:val="24"/>
              <w:szCs w:val="24"/>
              <w:lang w:val="ru-RU"/>
            </w:rPr>
            <w:t xml:space="preserve"> </w:t>
          </w:r>
        </w:p>
        <w:p w:rsidR="00452679" w:rsidRDefault="009B11C9" w:rsidP="00452679">
          <w:pPr>
            <w:jc w:val="both"/>
            <w:rPr>
              <w:sz w:val="24"/>
              <w:szCs w:val="24"/>
              <w:lang w:val="ru-RU"/>
            </w:rPr>
          </w:pPr>
          <w:r>
            <w:rPr>
              <w:sz w:val="24"/>
              <w:szCs w:val="24"/>
              <w:lang w:val="ru-RU"/>
            </w:rPr>
            <w:t>При осуществлении расчётов между Сторонами используются следующие условия:</w:t>
          </w:r>
        </w:p>
        <w:p w:rsidR="00CE1A76" w:rsidRDefault="009E3E79" w:rsidP="00452679">
          <w:pPr>
            <w:jc w:val="both"/>
            <w:rPr>
              <w:sz w:val="24"/>
              <w:szCs w:val="24"/>
              <w:lang w:val="ru-RU"/>
            </w:rPr>
          </w:pPr>
          <w:r>
            <w:rPr>
              <w:sz w:val="24"/>
              <w:szCs w:val="24"/>
              <w:lang w:val="ru-RU"/>
            </w:rPr>
            <w:t xml:space="preserve">5.3.1. </w:t>
          </w:r>
          <w:r w:rsidR="005331CE" w:rsidRPr="00F05836">
            <w:rPr>
              <w:sz w:val="24"/>
              <w:szCs w:val="24"/>
              <w:lang w:val="ru-RU"/>
            </w:rPr>
            <w:t xml:space="preserve">С целью своевременной обработки платежей в системе </w:t>
          </w:r>
          <w:r w:rsidR="005331CE" w:rsidRPr="00F05836">
            <w:rPr>
              <w:sz w:val="24"/>
              <w:szCs w:val="24"/>
              <w:lang w:val="en-US"/>
            </w:rPr>
            <w:t>on</w:t>
          </w:r>
          <w:r w:rsidR="005331CE" w:rsidRPr="00F05836">
            <w:rPr>
              <w:sz w:val="24"/>
              <w:szCs w:val="24"/>
              <w:lang w:val="ru-RU"/>
            </w:rPr>
            <w:t>-</w:t>
          </w:r>
          <w:r w:rsidR="005331CE" w:rsidRPr="00F05836">
            <w:rPr>
              <w:sz w:val="24"/>
              <w:szCs w:val="24"/>
              <w:lang w:val="en-US"/>
            </w:rPr>
            <w:t>line</w:t>
          </w:r>
          <w:r w:rsidR="00324B23">
            <w:rPr>
              <w:sz w:val="24"/>
              <w:szCs w:val="24"/>
              <w:lang w:val="ru-RU"/>
            </w:rPr>
            <w:t>,</w:t>
          </w:r>
          <w:r w:rsidR="005331CE" w:rsidRPr="00F05836">
            <w:rPr>
              <w:sz w:val="24"/>
              <w:szCs w:val="24"/>
              <w:lang w:val="ru-RU"/>
            </w:rPr>
            <w:t xml:space="preserve"> при оплате в пользу Коми</w:t>
          </w:r>
          <w:r w:rsidR="00324B23">
            <w:rPr>
              <w:sz w:val="24"/>
              <w:szCs w:val="24"/>
              <w:lang w:val="ru-RU"/>
            </w:rPr>
            <w:t xml:space="preserve">тента </w:t>
          </w:r>
          <w:r w:rsidR="00551BBA" w:rsidRPr="00F05836">
            <w:rPr>
              <w:sz w:val="24"/>
              <w:szCs w:val="24"/>
              <w:lang w:val="ru-RU"/>
            </w:rPr>
            <w:t>Комиссионер</w:t>
          </w:r>
          <w:r w:rsidR="005331CE" w:rsidRPr="00F05836">
            <w:rPr>
              <w:sz w:val="24"/>
              <w:szCs w:val="24"/>
              <w:lang w:val="ru-RU"/>
            </w:rPr>
            <w:t xml:space="preserve"> обязуется соблюдать следующее назначение платежа</w:t>
          </w:r>
          <w:r w:rsidR="00551BBA" w:rsidRPr="00F05836">
            <w:rPr>
              <w:sz w:val="24"/>
              <w:szCs w:val="24"/>
              <w:lang w:val="ru-RU"/>
            </w:rPr>
            <w:t>: «За туристический пакет по заявке ____________». При этом действует правило: одна заявка – одно платёжное поручение</w:t>
          </w:r>
          <w:r>
            <w:rPr>
              <w:sz w:val="24"/>
              <w:szCs w:val="24"/>
              <w:lang w:val="ru-RU"/>
            </w:rPr>
            <w:t>.</w:t>
          </w:r>
        </w:p>
        <w:p w:rsidR="009E3E79" w:rsidRPr="002A0466" w:rsidRDefault="009E3E79" w:rsidP="00452679">
          <w:pPr>
            <w:jc w:val="both"/>
            <w:rPr>
              <w:sz w:val="24"/>
              <w:szCs w:val="24"/>
              <w:lang w:val="ru-RU"/>
            </w:rPr>
          </w:pPr>
          <w:r>
            <w:rPr>
              <w:sz w:val="24"/>
              <w:szCs w:val="24"/>
              <w:lang w:val="ru-RU"/>
            </w:rPr>
            <w:t xml:space="preserve">5.3.2. Оплата туров, </w:t>
          </w:r>
          <w:r w:rsidR="009B11C9">
            <w:rPr>
              <w:sz w:val="24"/>
              <w:szCs w:val="24"/>
              <w:lang w:val="ru-RU"/>
            </w:rPr>
            <w:t xml:space="preserve">в которых отправным пунктом является аэропорт, расположенный в </w:t>
          </w:r>
          <w:r w:rsidR="008063A2">
            <w:rPr>
              <w:sz w:val="24"/>
              <w:szCs w:val="24"/>
              <w:lang w:val="ru-RU"/>
            </w:rPr>
            <w:t>Российской Федерации,</w:t>
          </w:r>
          <w:r w:rsidR="00D017EB">
            <w:rPr>
              <w:sz w:val="24"/>
              <w:szCs w:val="24"/>
              <w:lang w:val="ru-RU"/>
            </w:rPr>
            <w:t xml:space="preserve"> и авиаперевозка осуществляется чартерными рейсами,</w:t>
          </w:r>
          <w:r w:rsidR="009B11C9">
            <w:rPr>
              <w:sz w:val="24"/>
              <w:szCs w:val="24"/>
              <w:lang w:val="ru-RU"/>
            </w:rPr>
            <w:t xml:space="preserve"> </w:t>
          </w:r>
          <w:r w:rsidR="00D017EB">
            <w:rPr>
              <w:sz w:val="24"/>
              <w:szCs w:val="24"/>
              <w:lang w:val="ru-RU"/>
            </w:rPr>
            <w:t>производится</w:t>
          </w:r>
          <w:r w:rsidR="009B11C9">
            <w:rPr>
              <w:sz w:val="24"/>
              <w:szCs w:val="24"/>
              <w:lang w:val="ru-RU"/>
            </w:rPr>
            <w:t xml:space="preserve"> в следующем порядке:</w:t>
          </w:r>
          <w:r>
            <w:rPr>
              <w:sz w:val="24"/>
              <w:szCs w:val="24"/>
              <w:lang w:val="ru-RU"/>
            </w:rPr>
            <w:t xml:space="preserve"> </w:t>
          </w:r>
          <w:r w:rsidR="002A0466">
            <w:rPr>
              <w:sz w:val="24"/>
              <w:szCs w:val="24"/>
              <w:lang w:val="ru-RU"/>
            </w:rPr>
            <w:t xml:space="preserve">не менее </w:t>
          </w:r>
          <w:r w:rsidR="009B11C9">
            <w:rPr>
              <w:sz w:val="24"/>
              <w:szCs w:val="24"/>
              <w:lang w:val="ru-RU"/>
            </w:rPr>
            <w:t xml:space="preserve">50% от стоимости тура в течение </w:t>
          </w:r>
          <w:r w:rsidR="00EB35DF">
            <w:rPr>
              <w:sz w:val="24"/>
              <w:szCs w:val="24"/>
              <w:lang w:val="ru-RU"/>
            </w:rPr>
            <w:t>2 (</w:t>
          </w:r>
          <w:r w:rsidR="009B11C9">
            <w:rPr>
              <w:sz w:val="24"/>
              <w:szCs w:val="24"/>
              <w:lang w:val="ru-RU"/>
            </w:rPr>
            <w:t>двух</w:t>
          </w:r>
          <w:r w:rsidR="00EB35DF">
            <w:rPr>
              <w:sz w:val="24"/>
              <w:szCs w:val="24"/>
              <w:lang w:val="ru-RU"/>
            </w:rPr>
            <w:t>)</w:t>
          </w:r>
          <w:r w:rsidR="009B11C9">
            <w:rPr>
              <w:sz w:val="24"/>
              <w:szCs w:val="24"/>
              <w:lang w:val="ru-RU"/>
            </w:rPr>
            <w:t xml:space="preserve"> </w:t>
          </w:r>
          <w:r w:rsidR="00D017EB">
            <w:rPr>
              <w:sz w:val="24"/>
              <w:szCs w:val="24"/>
              <w:lang w:val="ru-RU"/>
            </w:rPr>
            <w:t>банковских</w:t>
          </w:r>
          <w:r w:rsidR="00E609CD">
            <w:rPr>
              <w:sz w:val="24"/>
              <w:szCs w:val="24"/>
              <w:lang w:val="ru-RU"/>
            </w:rPr>
            <w:t xml:space="preserve"> дней с даты подтверждения Заявки</w:t>
          </w:r>
          <w:r w:rsidR="009B11C9">
            <w:rPr>
              <w:sz w:val="24"/>
              <w:szCs w:val="24"/>
              <w:lang w:val="ru-RU"/>
            </w:rPr>
            <w:t xml:space="preserve">, оставшаяся часть </w:t>
          </w:r>
          <w:r w:rsidR="002A0466">
            <w:rPr>
              <w:sz w:val="24"/>
              <w:szCs w:val="24"/>
              <w:lang w:val="ru-RU"/>
            </w:rPr>
            <w:t>подлежит оплате</w:t>
          </w:r>
          <w:r w:rsidR="009B11C9">
            <w:rPr>
              <w:sz w:val="24"/>
              <w:szCs w:val="24"/>
              <w:lang w:val="ru-RU"/>
            </w:rPr>
            <w:t xml:space="preserve"> в срок не позднее, чем за 30 (тридцать) календарных дней до даты вылета туристов в страну назначения</w:t>
          </w:r>
          <w:r w:rsidR="002A0466">
            <w:rPr>
              <w:sz w:val="24"/>
              <w:szCs w:val="24"/>
              <w:lang w:val="ru-RU"/>
            </w:rPr>
            <w:t>.</w:t>
          </w:r>
          <w:r w:rsidR="00EF5F83">
            <w:rPr>
              <w:sz w:val="24"/>
              <w:szCs w:val="24"/>
              <w:lang w:val="ru-RU"/>
            </w:rPr>
            <w:t xml:space="preserve"> При оплате оставшейся части тура</w:t>
          </w:r>
          <w:r w:rsidR="00D017EB">
            <w:rPr>
              <w:sz w:val="24"/>
              <w:szCs w:val="24"/>
              <w:lang w:val="ru-RU"/>
            </w:rPr>
            <w:t xml:space="preserve"> </w:t>
          </w:r>
          <w:r w:rsidR="009F5947">
            <w:rPr>
              <w:sz w:val="24"/>
              <w:szCs w:val="24"/>
              <w:lang w:val="ru-RU"/>
            </w:rPr>
            <w:t>Комиссионер</w:t>
          </w:r>
          <w:r w:rsidR="00D017EB">
            <w:rPr>
              <w:sz w:val="24"/>
              <w:szCs w:val="24"/>
              <w:lang w:val="ru-RU"/>
            </w:rPr>
            <w:t xml:space="preserve"> </w:t>
          </w:r>
          <w:r w:rsidR="009F5947">
            <w:rPr>
              <w:sz w:val="24"/>
              <w:szCs w:val="24"/>
              <w:lang w:val="ru-RU"/>
            </w:rPr>
            <w:t>запрашивает у Комитента</w:t>
          </w:r>
          <w:r w:rsidR="00D46F56">
            <w:rPr>
              <w:sz w:val="24"/>
              <w:szCs w:val="24"/>
              <w:lang w:val="ru-RU"/>
            </w:rPr>
            <w:t xml:space="preserve"> </w:t>
          </w:r>
          <w:r w:rsidR="008063A2">
            <w:rPr>
              <w:sz w:val="24"/>
              <w:szCs w:val="24"/>
              <w:lang w:val="ru-RU"/>
            </w:rPr>
            <w:t xml:space="preserve">новый </w:t>
          </w:r>
          <w:r w:rsidR="00D017EB">
            <w:rPr>
              <w:sz w:val="24"/>
              <w:szCs w:val="24"/>
              <w:lang w:val="ru-RU"/>
            </w:rPr>
            <w:t>актуализированный Счёт, п</w:t>
          </w:r>
          <w:r w:rsidR="00881B63">
            <w:rPr>
              <w:sz w:val="24"/>
              <w:szCs w:val="24"/>
              <w:lang w:val="ru-RU"/>
            </w:rPr>
            <w:t xml:space="preserve">одлежащий оплате в течение </w:t>
          </w:r>
          <w:r w:rsidR="008063A2">
            <w:rPr>
              <w:sz w:val="24"/>
              <w:szCs w:val="24"/>
              <w:lang w:val="ru-RU"/>
            </w:rPr>
            <w:t>1 (</w:t>
          </w:r>
          <w:r w:rsidR="00881B63">
            <w:rPr>
              <w:sz w:val="24"/>
              <w:szCs w:val="24"/>
              <w:lang w:val="ru-RU"/>
            </w:rPr>
            <w:t>одного</w:t>
          </w:r>
          <w:r w:rsidR="008063A2">
            <w:rPr>
              <w:sz w:val="24"/>
              <w:szCs w:val="24"/>
              <w:lang w:val="ru-RU"/>
            </w:rPr>
            <w:t>)</w:t>
          </w:r>
          <w:r w:rsidR="00881B63">
            <w:rPr>
              <w:sz w:val="24"/>
              <w:szCs w:val="24"/>
              <w:lang w:val="ru-RU"/>
            </w:rPr>
            <w:t xml:space="preserve"> банковского дня</w:t>
          </w:r>
          <w:r w:rsidR="00D017EB">
            <w:rPr>
              <w:sz w:val="24"/>
              <w:szCs w:val="24"/>
              <w:lang w:val="ru-RU"/>
            </w:rPr>
            <w:t>.</w:t>
          </w:r>
        </w:p>
        <w:p w:rsidR="004A0BFE" w:rsidRDefault="009E3E79" w:rsidP="00452679">
          <w:pPr>
            <w:jc w:val="both"/>
            <w:rPr>
              <w:sz w:val="24"/>
              <w:szCs w:val="24"/>
              <w:lang w:val="ru-RU"/>
            </w:rPr>
          </w:pPr>
          <w:r>
            <w:rPr>
              <w:sz w:val="24"/>
              <w:szCs w:val="24"/>
              <w:lang w:val="ru-RU"/>
            </w:rPr>
            <w:t xml:space="preserve">5.3.3. </w:t>
          </w:r>
          <w:r w:rsidR="002A0466" w:rsidRPr="002A0466">
            <w:rPr>
              <w:sz w:val="24"/>
              <w:szCs w:val="24"/>
              <w:lang w:val="ru-RU"/>
            </w:rPr>
            <w:t xml:space="preserve">Оплата туров, в которых отправным пунктом является аэропорт, расположенный в </w:t>
          </w:r>
          <w:r w:rsidR="002A0466">
            <w:rPr>
              <w:sz w:val="24"/>
              <w:szCs w:val="24"/>
              <w:lang w:val="ru-RU"/>
            </w:rPr>
            <w:t xml:space="preserve">Республике Беларусь или </w:t>
          </w:r>
          <w:r w:rsidR="008063A2">
            <w:rPr>
              <w:sz w:val="24"/>
              <w:szCs w:val="24"/>
              <w:lang w:val="ru-RU"/>
            </w:rPr>
            <w:t>Украине,</w:t>
          </w:r>
          <w:r w:rsidR="002A0466" w:rsidRPr="002A0466">
            <w:rPr>
              <w:sz w:val="24"/>
              <w:szCs w:val="24"/>
              <w:lang w:val="ru-RU"/>
            </w:rPr>
            <w:t xml:space="preserve"> </w:t>
          </w:r>
          <w:r w:rsidR="00D017EB" w:rsidRPr="00D017EB">
            <w:rPr>
              <w:sz w:val="24"/>
              <w:szCs w:val="24"/>
              <w:lang w:val="ru-RU"/>
            </w:rPr>
            <w:t xml:space="preserve">и авиаперевозка осуществляется чартерными рейсами, производится </w:t>
          </w:r>
          <w:r w:rsidR="002A0466" w:rsidRPr="002A0466">
            <w:rPr>
              <w:sz w:val="24"/>
              <w:szCs w:val="24"/>
              <w:lang w:val="ru-RU"/>
            </w:rPr>
            <w:t xml:space="preserve">в следующем порядке: не менее </w:t>
          </w:r>
          <w:r w:rsidR="002A0466">
            <w:rPr>
              <w:sz w:val="24"/>
              <w:szCs w:val="24"/>
              <w:lang w:val="ru-RU"/>
            </w:rPr>
            <w:t>30</w:t>
          </w:r>
          <w:r w:rsidR="002A0466" w:rsidRPr="002A0466">
            <w:rPr>
              <w:sz w:val="24"/>
              <w:szCs w:val="24"/>
              <w:lang w:val="ru-RU"/>
            </w:rPr>
            <w:t xml:space="preserve">% от стоимости тура в течение двух </w:t>
          </w:r>
          <w:r w:rsidR="00D017EB">
            <w:rPr>
              <w:sz w:val="24"/>
              <w:szCs w:val="24"/>
              <w:lang w:val="ru-RU"/>
            </w:rPr>
            <w:t>банковских</w:t>
          </w:r>
          <w:r w:rsidR="00E609CD">
            <w:rPr>
              <w:sz w:val="24"/>
              <w:szCs w:val="24"/>
              <w:lang w:val="ru-RU"/>
            </w:rPr>
            <w:t xml:space="preserve"> дней с даты подтверждения Заявки</w:t>
          </w:r>
          <w:r w:rsidR="002A0466" w:rsidRPr="002A0466">
            <w:rPr>
              <w:sz w:val="24"/>
              <w:szCs w:val="24"/>
              <w:lang w:val="ru-RU"/>
            </w:rPr>
            <w:t xml:space="preserve">, оставшаяся часть подлежит оплате в срок не позднее, чем за </w:t>
          </w:r>
          <w:r w:rsidR="002A0466">
            <w:rPr>
              <w:sz w:val="24"/>
              <w:szCs w:val="24"/>
              <w:lang w:val="ru-RU"/>
            </w:rPr>
            <w:t>14</w:t>
          </w:r>
          <w:r w:rsidR="002A0466" w:rsidRPr="002A0466">
            <w:rPr>
              <w:sz w:val="24"/>
              <w:szCs w:val="24"/>
              <w:lang w:val="ru-RU"/>
            </w:rPr>
            <w:t xml:space="preserve"> (</w:t>
          </w:r>
          <w:r w:rsidR="002A0466">
            <w:rPr>
              <w:sz w:val="24"/>
              <w:szCs w:val="24"/>
              <w:lang w:val="ru-RU"/>
            </w:rPr>
            <w:t>четырнадцать</w:t>
          </w:r>
          <w:r w:rsidR="002A0466" w:rsidRPr="002A0466">
            <w:rPr>
              <w:sz w:val="24"/>
              <w:szCs w:val="24"/>
              <w:lang w:val="ru-RU"/>
            </w:rPr>
            <w:t>) календарных дней до даты вылета туристов в страну назначения</w:t>
          </w:r>
          <w:r w:rsidR="002A0466">
            <w:rPr>
              <w:sz w:val="24"/>
              <w:szCs w:val="24"/>
              <w:lang w:val="ru-RU"/>
            </w:rPr>
            <w:t>.</w:t>
          </w:r>
          <w:r w:rsidR="00D017EB">
            <w:rPr>
              <w:sz w:val="24"/>
              <w:szCs w:val="24"/>
              <w:lang w:val="ru-RU"/>
            </w:rPr>
            <w:t xml:space="preserve"> </w:t>
          </w:r>
          <w:r w:rsidR="004A0BFE">
            <w:rPr>
              <w:sz w:val="24"/>
              <w:szCs w:val="24"/>
              <w:lang w:val="ru-RU"/>
            </w:rPr>
            <w:t>При оплате оставшейся части тура Комиссионер запрашивает у Комитента новый актуализированный Счёт, подлежащий оплате в течение 1 (одного) банковского дня.</w:t>
          </w:r>
        </w:p>
        <w:p w:rsidR="00D017EB" w:rsidRPr="000324A1" w:rsidRDefault="00D017EB" w:rsidP="00452679">
          <w:pPr>
            <w:jc w:val="both"/>
            <w:rPr>
              <w:sz w:val="24"/>
              <w:szCs w:val="24"/>
              <w:lang w:val="ru-RU"/>
            </w:rPr>
          </w:pPr>
          <w:r>
            <w:rPr>
              <w:sz w:val="24"/>
              <w:szCs w:val="24"/>
              <w:lang w:val="ru-RU"/>
            </w:rPr>
            <w:t>5.3.4. Оплата туров, в которых авиаперевозка осуществляется регулярными рейсами</w:t>
          </w:r>
          <w:r w:rsidR="00881B63">
            <w:rPr>
              <w:sz w:val="24"/>
              <w:szCs w:val="24"/>
              <w:lang w:val="ru-RU"/>
            </w:rPr>
            <w:t>,</w:t>
          </w:r>
          <w:r>
            <w:rPr>
              <w:sz w:val="24"/>
              <w:szCs w:val="24"/>
              <w:lang w:val="ru-RU"/>
            </w:rPr>
            <w:t xml:space="preserve"> производится</w:t>
          </w:r>
          <w:r w:rsidR="006449AB">
            <w:rPr>
              <w:sz w:val="24"/>
              <w:szCs w:val="24"/>
              <w:lang w:val="ru-RU"/>
            </w:rPr>
            <w:t xml:space="preserve"> в следующем порядке: 100 % стоимости тура в течении времени, указанного в личном кабинете </w:t>
          </w:r>
          <w:r w:rsidR="000324A1">
            <w:rPr>
              <w:sz w:val="24"/>
              <w:szCs w:val="24"/>
              <w:lang w:val="ru-RU"/>
            </w:rPr>
            <w:t>(</w:t>
          </w:r>
          <w:r w:rsidR="000324A1">
            <w:rPr>
              <w:sz w:val="24"/>
              <w:szCs w:val="24"/>
              <w:lang w:val="en-US"/>
            </w:rPr>
            <w:t>Time</w:t>
          </w:r>
          <w:r w:rsidR="000324A1" w:rsidRPr="000324A1">
            <w:rPr>
              <w:sz w:val="24"/>
              <w:szCs w:val="24"/>
              <w:lang w:val="ru-RU"/>
            </w:rPr>
            <w:t xml:space="preserve"> </w:t>
          </w:r>
          <w:r w:rsidR="000324A1">
            <w:rPr>
              <w:sz w:val="24"/>
              <w:szCs w:val="24"/>
              <w:lang w:val="en-US"/>
            </w:rPr>
            <w:t>limit</w:t>
          </w:r>
          <w:r w:rsidR="000324A1" w:rsidRPr="000324A1">
            <w:rPr>
              <w:sz w:val="24"/>
              <w:szCs w:val="24"/>
              <w:lang w:val="ru-RU"/>
            </w:rPr>
            <w:t>)</w:t>
          </w:r>
          <w:r w:rsidR="000324A1">
            <w:rPr>
              <w:sz w:val="24"/>
              <w:szCs w:val="24"/>
              <w:lang w:val="ru-RU"/>
            </w:rPr>
            <w:t>.</w:t>
          </w:r>
          <w:r w:rsidR="009F6DEE">
            <w:rPr>
              <w:sz w:val="24"/>
              <w:szCs w:val="24"/>
              <w:lang w:val="ru-RU"/>
            </w:rPr>
            <w:t xml:space="preserve"> Оплата таких туров производится только после подтверждения бронирования авиабилетов в личном кабинете.</w:t>
          </w:r>
          <w:r w:rsidR="000324A1">
            <w:rPr>
              <w:sz w:val="24"/>
              <w:szCs w:val="24"/>
              <w:lang w:val="ru-RU"/>
            </w:rPr>
            <w:t xml:space="preserve"> </w:t>
          </w:r>
          <w:r w:rsidR="00E609CD">
            <w:rPr>
              <w:sz w:val="24"/>
              <w:szCs w:val="24"/>
              <w:lang w:val="ru-RU"/>
            </w:rPr>
            <w:t>При нарушении срока</w:t>
          </w:r>
          <w:r w:rsidR="000324A1">
            <w:rPr>
              <w:sz w:val="24"/>
              <w:szCs w:val="24"/>
              <w:lang w:val="ru-RU"/>
            </w:rPr>
            <w:t xml:space="preserve"> оплаты</w:t>
          </w:r>
          <w:r w:rsidR="00E609CD">
            <w:rPr>
              <w:sz w:val="24"/>
              <w:szCs w:val="24"/>
              <w:lang w:val="ru-RU"/>
            </w:rPr>
            <w:t xml:space="preserve"> согласно</w:t>
          </w:r>
          <w:r w:rsidR="000324A1">
            <w:rPr>
              <w:sz w:val="24"/>
              <w:szCs w:val="24"/>
              <w:lang w:val="ru-RU"/>
            </w:rPr>
            <w:t xml:space="preserve"> «</w:t>
          </w:r>
          <w:r w:rsidR="000324A1">
            <w:rPr>
              <w:sz w:val="24"/>
              <w:szCs w:val="24"/>
              <w:lang w:val="en-US"/>
            </w:rPr>
            <w:t>Time</w:t>
          </w:r>
          <w:r w:rsidR="000324A1" w:rsidRPr="000324A1">
            <w:rPr>
              <w:sz w:val="24"/>
              <w:szCs w:val="24"/>
              <w:lang w:val="ru-RU"/>
            </w:rPr>
            <w:t xml:space="preserve"> </w:t>
          </w:r>
          <w:r w:rsidR="000324A1">
            <w:rPr>
              <w:sz w:val="24"/>
              <w:szCs w:val="24"/>
              <w:lang w:val="en-US"/>
            </w:rPr>
            <w:t>limit</w:t>
          </w:r>
          <w:r w:rsidR="000324A1">
            <w:rPr>
              <w:sz w:val="24"/>
              <w:szCs w:val="24"/>
              <w:lang w:val="ru-RU"/>
            </w:rPr>
            <w:t xml:space="preserve">» </w:t>
          </w:r>
          <w:r w:rsidR="00E609CD">
            <w:rPr>
              <w:sz w:val="24"/>
              <w:szCs w:val="24"/>
              <w:lang w:val="ru-RU"/>
            </w:rPr>
            <w:t>заявка автоматически аннулируется</w:t>
          </w:r>
          <w:r w:rsidR="000324A1">
            <w:rPr>
              <w:sz w:val="24"/>
              <w:szCs w:val="24"/>
              <w:lang w:val="ru-RU"/>
            </w:rPr>
            <w:t xml:space="preserve">. При этом если оплата совершена вовремя, Комиссионер обязан посредством электронной почты на адрес </w:t>
          </w:r>
          <w:hyperlink r:id="rId8" w:history="1">
            <w:r w:rsidR="000324A1" w:rsidRPr="003800B5">
              <w:rPr>
                <w:rStyle w:val="ab"/>
                <w:sz w:val="24"/>
                <w:szCs w:val="24"/>
                <w:lang w:val="en-US"/>
              </w:rPr>
              <w:t>by</w:t>
            </w:r>
            <w:r w:rsidR="000324A1" w:rsidRPr="003800B5">
              <w:rPr>
                <w:rStyle w:val="ab"/>
                <w:sz w:val="24"/>
                <w:szCs w:val="24"/>
                <w:lang w:val="ru-RU"/>
              </w:rPr>
              <w:t>.</w:t>
            </w:r>
            <w:r w:rsidR="000324A1" w:rsidRPr="003800B5">
              <w:rPr>
                <w:rStyle w:val="ab"/>
                <w:sz w:val="24"/>
                <w:szCs w:val="24"/>
                <w:lang w:val="en-US"/>
              </w:rPr>
              <w:t>invoice</w:t>
            </w:r>
            <w:r w:rsidR="000324A1" w:rsidRPr="003800B5">
              <w:rPr>
                <w:rStyle w:val="ab"/>
                <w:sz w:val="24"/>
                <w:szCs w:val="24"/>
                <w:lang w:val="ru-RU"/>
              </w:rPr>
              <w:t>@</w:t>
            </w:r>
            <w:r w:rsidR="000324A1" w:rsidRPr="003800B5">
              <w:rPr>
                <w:rStyle w:val="ab"/>
                <w:sz w:val="24"/>
                <w:szCs w:val="24"/>
                <w:lang w:val="en-US"/>
              </w:rPr>
              <w:t>anextour</w:t>
            </w:r>
            <w:r w:rsidR="000324A1" w:rsidRPr="003800B5">
              <w:rPr>
                <w:rStyle w:val="ab"/>
                <w:sz w:val="24"/>
                <w:szCs w:val="24"/>
                <w:lang w:val="ru-RU"/>
              </w:rPr>
              <w:t>.</w:t>
            </w:r>
            <w:r w:rsidR="000324A1" w:rsidRPr="003800B5">
              <w:rPr>
                <w:rStyle w:val="ab"/>
                <w:sz w:val="24"/>
                <w:szCs w:val="24"/>
                <w:lang w:val="en-US"/>
              </w:rPr>
              <w:t>com</w:t>
            </w:r>
          </w:hyperlink>
          <w:r w:rsidR="000324A1" w:rsidRPr="000324A1">
            <w:rPr>
              <w:sz w:val="24"/>
              <w:szCs w:val="24"/>
              <w:lang w:val="ru-RU"/>
            </w:rPr>
            <w:t xml:space="preserve"> </w:t>
          </w:r>
          <w:r w:rsidR="000324A1">
            <w:rPr>
              <w:sz w:val="24"/>
              <w:szCs w:val="24"/>
              <w:lang w:val="ru-RU"/>
            </w:rPr>
            <w:t>направить платёжное поручение до окончания «</w:t>
          </w:r>
          <w:r w:rsidR="000324A1">
            <w:rPr>
              <w:sz w:val="24"/>
              <w:szCs w:val="24"/>
              <w:lang w:val="en-US"/>
            </w:rPr>
            <w:t>Time</w:t>
          </w:r>
          <w:r w:rsidR="000324A1" w:rsidRPr="000324A1">
            <w:rPr>
              <w:sz w:val="24"/>
              <w:szCs w:val="24"/>
              <w:lang w:val="ru-RU"/>
            </w:rPr>
            <w:t xml:space="preserve"> </w:t>
          </w:r>
          <w:r w:rsidR="000324A1">
            <w:rPr>
              <w:sz w:val="24"/>
              <w:szCs w:val="24"/>
              <w:lang w:val="en-US"/>
            </w:rPr>
            <w:t>limit</w:t>
          </w:r>
          <w:r w:rsidR="000324A1">
            <w:rPr>
              <w:sz w:val="24"/>
              <w:szCs w:val="24"/>
              <w:lang w:val="ru-RU"/>
            </w:rPr>
            <w:t>».</w:t>
          </w:r>
        </w:p>
        <w:p w:rsidR="00452679" w:rsidRDefault="00452679" w:rsidP="00452679">
          <w:pPr>
            <w:jc w:val="both"/>
            <w:rPr>
              <w:sz w:val="24"/>
              <w:szCs w:val="24"/>
            </w:rPr>
          </w:pPr>
        </w:p>
        <w:p w:rsidR="00073E12" w:rsidRPr="00F05836" w:rsidRDefault="00073E12" w:rsidP="00452679">
          <w:pPr>
            <w:jc w:val="both"/>
            <w:rPr>
              <w:sz w:val="24"/>
              <w:szCs w:val="24"/>
            </w:rPr>
          </w:pPr>
          <w:r w:rsidRPr="00D37563">
            <w:rPr>
              <w:b/>
              <w:sz w:val="24"/>
              <w:szCs w:val="24"/>
            </w:rPr>
            <w:t>5</w:t>
          </w:r>
          <w:r w:rsidR="00CE1A76" w:rsidRPr="00D37563">
            <w:rPr>
              <w:b/>
              <w:sz w:val="24"/>
              <w:szCs w:val="24"/>
            </w:rPr>
            <w:t>.</w:t>
          </w:r>
          <w:r w:rsidRPr="00D37563">
            <w:rPr>
              <w:b/>
              <w:sz w:val="24"/>
              <w:szCs w:val="24"/>
            </w:rPr>
            <w:t>4</w:t>
          </w:r>
          <w:r w:rsidR="00CE1A76" w:rsidRPr="00D37563">
            <w:rPr>
              <w:b/>
              <w:sz w:val="24"/>
              <w:szCs w:val="24"/>
            </w:rPr>
            <w:t>.</w:t>
          </w:r>
          <w:r w:rsidR="00CE1A76" w:rsidRPr="00F05836">
            <w:rPr>
              <w:sz w:val="24"/>
              <w:szCs w:val="24"/>
            </w:rPr>
            <w:t xml:space="preserve"> В случае подачи и </w:t>
          </w:r>
          <w:r w:rsidRPr="00F05836">
            <w:rPr>
              <w:sz w:val="24"/>
              <w:szCs w:val="24"/>
            </w:rPr>
            <w:t xml:space="preserve">подтверждения </w:t>
          </w:r>
          <w:r w:rsidR="00CE1A76" w:rsidRPr="00F05836">
            <w:rPr>
              <w:sz w:val="24"/>
              <w:szCs w:val="24"/>
            </w:rPr>
            <w:t xml:space="preserve">Заявки в срок менее </w:t>
          </w:r>
          <w:r w:rsidRPr="00F05836">
            <w:rPr>
              <w:sz w:val="24"/>
              <w:szCs w:val="24"/>
            </w:rPr>
            <w:t>5 (</w:t>
          </w:r>
          <w:r w:rsidR="00CE1A76" w:rsidRPr="00F05836">
            <w:rPr>
              <w:sz w:val="24"/>
              <w:szCs w:val="24"/>
            </w:rPr>
            <w:t>пяти</w:t>
          </w:r>
          <w:r w:rsidRPr="00F05836">
            <w:rPr>
              <w:sz w:val="24"/>
              <w:szCs w:val="24"/>
            </w:rPr>
            <w:t>)</w:t>
          </w:r>
          <w:r w:rsidR="00CE1A76" w:rsidRPr="00F05836">
            <w:rPr>
              <w:sz w:val="24"/>
              <w:szCs w:val="24"/>
            </w:rPr>
            <w:t xml:space="preserve"> банковских дней до начала тура</w:t>
          </w:r>
          <w:r w:rsidR="003122FF">
            <w:rPr>
              <w:sz w:val="24"/>
              <w:szCs w:val="24"/>
              <w:lang w:val="ru-RU"/>
            </w:rPr>
            <w:t>,</w:t>
          </w:r>
          <w:r w:rsidR="00CE1A76" w:rsidRPr="00F05836">
            <w:rPr>
              <w:sz w:val="24"/>
              <w:szCs w:val="24"/>
            </w:rPr>
            <w:t xml:space="preserve"> оплата должна быть произведена </w:t>
          </w:r>
          <w:r w:rsidRPr="00F05836">
            <w:rPr>
              <w:sz w:val="24"/>
              <w:szCs w:val="24"/>
            </w:rPr>
            <w:t xml:space="preserve">Комиссионером </w:t>
          </w:r>
          <w:r w:rsidR="00CE1A76" w:rsidRPr="00F05836">
            <w:rPr>
              <w:sz w:val="24"/>
              <w:szCs w:val="24"/>
            </w:rPr>
            <w:t xml:space="preserve">в течение </w:t>
          </w:r>
          <w:r w:rsidRPr="00F05836">
            <w:rPr>
              <w:sz w:val="24"/>
              <w:szCs w:val="24"/>
            </w:rPr>
            <w:t xml:space="preserve">1 (одного) </w:t>
          </w:r>
          <w:r w:rsidR="00881B63">
            <w:rPr>
              <w:sz w:val="24"/>
              <w:szCs w:val="24"/>
              <w:lang w:val="ru-RU"/>
            </w:rPr>
            <w:t>банковского</w:t>
          </w:r>
          <w:r w:rsidRPr="00F05836">
            <w:rPr>
              <w:sz w:val="24"/>
              <w:szCs w:val="24"/>
            </w:rPr>
            <w:t xml:space="preserve"> дня после выставления </w:t>
          </w:r>
          <w:r w:rsidR="00CE1A76" w:rsidRPr="00F05836">
            <w:rPr>
              <w:sz w:val="24"/>
              <w:szCs w:val="24"/>
            </w:rPr>
            <w:t>выставления Счета.</w:t>
          </w:r>
        </w:p>
        <w:p w:rsidR="00CE1A76" w:rsidRPr="00F05836" w:rsidRDefault="00073E12" w:rsidP="00452679">
          <w:pPr>
            <w:jc w:val="both"/>
            <w:rPr>
              <w:sz w:val="24"/>
              <w:szCs w:val="24"/>
              <w:lang w:val="ru-RU"/>
            </w:rPr>
          </w:pPr>
          <w:r w:rsidRPr="00D37563">
            <w:rPr>
              <w:b/>
              <w:sz w:val="24"/>
              <w:szCs w:val="24"/>
            </w:rPr>
            <w:t>5.5.</w:t>
          </w:r>
          <w:r w:rsidRPr="00F05836">
            <w:rPr>
              <w:sz w:val="24"/>
              <w:szCs w:val="24"/>
            </w:rPr>
            <w:t xml:space="preserve"> </w:t>
          </w:r>
          <w:r w:rsidR="00CE1A76" w:rsidRPr="00F05836">
            <w:rPr>
              <w:sz w:val="24"/>
              <w:szCs w:val="24"/>
            </w:rPr>
            <w:t xml:space="preserve">Датой оплаты считается дата зачисления денежных средств на расчетный счет Комитента. </w:t>
          </w:r>
          <w:r w:rsidR="00CC54FD" w:rsidRPr="00F05836">
            <w:rPr>
              <w:sz w:val="24"/>
              <w:szCs w:val="24"/>
              <w:lang w:val="ru-RU"/>
            </w:rPr>
            <w:t>Риск несвоевременного совершения банковских операций несёт Комиссионер.</w:t>
          </w:r>
        </w:p>
        <w:p w:rsidR="00CE1A76" w:rsidRPr="00F05836" w:rsidRDefault="00E4305A" w:rsidP="00452679">
          <w:pPr>
            <w:jc w:val="both"/>
            <w:rPr>
              <w:sz w:val="24"/>
              <w:szCs w:val="24"/>
              <w:lang w:val="ru-RU"/>
            </w:rPr>
          </w:pPr>
          <w:r w:rsidRPr="00D37563">
            <w:rPr>
              <w:b/>
              <w:sz w:val="24"/>
              <w:szCs w:val="24"/>
            </w:rPr>
            <w:t>5.6.</w:t>
          </w:r>
          <w:r w:rsidRPr="00F05836">
            <w:rPr>
              <w:sz w:val="24"/>
              <w:szCs w:val="24"/>
            </w:rPr>
            <w:t xml:space="preserve"> </w:t>
          </w:r>
          <w:r w:rsidR="00CE1A76" w:rsidRPr="00F05836">
            <w:rPr>
              <w:sz w:val="24"/>
              <w:szCs w:val="24"/>
            </w:rPr>
            <w:t xml:space="preserve">Оплата комиссионного вознаграждения </w:t>
          </w:r>
          <w:r w:rsidRPr="00F05836">
            <w:rPr>
              <w:sz w:val="24"/>
              <w:szCs w:val="24"/>
            </w:rPr>
            <w:t xml:space="preserve">Комиссионера </w:t>
          </w:r>
          <w:r w:rsidR="00CE1A76" w:rsidRPr="00F05836">
            <w:rPr>
              <w:sz w:val="24"/>
              <w:szCs w:val="24"/>
            </w:rPr>
            <w:t xml:space="preserve">производится путем удержания </w:t>
          </w:r>
          <w:r w:rsidR="00D7386B">
            <w:rPr>
              <w:sz w:val="24"/>
              <w:szCs w:val="24"/>
              <w:lang w:val="ru-RU"/>
            </w:rPr>
            <w:t>последним</w:t>
          </w:r>
          <w:r w:rsidR="00CE1A76" w:rsidRPr="00F05836">
            <w:rPr>
              <w:sz w:val="24"/>
              <w:szCs w:val="24"/>
            </w:rPr>
            <w:t xml:space="preserve"> части денежных средств, поступивших </w:t>
          </w:r>
          <w:r w:rsidR="00D7386B">
            <w:rPr>
              <w:sz w:val="24"/>
              <w:szCs w:val="24"/>
              <w:lang w:val="ru-RU"/>
            </w:rPr>
            <w:t>ему</w:t>
          </w:r>
          <w:r w:rsidR="00CE1A76" w:rsidRPr="00F05836">
            <w:rPr>
              <w:sz w:val="24"/>
              <w:szCs w:val="24"/>
            </w:rPr>
            <w:t xml:space="preserve"> от реализации турпродукта</w:t>
          </w:r>
          <w:r w:rsidR="00D7386B">
            <w:rPr>
              <w:sz w:val="24"/>
              <w:szCs w:val="24"/>
            </w:rPr>
            <w:t xml:space="preserve"> третьим лицам</w:t>
          </w:r>
          <w:r w:rsidR="00CE1A76" w:rsidRPr="00F05836">
            <w:rPr>
              <w:sz w:val="24"/>
              <w:szCs w:val="24"/>
            </w:rPr>
            <w:t xml:space="preserve">. </w:t>
          </w:r>
          <w:r w:rsidR="00F16242" w:rsidRPr="00F05836">
            <w:rPr>
              <w:sz w:val="24"/>
              <w:szCs w:val="24"/>
              <w:lang w:val="ru-RU"/>
            </w:rPr>
            <w:t xml:space="preserve">При этом право на удержание комиссионного вознаграждения возникает у Комиссионера только при полной оплате акцептованной Комитентом заявке и включённой в отчёт, с учётом требований п.п. 3.5. и 5.3. настоящего договора. </w:t>
          </w:r>
        </w:p>
        <w:p w:rsidR="00CE1A76" w:rsidRPr="00F05836" w:rsidRDefault="00E4305A" w:rsidP="00452679">
          <w:pPr>
            <w:jc w:val="both"/>
            <w:rPr>
              <w:sz w:val="24"/>
              <w:szCs w:val="24"/>
            </w:rPr>
          </w:pPr>
          <w:r w:rsidRPr="00D37563">
            <w:rPr>
              <w:b/>
              <w:sz w:val="24"/>
              <w:szCs w:val="24"/>
            </w:rPr>
            <w:t>5</w:t>
          </w:r>
          <w:r w:rsidR="00CE1A76" w:rsidRPr="00D37563">
            <w:rPr>
              <w:b/>
              <w:sz w:val="24"/>
              <w:szCs w:val="24"/>
            </w:rPr>
            <w:t>.</w:t>
          </w:r>
          <w:r w:rsidRPr="00D37563">
            <w:rPr>
              <w:b/>
              <w:sz w:val="24"/>
              <w:szCs w:val="24"/>
            </w:rPr>
            <w:t>7</w:t>
          </w:r>
          <w:r w:rsidR="00CE1A76" w:rsidRPr="00D37563">
            <w:rPr>
              <w:b/>
              <w:sz w:val="24"/>
              <w:szCs w:val="24"/>
            </w:rPr>
            <w:t>.</w:t>
          </w:r>
          <w:r w:rsidR="00CE1A76" w:rsidRPr="00F05836">
            <w:rPr>
              <w:sz w:val="24"/>
              <w:szCs w:val="24"/>
            </w:rPr>
            <w:t xml:space="preserve"> </w:t>
          </w:r>
          <w:r w:rsidR="00614E6E">
            <w:rPr>
              <w:sz w:val="24"/>
              <w:szCs w:val="24"/>
              <w:lang w:val="ru-RU"/>
            </w:rPr>
            <w:t>Размер вознаграждения</w:t>
          </w:r>
          <w:r w:rsidR="0040576B" w:rsidRPr="0040576B">
            <w:rPr>
              <w:sz w:val="24"/>
              <w:szCs w:val="24"/>
              <w:lang w:val="ru-RU"/>
            </w:rPr>
            <w:t xml:space="preserve"> Комиссионера определяется, в следующем порядке</w:t>
          </w:r>
          <w:r w:rsidR="00CE1A76" w:rsidRPr="00F05836">
            <w:rPr>
              <w:sz w:val="24"/>
              <w:szCs w:val="24"/>
            </w:rPr>
            <w:t xml:space="preserve">: </w:t>
          </w:r>
        </w:p>
        <w:p w:rsidR="00CE1A76" w:rsidRPr="00F05836" w:rsidRDefault="00E4305A" w:rsidP="00452679">
          <w:pPr>
            <w:rPr>
              <w:sz w:val="24"/>
              <w:szCs w:val="24"/>
            </w:rPr>
          </w:pPr>
          <w:r w:rsidRPr="00F05836">
            <w:rPr>
              <w:sz w:val="24"/>
              <w:szCs w:val="24"/>
            </w:rPr>
            <w:t>5</w:t>
          </w:r>
          <w:r w:rsidR="00CE1A76" w:rsidRPr="00F05836">
            <w:rPr>
              <w:sz w:val="24"/>
              <w:szCs w:val="24"/>
            </w:rPr>
            <w:t>.</w:t>
          </w:r>
          <w:r w:rsidRPr="00F05836">
            <w:rPr>
              <w:sz w:val="24"/>
              <w:szCs w:val="24"/>
            </w:rPr>
            <w:t>7</w:t>
          </w:r>
          <w:r w:rsidR="00CE1A76" w:rsidRPr="00F05836">
            <w:rPr>
              <w:sz w:val="24"/>
              <w:szCs w:val="24"/>
            </w:rPr>
            <w:t xml:space="preserve">.1. При реализации турпродуктов Комитента </w:t>
          </w:r>
          <w:r w:rsidRPr="00F05836">
            <w:rPr>
              <w:sz w:val="24"/>
              <w:szCs w:val="24"/>
            </w:rPr>
            <w:t>м</w:t>
          </w:r>
          <w:r w:rsidR="00CE1A76" w:rsidRPr="00F05836">
            <w:rPr>
              <w:sz w:val="24"/>
              <w:szCs w:val="24"/>
            </w:rPr>
            <w:t xml:space="preserve">инимальный размер комиссионного вознаграждения Комиссионера должен составлять не менее </w:t>
          </w:r>
          <w:r w:rsidR="00F05836" w:rsidRPr="00F05836">
            <w:rPr>
              <w:sz w:val="24"/>
              <w:szCs w:val="24"/>
              <w:lang w:val="ru-RU"/>
            </w:rPr>
            <w:t>1</w:t>
          </w:r>
          <w:r w:rsidR="00CE1A76" w:rsidRPr="00F05836">
            <w:rPr>
              <w:sz w:val="24"/>
              <w:szCs w:val="24"/>
            </w:rPr>
            <w:t xml:space="preserve"> % (</w:t>
          </w:r>
          <w:r w:rsidR="00F05836" w:rsidRPr="00F05836">
            <w:rPr>
              <w:sz w:val="24"/>
              <w:szCs w:val="24"/>
              <w:lang w:val="ru-RU"/>
            </w:rPr>
            <w:t>одного</w:t>
          </w:r>
          <w:r w:rsidR="00F05836" w:rsidRPr="00F05836">
            <w:rPr>
              <w:sz w:val="24"/>
              <w:szCs w:val="24"/>
            </w:rPr>
            <w:t xml:space="preserve"> процента</w:t>
          </w:r>
          <w:r w:rsidR="00CE1A76" w:rsidRPr="00F05836">
            <w:rPr>
              <w:sz w:val="24"/>
              <w:szCs w:val="24"/>
            </w:rPr>
            <w:t xml:space="preserve">) от рекомендованных Комитентом на соответствующий тур цен, указанных на </w:t>
          </w:r>
          <w:r w:rsidRPr="00F05836">
            <w:rPr>
              <w:sz w:val="24"/>
              <w:szCs w:val="24"/>
            </w:rPr>
            <w:t>С</w:t>
          </w:r>
          <w:r w:rsidR="00CE1A76" w:rsidRPr="00F05836">
            <w:rPr>
              <w:sz w:val="24"/>
              <w:szCs w:val="24"/>
            </w:rPr>
            <w:t xml:space="preserve">айте </w:t>
          </w:r>
          <w:r w:rsidRPr="00F05836">
            <w:rPr>
              <w:sz w:val="24"/>
              <w:szCs w:val="24"/>
            </w:rPr>
            <w:t>Комитента и в Счете</w:t>
          </w:r>
          <w:r w:rsidR="00CE1A76" w:rsidRPr="00F05836">
            <w:rPr>
              <w:sz w:val="24"/>
              <w:szCs w:val="24"/>
            </w:rPr>
            <w:t xml:space="preserve">. </w:t>
          </w:r>
        </w:p>
        <w:p w:rsidR="00CE1A76" w:rsidRPr="00F05836" w:rsidRDefault="00E4305A" w:rsidP="00452679">
          <w:pPr>
            <w:jc w:val="both"/>
            <w:rPr>
              <w:sz w:val="24"/>
              <w:szCs w:val="24"/>
            </w:rPr>
          </w:pPr>
          <w:r w:rsidRPr="00F05836">
            <w:rPr>
              <w:sz w:val="24"/>
              <w:szCs w:val="24"/>
            </w:rPr>
            <w:t>5</w:t>
          </w:r>
          <w:r w:rsidR="00CE1A76" w:rsidRPr="00F05836">
            <w:rPr>
              <w:sz w:val="24"/>
              <w:szCs w:val="24"/>
            </w:rPr>
            <w:t>.</w:t>
          </w:r>
          <w:r w:rsidRPr="00F05836">
            <w:rPr>
              <w:sz w:val="24"/>
              <w:szCs w:val="24"/>
            </w:rPr>
            <w:t>7</w:t>
          </w:r>
          <w:r w:rsidR="00CE1A76" w:rsidRPr="00F05836">
            <w:rPr>
              <w:sz w:val="24"/>
              <w:szCs w:val="24"/>
            </w:rPr>
            <w:t>.2. Максимальный размер комиссионного вознаграждения Комиссионера при реализации тур</w:t>
          </w:r>
          <w:r w:rsidRPr="00F05836">
            <w:rPr>
              <w:sz w:val="24"/>
              <w:szCs w:val="24"/>
            </w:rPr>
            <w:t>ов</w:t>
          </w:r>
          <w:r w:rsidR="00CE1A76" w:rsidRPr="00F05836">
            <w:rPr>
              <w:sz w:val="24"/>
              <w:szCs w:val="24"/>
            </w:rPr>
            <w:t xml:space="preserve"> Комитента должен составлять не более </w:t>
          </w:r>
          <w:r w:rsidR="00F05836" w:rsidRPr="00F05836">
            <w:rPr>
              <w:sz w:val="24"/>
              <w:szCs w:val="24"/>
              <w:lang w:val="ru-RU"/>
            </w:rPr>
            <w:t>16</w:t>
          </w:r>
          <w:r w:rsidR="00CE1A76" w:rsidRPr="00F05836">
            <w:rPr>
              <w:sz w:val="24"/>
              <w:szCs w:val="24"/>
            </w:rPr>
            <w:t xml:space="preserve"> % (</w:t>
          </w:r>
          <w:r w:rsidR="00F05836" w:rsidRPr="00F05836">
            <w:rPr>
              <w:sz w:val="24"/>
              <w:szCs w:val="24"/>
              <w:lang w:val="ru-RU"/>
            </w:rPr>
            <w:t>шестнадцати</w:t>
          </w:r>
          <w:r w:rsidR="00CE1A76" w:rsidRPr="00F05836">
            <w:rPr>
              <w:sz w:val="24"/>
              <w:szCs w:val="24"/>
            </w:rPr>
            <w:t xml:space="preserve"> процентов) от рекомендованных Комитентом на соответствующий тур</w:t>
          </w:r>
          <w:r w:rsidRPr="00F05836">
            <w:rPr>
              <w:sz w:val="24"/>
              <w:szCs w:val="24"/>
            </w:rPr>
            <w:t xml:space="preserve"> </w:t>
          </w:r>
          <w:r w:rsidR="00CE1A76" w:rsidRPr="00F05836">
            <w:rPr>
              <w:sz w:val="24"/>
              <w:szCs w:val="24"/>
            </w:rPr>
            <w:t xml:space="preserve">цен, указанных на </w:t>
          </w:r>
          <w:r w:rsidRPr="00F05836">
            <w:rPr>
              <w:sz w:val="24"/>
              <w:szCs w:val="24"/>
            </w:rPr>
            <w:t>С</w:t>
          </w:r>
          <w:r w:rsidR="00CE1A76" w:rsidRPr="00F05836">
            <w:rPr>
              <w:sz w:val="24"/>
              <w:szCs w:val="24"/>
            </w:rPr>
            <w:t xml:space="preserve">айте </w:t>
          </w:r>
          <w:r w:rsidRPr="00F05836">
            <w:rPr>
              <w:sz w:val="24"/>
              <w:szCs w:val="24"/>
            </w:rPr>
            <w:t xml:space="preserve">Комитента </w:t>
          </w:r>
          <w:r w:rsidR="00CE1A76" w:rsidRPr="00F05836">
            <w:rPr>
              <w:sz w:val="24"/>
              <w:szCs w:val="24"/>
            </w:rPr>
            <w:t xml:space="preserve"> </w:t>
          </w:r>
          <w:r w:rsidR="000E2BF0" w:rsidRPr="00F05836">
            <w:rPr>
              <w:sz w:val="24"/>
              <w:szCs w:val="24"/>
            </w:rPr>
            <w:t xml:space="preserve">и </w:t>
          </w:r>
          <w:r w:rsidR="00CE1A76" w:rsidRPr="00F05836">
            <w:rPr>
              <w:sz w:val="24"/>
              <w:szCs w:val="24"/>
            </w:rPr>
            <w:t xml:space="preserve">в Счете Комитента. </w:t>
          </w:r>
        </w:p>
        <w:p w:rsidR="00CE1A76" w:rsidRDefault="00E4305A" w:rsidP="00452679">
          <w:pPr>
            <w:jc w:val="both"/>
            <w:rPr>
              <w:sz w:val="24"/>
              <w:szCs w:val="24"/>
              <w:lang w:val="ru-RU"/>
            </w:rPr>
          </w:pPr>
          <w:r w:rsidRPr="00F05836">
            <w:rPr>
              <w:sz w:val="24"/>
              <w:szCs w:val="24"/>
            </w:rPr>
            <w:t>5</w:t>
          </w:r>
          <w:r w:rsidR="00CE1A76" w:rsidRPr="00F05836">
            <w:rPr>
              <w:sz w:val="24"/>
              <w:szCs w:val="24"/>
            </w:rPr>
            <w:t>.</w:t>
          </w:r>
          <w:r w:rsidRPr="00F05836">
            <w:rPr>
              <w:sz w:val="24"/>
              <w:szCs w:val="24"/>
            </w:rPr>
            <w:t>7</w:t>
          </w:r>
          <w:r w:rsidR="00CE1A76" w:rsidRPr="00F05836">
            <w:rPr>
              <w:sz w:val="24"/>
              <w:szCs w:val="24"/>
            </w:rPr>
            <w:t xml:space="preserve">.3. Применяемый </w:t>
          </w:r>
          <w:r w:rsidR="009E63B5">
            <w:rPr>
              <w:sz w:val="24"/>
              <w:szCs w:val="24"/>
              <w:lang w:val="ru-RU"/>
            </w:rPr>
            <w:t>Комитентом</w:t>
          </w:r>
          <w:r w:rsidR="00CE1A76" w:rsidRPr="00F05836">
            <w:rPr>
              <w:sz w:val="24"/>
              <w:szCs w:val="24"/>
            </w:rPr>
            <w:t xml:space="preserve"> размер </w:t>
          </w:r>
          <w:r w:rsidR="00D10E49" w:rsidRPr="00F05836">
            <w:rPr>
              <w:sz w:val="24"/>
              <w:szCs w:val="24"/>
            </w:rPr>
            <w:t xml:space="preserve">комиссионного </w:t>
          </w:r>
          <w:r w:rsidR="00CE1A76" w:rsidRPr="00F05836">
            <w:rPr>
              <w:sz w:val="24"/>
              <w:szCs w:val="24"/>
            </w:rPr>
            <w:t>вознаграждения должен быть кратен 1% (например: 6%, 7%, 8% и т.д.)</w:t>
          </w:r>
          <w:r w:rsidR="00F16242" w:rsidRPr="00F05836">
            <w:rPr>
              <w:sz w:val="24"/>
              <w:szCs w:val="24"/>
              <w:lang w:val="ru-RU"/>
            </w:rPr>
            <w:t>.</w:t>
          </w:r>
        </w:p>
        <w:p w:rsidR="0040576B" w:rsidRPr="0040576B" w:rsidRDefault="0040576B" w:rsidP="00452679">
          <w:pPr>
            <w:jc w:val="both"/>
            <w:rPr>
              <w:sz w:val="24"/>
              <w:szCs w:val="24"/>
              <w:lang w:val="ru-RU"/>
            </w:rPr>
          </w:pPr>
          <w:r>
            <w:rPr>
              <w:sz w:val="24"/>
              <w:szCs w:val="24"/>
              <w:lang w:val="ru-RU"/>
            </w:rPr>
            <w:t xml:space="preserve">5.7.4. </w:t>
          </w:r>
          <w:r w:rsidRPr="0040576B">
            <w:rPr>
              <w:sz w:val="24"/>
              <w:szCs w:val="24"/>
            </w:rPr>
            <w:t>Окончательный размер вознаграждения Комиссионера согласовывается Сторонами в Отчете комиссионера</w:t>
          </w:r>
          <w:r>
            <w:rPr>
              <w:sz w:val="24"/>
              <w:szCs w:val="24"/>
              <w:lang w:val="ru-RU"/>
            </w:rPr>
            <w:t>.</w:t>
          </w:r>
        </w:p>
        <w:p w:rsidR="00CE1A76" w:rsidRPr="00F05836" w:rsidRDefault="00E4305A" w:rsidP="00452679">
          <w:pPr>
            <w:jc w:val="both"/>
            <w:rPr>
              <w:sz w:val="24"/>
              <w:szCs w:val="24"/>
            </w:rPr>
          </w:pPr>
          <w:r w:rsidRPr="00D37563">
            <w:rPr>
              <w:b/>
              <w:sz w:val="24"/>
              <w:szCs w:val="24"/>
            </w:rPr>
            <w:lastRenderedPageBreak/>
            <w:t>5</w:t>
          </w:r>
          <w:r w:rsidR="00CE1A76" w:rsidRPr="00D37563">
            <w:rPr>
              <w:b/>
              <w:sz w:val="24"/>
              <w:szCs w:val="24"/>
            </w:rPr>
            <w:t>.</w:t>
          </w:r>
          <w:r w:rsidRPr="00D37563">
            <w:rPr>
              <w:b/>
              <w:sz w:val="24"/>
              <w:szCs w:val="24"/>
            </w:rPr>
            <w:t>8</w:t>
          </w:r>
          <w:r w:rsidR="00CE1A76" w:rsidRPr="00D37563">
            <w:rPr>
              <w:b/>
              <w:sz w:val="24"/>
              <w:szCs w:val="24"/>
            </w:rPr>
            <w:t>.</w:t>
          </w:r>
          <w:r w:rsidR="00CE1A76" w:rsidRPr="00F05836">
            <w:rPr>
              <w:sz w:val="24"/>
              <w:szCs w:val="24"/>
            </w:rPr>
            <w:t xml:space="preserve"> Право Комиссионера на</w:t>
          </w:r>
          <w:r w:rsidR="007808F8">
            <w:rPr>
              <w:sz w:val="24"/>
              <w:szCs w:val="24"/>
              <w:lang w:val="ru-RU"/>
            </w:rPr>
            <w:t xml:space="preserve"> получение</w:t>
          </w:r>
          <w:r w:rsidR="007808F8">
            <w:rPr>
              <w:sz w:val="24"/>
              <w:szCs w:val="24"/>
            </w:rPr>
            <w:t xml:space="preserve"> вознаграждения</w:t>
          </w:r>
          <w:r w:rsidR="00CE1A76" w:rsidRPr="00F05836">
            <w:rPr>
              <w:sz w:val="24"/>
              <w:szCs w:val="24"/>
            </w:rPr>
            <w:t xml:space="preserve"> возникает с момента утверждения Комитентом Отчета Комиссионера. В случае аннулирования Заявки Комиссионера на бронирование тура Комитента, </w:t>
          </w:r>
          <w:r w:rsidR="00614E6E">
            <w:rPr>
              <w:sz w:val="24"/>
              <w:szCs w:val="24"/>
              <w:lang w:val="ru-RU"/>
            </w:rPr>
            <w:t xml:space="preserve">право на удержание </w:t>
          </w:r>
          <w:r w:rsidR="00CE1A76" w:rsidRPr="00F05836">
            <w:rPr>
              <w:sz w:val="24"/>
              <w:szCs w:val="24"/>
            </w:rPr>
            <w:t>комиссионно</w:t>
          </w:r>
          <w:r w:rsidR="00614E6E">
            <w:rPr>
              <w:sz w:val="24"/>
              <w:szCs w:val="24"/>
              <w:lang w:val="ru-RU"/>
            </w:rPr>
            <w:t>го</w:t>
          </w:r>
          <w:r w:rsidR="00CE1A76" w:rsidRPr="00F05836">
            <w:rPr>
              <w:sz w:val="24"/>
              <w:szCs w:val="24"/>
            </w:rPr>
            <w:t xml:space="preserve"> вознаграждени</w:t>
          </w:r>
          <w:r w:rsidR="00614E6E">
            <w:rPr>
              <w:sz w:val="24"/>
              <w:szCs w:val="24"/>
              <w:lang w:val="ru-RU"/>
            </w:rPr>
            <w:t>я</w:t>
          </w:r>
          <w:r w:rsidR="009825D6">
            <w:rPr>
              <w:sz w:val="24"/>
              <w:szCs w:val="24"/>
              <w:lang w:val="ru-RU"/>
            </w:rPr>
            <w:t xml:space="preserve"> у</w:t>
          </w:r>
          <w:r w:rsidR="009825D6">
            <w:rPr>
              <w:sz w:val="24"/>
              <w:szCs w:val="24"/>
            </w:rPr>
            <w:t xml:space="preserve"> Комиссионера не возникает</w:t>
          </w:r>
          <w:r w:rsidR="00CE1A76" w:rsidRPr="00F05836">
            <w:rPr>
              <w:sz w:val="24"/>
              <w:szCs w:val="24"/>
            </w:rPr>
            <w:t xml:space="preserve">. </w:t>
          </w:r>
        </w:p>
        <w:p w:rsidR="00CE1A76" w:rsidRPr="00F05836" w:rsidRDefault="00E4305A" w:rsidP="00452679">
          <w:pPr>
            <w:jc w:val="both"/>
            <w:rPr>
              <w:sz w:val="24"/>
              <w:szCs w:val="24"/>
            </w:rPr>
          </w:pPr>
          <w:r w:rsidRPr="00D37563">
            <w:rPr>
              <w:b/>
              <w:sz w:val="24"/>
              <w:szCs w:val="24"/>
            </w:rPr>
            <w:t>5.9.</w:t>
          </w:r>
          <w:r w:rsidRPr="00F05836">
            <w:rPr>
              <w:sz w:val="24"/>
              <w:szCs w:val="24"/>
            </w:rPr>
            <w:t xml:space="preserve"> </w:t>
          </w:r>
          <w:r w:rsidR="00CE1A76" w:rsidRPr="00F05836">
            <w:rPr>
              <w:sz w:val="24"/>
              <w:szCs w:val="24"/>
            </w:rPr>
            <w:t>Комиссионное вознаграждение включ</w:t>
          </w:r>
          <w:r w:rsidR="00AB000E">
            <w:rPr>
              <w:sz w:val="24"/>
              <w:szCs w:val="24"/>
              <w:lang w:val="ru-RU"/>
            </w:rPr>
            <w:t>ает</w:t>
          </w:r>
          <w:r w:rsidR="00CE1A76" w:rsidRPr="00F05836">
            <w:rPr>
              <w:sz w:val="24"/>
              <w:szCs w:val="24"/>
            </w:rPr>
            <w:t xml:space="preserve"> в себя все расходы Комиссионера, которые последний понесет при исполнении настоящего Договора, в связи с чем возмещение Комитентом Комиссионеру каких-либо дополнительных расходов (затрат) в рамках настоящего Договора не предусматривается. </w:t>
          </w:r>
        </w:p>
        <w:p w:rsidR="00CE1A76" w:rsidRPr="00F05836" w:rsidRDefault="000E2BF0" w:rsidP="00452679">
          <w:pPr>
            <w:jc w:val="both"/>
            <w:rPr>
              <w:sz w:val="24"/>
              <w:szCs w:val="24"/>
            </w:rPr>
          </w:pPr>
          <w:r w:rsidRPr="00D37563">
            <w:rPr>
              <w:b/>
              <w:sz w:val="24"/>
              <w:szCs w:val="24"/>
            </w:rPr>
            <w:t>5</w:t>
          </w:r>
          <w:r w:rsidR="00CE1A76" w:rsidRPr="00D37563">
            <w:rPr>
              <w:b/>
              <w:sz w:val="24"/>
              <w:szCs w:val="24"/>
            </w:rPr>
            <w:t>.</w:t>
          </w:r>
          <w:r w:rsidR="002664D8" w:rsidRPr="00D37563">
            <w:rPr>
              <w:b/>
              <w:sz w:val="24"/>
              <w:szCs w:val="24"/>
            </w:rPr>
            <w:t>10</w:t>
          </w:r>
          <w:r w:rsidR="00CE1A76" w:rsidRPr="00D37563">
            <w:rPr>
              <w:b/>
              <w:sz w:val="24"/>
              <w:szCs w:val="24"/>
            </w:rPr>
            <w:t>.</w:t>
          </w:r>
          <w:r w:rsidR="00CE1A76" w:rsidRPr="00F05836">
            <w:rPr>
              <w:sz w:val="24"/>
              <w:szCs w:val="24"/>
            </w:rPr>
            <w:t xml:space="preserve"> В случае неоплаты забронированных Комиссионером и подтвержденных Комитентом туристических услуг, согласно</w:t>
          </w:r>
          <w:r w:rsidRPr="00F05836">
            <w:rPr>
              <w:sz w:val="24"/>
              <w:szCs w:val="24"/>
            </w:rPr>
            <w:t xml:space="preserve"> настоящего Договора</w:t>
          </w:r>
          <w:r w:rsidR="00CE1A76" w:rsidRPr="00F05836">
            <w:rPr>
              <w:sz w:val="24"/>
              <w:szCs w:val="24"/>
            </w:rPr>
            <w:t>, Комитент имеет право не предоставлять туристам указанные услуги, заблокировать доступ Комиссионера к</w:t>
          </w:r>
          <w:r w:rsidRPr="00F05836">
            <w:rPr>
              <w:sz w:val="24"/>
              <w:szCs w:val="24"/>
            </w:rPr>
            <w:t xml:space="preserve"> личному кабинету системы "Anextour оn-line"</w:t>
          </w:r>
          <w:r w:rsidR="00CE1A76" w:rsidRPr="00F05836">
            <w:rPr>
              <w:sz w:val="24"/>
              <w:szCs w:val="24"/>
            </w:rPr>
            <w:t xml:space="preserve">. </w:t>
          </w:r>
        </w:p>
        <w:p w:rsidR="00CE1A76" w:rsidRPr="00F05836" w:rsidRDefault="000E2BF0" w:rsidP="00452679">
          <w:pPr>
            <w:jc w:val="both"/>
            <w:rPr>
              <w:sz w:val="24"/>
              <w:szCs w:val="24"/>
            </w:rPr>
          </w:pPr>
          <w:r w:rsidRPr="00D37563">
            <w:rPr>
              <w:b/>
              <w:sz w:val="24"/>
              <w:szCs w:val="24"/>
            </w:rPr>
            <w:t>5</w:t>
          </w:r>
          <w:r w:rsidR="00CE1A76" w:rsidRPr="00D37563">
            <w:rPr>
              <w:b/>
              <w:sz w:val="24"/>
              <w:szCs w:val="24"/>
            </w:rPr>
            <w:t>.</w:t>
          </w:r>
          <w:r w:rsidR="002664D8" w:rsidRPr="00D37563">
            <w:rPr>
              <w:b/>
              <w:sz w:val="24"/>
              <w:szCs w:val="24"/>
            </w:rPr>
            <w:t>11</w:t>
          </w:r>
          <w:r w:rsidR="00CE1A76" w:rsidRPr="00D37563">
            <w:rPr>
              <w:b/>
              <w:sz w:val="24"/>
              <w:szCs w:val="24"/>
            </w:rPr>
            <w:t>.</w:t>
          </w:r>
          <w:r w:rsidR="00CE1A76" w:rsidRPr="00F05836">
            <w:rPr>
              <w:sz w:val="24"/>
              <w:szCs w:val="24"/>
            </w:rPr>
            <w:t xml:space="preserve"> На туры рекламно-информационного характера (промо-туры), организуемые для работников туристических организаций, в том числе для работников Комиссионера, комиссионное вознаграждение не начисляется. </w:t>
          </w:r>
        </w:p>
        <w:p w:rsidR="00CC54FD" w:rsidRPr="00F05836" w:rsidRDefault="002664D8" w:rsidP="00452679">
          <w:pPr>
            <w:jc w:val="both"/>
            <w:rPr>
              <w:sz w:val="24"/>
              <w:szCs w:val="24"/>
              <w:lang w:val="ru-RU"/>
            </w:rPr>
          </w:pPr>
          <w:r w:rsidRPr="00D37563">
            <w:rPr>
              <w:b/>
              <w:sz w:val="24"/>
              <w:szCs w:val="24"/>
              <w:lang w:val="ru-RU"/>
            </w:rPr>
            <w:t>5.12</w:t>
          </w:r>
          <w:r w:rsidR="00CC54FD" w:rsidRPr="00D37563">
            <w:rPr>
              <w:b/>
              <w:sz w:val="24"/>
              <w:szCs w:val="24"/>
              <w:lang w:val="ru-RU"/>
            </w:rPr>
            <w:t>.</w:t>
          </w:r>
          <w:r w:rsidR="00CC54FD" w:rsidRPr="00F05836">
            <w:rPr>
              <w:sz w:val="24"/>
              <w:szCs w:val="24"/>
              <w:lang w:val="ru-RU"/>
            </w:rPr>
            <w:t xml:space="preserve"> Перечисляемые Сторонами суммы предварительной оплаты по настоящему Договору, а также предоставляемая по соглашению Сторон отсрочка (рассрочка) в оплате денежных средств, не является ком</w:t>
          </w:r>
          <w:r w:rsidR="000E68D3">
            <w:rPr>
              <w:sz w:val="24"/>
              <w:szCs w:val="24"/>
              <w:lang w:val="ru-RU"/>
            </w:rPr>
            <w:t>мерческим займом, в связи с чем</w:t>
          </w:r>
          <w:r w:rsidR="00CC54FD" w:rsidRPr="00F05836">
            <w:rPr>
              <w:sz w:val="24"/>
              <w:szCs w:val="24"/>
              <w:lang w:val="ru-RU"/>
            </w:rPr>
            <w:t xml:space="preserve"> на указанные суммы проценты за пользование коммерческим займом не начисляются и не оплачиваются.</w:t>
          </w:r>
        </w:p>
        <w:p w:rsidR="004C25D6" w:rsidRPr="00F05836" w:rsidRDefault="002664D8" w:rsidP="00452679">
          <w:pPr>
            <w:jc w:val="both"/>
            <w:rPr>
              <w:sz w:val="24"/>
              <w:szCs w:val="24"/>
              <w:lang w:val="ru-RU"/>
            </w:rPr>
          </w:pPr>
          <w:r w:rsidRPr="00D37563">
            <w:rPr>
              <w:b/>
              <w:sz w:val="24"/>
              <w:szCs w:val="24"/>
              <w:lang w:val="ru-RU"/>
            </w:rPr>
            <w:t>5.13</w:t>
          </w:r>
          <w:r w:rsidR="00CC54FD" w:rsidRPr="00D37563">
            <w:rPr>
              <w:b/>
              <w:sz w:val="24"/>
              <w:szCs w:val="24"/>
              <w:lang w:val="ru-RU"/>
            </w:rPr>
            <w:t>.</w:t>
          </w:r>
          <w:r w:rsidR="00CC54FD" w:rsidRPr="00F05836">
            <w:rPr>
              <w:sz w:val="24"/>
              <w:szCs w:val="24"/>
              <w:lang w:val="ru-RU"/>
            </w:rPr>
            <w:t xml:space="preserve"> </w:t>
          </w:r>
          <w:r w:rsidR="004C25D6" w:rsidRPr="00F05836">
            <w:rPr>
              <w:sz w:val="24"/>
              <w:szCs w:val="24"/>
              <w:lang w:val="ru-RU"/>
            </w:rPr>
            <w:t xml:space="preserve">В случае оплаты Комиссионером за туристический продукт в большем размере, </w:t>
          </w:r>
          <w:r w:rsidR="008B537D">
            <w:rPr>
              <w:sz w:val="24"/>
              <w:szCs w:val="24"/>
              <w:lang w:val="ru-RU"/>
            </w:rPr>
            <w:t xml:space="preserve">чем было согласовано сторонами (либо в случае ошибочной оплаты), сумма переплаты </w:t>
          </w:r>
          <w:r w:rsidR="004C25D6" w:rsidRPr="00F05836">
            <w:rPr>
              <w:sz w:val="24"/>
              <w:szCs w:val="24"/>
              <w:lang w:val="ru-RU"/>
            </w:rPr>
            <w:t xml:space="preserve">(ошибочной оплаты) может быть учтена Комитентом в оплату последующих туров либо возвращена на расчетный счет Комиссионера с удержанием причитающихся к уплате банковских расходов по переводу. На указанные </w:t>
          </w:r>
          <w:r w:rsidR="00666C8B">
            <w:rPr>
              <w:sz w:val="24"/>
              <w:szCs w:val="24"/>
              <w:lang w:val="ru-RU"/>
            </w:rPr>
            <w:t>суммы</w:t>
          </w:r>
          <w:r w:rsidR="004C25D6" w:rsidRPr="00F05836">
            <w:rPr>
              <w:sz w:val="24"/>
              <w:szCs w:val="24"/>
              <w:lang w:val="ru-RU"/>
            </w:rPr>
            <w:t xml:space="preserve"> проценты за пользование чужими денежными средствами не начисляются и не уплачиваются.</w:t>
          </w:r>
        </w:p>
        <w:p w:rsidR="004C25D6" w:rsidRPr="00F05836" w:rsidRDefault="00666C8B" w:rsidP="00452679">
          <w:pPr>
            <w:jc w:val="both"/>
            <w:rPr>
              <w:sz w:val="24"/>
              <w:szCs w:val="24"/>
              <w:lang w:val="ru-RU"/>
            </w:rPr>
          </w:pPr>
          <w:r>
            <w:rPr>
              <w:sz w:val="24"/>
              <w:szCs w:val="24"/>
              <w:lang w:val="ru-RU"/>
            </w:rPr>
            <w:t xml:space="preserve">В случае </w:t>
          </w:r>
          <w:r w:rsidR="004C25D6" w:rsidRPr="00F05836">
            <w:rPr>
              <w:sz w:val="24"/>
              <w:szCs w:val="24"/>
              <w:lang w:val="ru-RU"/>
            </w:rPr>
            <w:t xml:space="preserve">частичной оплаты нескольких заявок, Комитент имеет право на свое усмотрение учесть оплаченные средства в счет оплаты одной заявки полностью. В случае, если на момент оплаты </w:t>
          </w:r>
          <w:r w:rsidR="00D74026">
            <w:rPr>
              <w:sz w:val="24"/>
              <w:szCs w:val="24"/>
              <w:lang w:val="ru-RU"/>
            </w:rPr>
            <w:t>З</w:t>
          </w:r>
          <w:r w:rsidR="004C25D6" w:rsidRPr="00F05836">
            <w:rPr>
              <w:sz w:val="24"/>
              <w:szCs w:val="24"/>
              <w:lang w:val="ru-RU"/>
            </w:rPr>
            <w:t>аявки у Ком</w:t>
          </w:r>
          <w:r w:rsidR="00167443">
            <w:rPr>
              <w:sz w:val="24"/>
              <w:szCs w:val="24"/>
              <w:lang w:val="ru-RU"/>
            </w:rPr>
            <w:t xml:space="preserve">иссионера имеется задолженность перед Комитентом </w:t>
          </w:r>
          <w:r w:rsidR="004C25D6" w:rsidRPr="00F05836">
            <w:rPr>
              <w:sz w:val="24"/>
              <w:szCs w:val="24"/>
              <w:lang w:val="ru-RU"/>
            </w:rPr>
            <w:t>по оплате ранее забронированных заявок, фактически понес</w:t>
          </w:r>
          <w:r w:rsidR="002442C1">
            <w:rPr>
              <w:sz w:val="24"/>
              <w:szCs w:val="24"/>
              <w:lang w:val="ru-RU"/>
            </w:rPr>
            <w:t>енных расходов, штрафов (пени),</w:t>
          </w:r>
          <w:r w:rsidR="00452679">
            <w:rPr>
              <w:sz w:val="24"/>
              <w:szCs w:val="24"/>
              <w:lang w:val="ru-RU"/>
            </w:rPr>
            <w:t xml:space="preserve"> </w:t>
          </w:r>
          <w:r w:rsidR="002442C1">
            <w:rPr>
              <w:sz w:val="24"/>
              <w:szCs w:val="24"/>
              <w:lang w:val="ru-RU"/>
            </w:rPr>
            <w:t xml:space="preserve">то </w:t>
          </w:r>
          <w:r w:rsidR="004C25D6" w:rsidRPr="00F05836">
            <w:rPr>
              <w:sz w:val="24"/>
              <w:szCs w:val="24"/>
              <w:lang w:val="ru-RU"/>
            </w:rPr>
            <w:t>Комитент имеет право на свое усмотрение погасить задолженность в следующем порядке:</w:t>
          </w:r>
        </w:p>
        <w:p w:rsidR="004C25D6" w:rsidRPr="00F05836" w:rsidRDefault="004C25D6" w:rsidP="00452679">
          <w:pPr>
            <w:jc w:val="both"/>
            <w:rPr>
              <w:sz w:val="24"/>
              <w:szCs w:val="24"/>
              <w:lang w:val="ru-RU"/>
            </w:rPr>
          </w:pPr>
          <w:r w:rsidRPr="00F05836">
            <w:rPr>
              <w:sz w:val="24"/>
              <w:szCs w:val="24"/>
              <w:lang w:val="ru-RU"/>
            </w:rPr>
            <w:t>1)</w:t>
          </w:r>
          <w:r w:rsidRPr="00F05836">
            <w:rPr>
              <w:sz w:val="24"/>
              <w:szCs w:val="24"/>
              <w:lang w:val="ru-RU"/>
            </w:rPr>
            <w:tab/>
            <w:t>в первую очередь погашается задолженность по фактически понесенным расходам;</w:t>
          </w:r>
        </w:p>
        <w:p w:rsidR="004C25D6" w:rsidRPr="00615A3B" w:rsidRDefault="004C25D6" w:rsidP="00452679">
          <w:pPr>
            <w:jc w:val="both"/>
            <w:rPr>
              <w:sz w:val="24"/>
              <w:szCs w:val="24"/>
              <w:lang w:val="ru-RU"/>
            </w:rPr>
          </w:pPr>
          <w:r w:rsidRPr="00F05836">
            <w:rPr>
              <w:sz w:val="24"/>
              <w:szCs w:val="24"/>
              <w:lang w:val="ru-RU"/>
            </w:rPr>
            <w:t>2)</w:t>
          </w:r>
          <w:r w:rsidRPr="00F05836">
            <w:rPr>
              <w:sz w:val="24"/>
              <w:szCs w:val="24"/>
              <w:lang w:val="ru-RU"/>
            </w:rPr>
            <w:tab/>
            <w:t>во вторую очередь погашается Задолженность по штрафам;</w:t>
          </w:r>
        </w:p>
        <w:p w:rsidR="00CC54FD" w:rsidRPr="00F05836" w:rsidRDefault="004C25D6" w:rsidP="00452679">
          <w:pPr>
            <w:jc w:val="both"/>
            <w:rPr>
              <w:sz w:val="24"/>
              <w:szCs w:val="24"/>
              <w:lang w:val="ru-RU"/>
            </w:rPr>
          </w:pPr>
          <w:r w:rsidRPr="00F05836">
            <w:rPr>
              <w:sz w:val="24"/>
              <w:szCs w:val="24"/>
              <w:lang w:val="ru-RU"/>
            </w:rPr>
            <w:t>3)</w:t>
          </w:r>
          <w:r w:rsidRPr="00F05836">
            <w:rPr>
              <w:sz w:val="24"/>
              <w:szCs w:val="24"/>
              <w:lang w:val="ru-RU"/>
            </w:rPr>
            <w:tab/>
            <w:t>в третью очередь погашается Задолженность по иным ранее забронированным заявкам и обязательствам Комиссионера.</w:t>
          </w:r>
          <w:r w:rsidR="00CC54FD" w:rsidRPr="00F05836">
            <w:rPr>
              <w:sz w:val="24"/>
              <w:szCs w:val="24"/>
              <w:lang w:val="ru-RU"/>
            </w:rPr>
            <w:t xml:space="preserve"> </w:t>
          </w:r>
        </w:p>
        <w:p w:rsidR="00142B90" w:rsidRDefault="00142B90" w:rsidP="0080768E">
          <w:pPr>
            <w:tabs>
              <w:tab w:val="left" w:pos="-1440"/>
              <w:tab w:val="left" w:pos="540"/>
              <w:tab w:val="left" w:pos="720"/>
              <w:tab w:val="left" w:pos="900"/>
            </w:tabs>
            <w:jc w:val="both"/>
            <w:rPr>
              <w:b/>
              <w:bCs/>
              <w:sz w:val="24"/>
              <w:szCs w:val="24"/>
              <w:lang w:val="ru-RU"/>
            </w:rPr>
          </w:pPr>
        </w:p>
        <w:p w:rsidR="00142B90" w:rsidRDefault="00142B90" w:rsidP="0080768E">
          <w:pPr>
            <w:tabs>
              <w:tab w:val="left" w:pos="-1440"/>
              <w:tab w:val="left" w:pos="540"/>
              <w:tab w:val="left" w:pos="720"/>
              <w:tab w:val="left" w:pos="900"/>
            </w:tabs>
            <w:jc w:val="both"/>
            <w:rPr>
              <w:b/>
              <w:bCs/>
              <w:sz w:val="24"/>
              <w:szCs w:val="24"/>
              <w:lang w:val="ru-RU"/>
            </w:rPr>
          </w:pPr>
        </w:p>
        <w:p w:rsidR="007F58ED" w:rsidRPr="00F05836" w:rsidRDefault="007F58ED" w:rsidP="00D37563">
          <w:pPr>
            <w:tabs>
              <w:tab w:val="left" w:pos="-1440"/>
              <w:tab w:val="left" w:pos="540"/>
              <w:tab w:val="left" w:pos="720"/>
              <w:tab w:val="left" w:pos="900"/>
            </w:tabs>
            <w:jc w:val="center"/>
            <w:rPr>
              <w:b/>
              <w:bCs/>
              <w:sz w:val="24"/>
              <w:szCs w:val="24"/>
              <w:lang w:val="ru-RU"/>
            </w:rPr>
          </w:pPr>
          <w:r w:rsidRPr="00F05836">
            <w:rPr>
              <w:b/>
              <w:bCs/>
              <w:sz w:val="24"/>
              <w:szCs w:val="24"/>
              <w:lang w:val="ru-RU"/>
            </w:rPr>
            <w:t xml:space="preserve">6. </w:t>
          </w:r>
          <w:r w:rsidR="006E1DD4" w:rsidRPr="00F05836">
            <w:rPr>
              <w:b/>
              <w:bCs/>
              <w:sz w:val="24"/>
              <w:szCs w:val="24"/>
              <w:lang w:val="ru-RU"/>
            </w:rPr>
            <w:t>ОТВЕТСТВЕННОСТЬ СТОРОН. ОГРАНИЧЕНИЕ ОТВЕТСТВЕННОСТИ КОМИТЕНТА</w:t>
          </w:r>
        </w:p>
        <w:p w:rsidR="00452679" w:rsidRDefault="00452679" w:rsidP="0080768E">
          <w:pPr>
            <w:jc w:val="both"/>
            <w:rPr>
              <w:sz w:val="24"/>
              <w:szCs w:val="24"/>
              <w:lang w:val="ru-RU"/>
            </w:rPr>
          </w:pPr>
        </w:p>
        <w:p w:rsidR="007F58ED" w:rsidRPr="00F05836" w:rsidRDefault="007F58ED" w:rsidP="0080768E">
          <w:pPr>
            <w:jc w:val="both"/>
            <w:rPr>
              <w:sz w:val="24"/>
              <w:szCs w:val="24"/>
            </w:rPr>
          </w:pPr>
          <w:r w:rsidRPr="00D37563">
            <w:rPr>
              <w:b/>
              <w:sz w:val="24"/>
              <w:szCs w:val="24"/>
              <w:lang w:val="ru-RU"/>
            </w:rPr>
            <w:t>6.1.</w:t>
          </w:r>
          <w:r w:rsidRPr="00F05836">
            <w:rPr>
              <w:sz w:val="24"/>
              <w:szCs w:val="24"/>
              <w:lang w:val="ru-RU"/>
            </w:rPr>
            <w:t xml:space="preserve"> </w:t>
          </w:r>
          <w:r w:rsidRPr="00F05836">
            <w:rPr>
              <w:sz w:val="24"/>
              <w:szCs w:val="24"/>
            </w:rPr>
            <w:t>За несоблюдение условий настоящего Договора стороны несут ответственность в соответствии с действующим законодательством Республики Беларусь.</w:t>
          </w:r>
        </w:p>
        <w:p w:rsidR="007F58ED" w:rsidRPr="00F05836" w:rsidRDefault="007F58ED" w:rsidP="0080768E">
          <w:pPr>
            <w:tabs>
              <w:tab w:val="left" w:pos="-1440"/>
              <w:tab w:val="left" w:pos="900"/>
            </w:tabs>
            <w:jc w:val="both"/>
            <w:rPr>
              <w:sz w:val="24"/>
              <w:szCs w:val="24"/>
              <w:lang w:val="ru-RU"/>
            </w:rPr>
          </w:pPr>
          <w:r w:rsidRPr="00D37563">
            <w:rPr>
              <w:b/>
              <w:sz w:val="24"/>
              <w:szCs w:val="24"/>
              <w:lang w:val="ru-RU"/>
            </w:rPr>
            <w:t>6.2.</w:t>
          </w:r>
          <w:r w:rsidRPr="00F05836">
            <w:rPr>
              <w:sz w:val="24"/>
              <w:szCs w:val="24"/>
              <w:lang w:val="ru-RU"/>
            </w:rPr>
            <w:t xml:space="preserve"> Сторона, виновная в неисполнении или в ненадлежащем исполнении обязательств по настоящему Договору, обязана возместить другой Стороне понесенные убытки в полном объеме.</w:t>
          </w:r>
        </w:p>
        <w:p w:rsidR="007F58ED" w:rsidRPr="00F05836" w:rsidRDefault="007F58ED" w:rsidP="0080768E">
          <w:pPr>
            <w:tabs>
              <w:tab w:val="left" w:pos="-1440"/>
              <w:tab w:val="left" w:pos="900"/>
            </w:tabs>
            <w:jc w:val="both"/>
            <w:rPr>
              <w:sz w:val="24"/>
              <w:szCs w:val="24"/>
              <w:lang w:val="ru-RU"/>
            </w:rPr>
          </w:pPr>
          <w:r w:rsidRPr="00D37563">
            <w:rPr>
              <w:b/>
              <w:sz w:val="24"/>
              <w:szCs w:val="24"/>
              <w:lang w:val="ru-RU"/>
            </w:rPr>
            <w:t>6.3.</w:t>
          </w:r>
          <w:r w:rsidRPr="00F05836">
            <w:rPr>
              <w:sz w:val="24"/>
              <w:szCs w:val="24"/>
              <w:lang w:val="ru-RU"/>
            </w:rPr>
            <w:t xml:space="preserve"> Комитент несет ответственность за качество и безопасность предоставляемого им турпродукта.</w:t>
          </w:r>
        </w:p>
        <w:p w:rsidR="007F58ED" w:rsidRPr="00F05836" w:rsidRDefault="007F58ED" w:rsidP="0080768E">
          <w:pPr>
            <w:tabs>
              <w:tab w:val="left" w:pos="-1440"/>
              <w:tab w:val="left" w:pos="900"/>
            </w:tabs>
            <w:jc w:val="both"/>
            <w:rPr>
              <w:sz w:val="24"/>
              <w:szCs w:val="24"/>
              <w:lang w:val="ru-RU"/>
            </w:rPr>
          </w:pPr>
          <w:r w:rsidRPr="00D37563">
            <w:rPr>
              <w:b/>
              <w:sz w:val="24"/>
              <w:szCs w:val="24"/>
              <w:lang w:val="ru-RU"/>
            </w:rPr>
            <w:t>6.4.</w:t>
          </w:r>
          <w:r w:rsidRPr="00F05836">
            <w:rPr>
              <w:sz w:val="24"/>
              <w:szCs w:val="24"/>
              <w:lang w:val="ru-RU"/>
            </w:rPr>
            <w:t xml:space="preserve"> В случае нарушения Комиссионером предусмотренных настоящим Договором сроков перечисления причитающихся Комитенту денежных средств, последний вправе взыскать с Комиссионера (либо удержать из денежных сред</w:t>
          </w:r>
          <w:r w:rsidR="000F2DB9">
            <w:rPr>
              <w:sz w:val="24"/>
              <w:szCs w:val="24"/>
              <w:lang w:val="ru-RU"/>
            </w:rPr>
            <w:t>ств, причитающихся Комиссионеру) в одностороннем порядке</w:t>
          </w:r>
          <w:r w:rsidRPr="00F05836">
            <w:rPr>
              <w:sz w:val="24"/>
              <w:szCs w:val="24"/>
              <w:lang w:val="ru-RU"/>
            </w:rPr>
            <w:t xml:space="preserve"> пеню в размере 1% от несвоевременно оплаченной суммы за каждый день просрочки.</w:t>
          </w:r>
        </w:p>
        <w:p w:rsidR="007F58ED" w:rsidRPr="00F05836" w:rsidRDefault="007F58ED" w:rsidP="007F58ED">
          <w:pPr>
            <w:tabs>
              <w:tab w:val="left" w:pos="-1440"/>
              <w:tab w:val="left" w:pos="900"/>
            </w:tabs>
            <w:jc w:val="both"/>
            <w:rPr>
              <w:sz w:val="24"/>
              <w:szCs w:val="24"/>
              <w:lang w:val="ru-RU"/>
            </w:rPr>
          </w:pPr>
          <w:r w:rsidRPr="00D37563">
            <w:rPr>
              <w:b/>
              <w:sz w:val="24"/>
              <w:szCs w:val="24"/>
              <w:lang w:val="ru-RU"/>
            </w:rPr>
            <w:t>6.5.</w:t>
          </w:r>
          <w:r w:rsidRPr="00F05836">
            <w:rPr>
              <w:sz w:val="24"/>
              <w:szCs w:val="24"/>
              <w:lang w:val="ru-RU"/>
            </w:rPr>
            <w:t xml:space="preserve"> В случае непредставления либо несвоевременного представления Отчета Комиссионера, либо предоставления документов с ошибками, Комитент вправе взыскать с Комиссионера (либо удержать из денежных сред</w:t>
          </w:r>
          <w:r w:rsidR="007C69F7">
            <w:rPr>
              <w:sz w:val="24"/>
              <w:szCs w:val="24"/>
              <w:lang w:val="ru-RU"/>
            </w:rPr>
            <w:t xml:space="preserve">ств, причитающихся Комиссионеру) в одностороннем порядке </w:t>
          </w:r>
          <w:r w:rsidRPr="00F05836">
            <w:rPr>
              <w:sz w:val="24"/>
              <w:szCs w:val="24"/>
              <w:lang w:val="ru-RU"/>
            </w:rPr>
            <w:t xml:space="preserve">штраф в размере 1% от стоимости всех </w:t>
          </w:r>
          <w:r w:rsidR="007C69F7">
            <w:rPr>
              <w:sz w:val="24"/>
              <w:szCs w:val="24"/>
              <w:lang w:val="ru-RU"/>
            </w:rPr>
            <w:t xml:space="preserve">реализованных в отчетный период </w:t>
          </w:r>
          <w:r w:rsidRPr="00F05836">
            <w:rPr>
              <w:sz w:val="24"/>
              <w:szCs w:val="24"/>
              <w:lang w:val="ru-RU"/>
            </w:rPr>
            <w:t>туристических услуг, документы за который не были предоставлены либо были предоставлены с ошибк</w:t>
          </w:r>
          <w:r w:rsidR="004911BA">
            <w:rPr>
              <w:sz w:val="24"/>
              <w:szCs w:val="24"/>
              <w:lang w:val="ru-RU"/>
            </w:rPr>
            <w:t xml:space="preserve">ами, за каждый случай нарушения. </w:t>
          </w:r>
          <w:r w:rsidRPr="00F05836">
            <w:rPr>
              <w:sz w:val="24"/>
              <w:szCs w:val="24"/>
              <w:lang w:val="ru-RU"/>
            </w:rPr>
            <w:t>Комиссионер обязуется возместить Комитенту все возникшие расходы и/или убытки в этой связи.</w:t>
          </w:r>
        </w:p>
        <w:p w:rsidR="009825D6" w:rsidRDefault="007F58ED" w:rsidP="009825D6">
          <w:pPr>
            <w:tabs>
              <w:tab w:val="left" w:pos="-1440"/>
              <w:tab w:val="left" w:pos="900"/>
            </w:tabs>
            <w:jc w:val="both"/>
            <w:rPr>
              <w:sz w:val="24"/>
              <w:szCs w:val="24"/>
              <w:lang w:val="ru-RU"/>
            </w:rPr>
          </w:pPr>
          <w:r w:rsidRPr="00D37563">
            <w:rPr>
              <w:b/>
              <w:sz w:val="24"/>
              <w:szCs w:val="24"/>
              <w:lang w:val="ru-RU"/>
            </w:rPr>
            <w:t>6.</w:t>
          </w:r>
          <w:r w:rsidR="00B04F51" w:rsidRPr="00D37563">
            <w:rPr>
              <w:b/>
              <w:sz w:val="24"/>
              <w:szCs w:val="24"/>
              <w:lang w:val="ru-RU"/>
            </w:rPr>
            <w:t>6</w:t>
          </w:r>
          <w:r w:rsidRPr="00D37563">
            <w:rPr>
              <w:b/>
              <w:sz w:val="24"/>
              <w:szCs w:val="24"/>
              <w:lang w:val="ru-RU"/>
            </w:rPr>
            <w:t>.</w:t>
          </w:r>
          <w:r w:rsidRPr="00F05836">
            <w:rPr>
              <w:sz w:val="24"/>
              <w:szCs w:val="24"/>
              <w:lang w:val="ru-RU"/>
            </w:rPr>
            <w:t xml:space="preserve"> Комитент не несет ответственности за отмену или изменение времени отправления поездов, авиарейсов, автобусов и связанные с этим изменения программы тура. В этих случаях ответственность </w:t>
          </w:r>
          <w:r w:rsidRPr="00F05836">
            <w:rPr>
              <w:sz w:val="24"/>
              <w:szCs w:val="24"/>
              <w:lang w:val="ru-RU"/>
            </w:rPr>
            <w:lastRenderedPageBreak/>
            <w:t>за ущерб и убытки, а также неполучение</w:t>
          </w:r>
          <w:r w:rsidR="004911BA">
            <w:rPr>
              <w:sz w:val="24"/>
              <w:szCs w:val="24"/>
              <w:lang w:val="ru-RU"/>
            </w:rPr>
            <w:t xml:space="preserve"> предусмотренных туром</w:t>
          </w:r>
          <w:r w:rsidR="001F0B75">
            <w:rPr>
              <w:sz w:val="24"/>
              <w:szCs w:val="24"/>
              <w:lang w:val="ru-RU"/>
            </w:rPr>
            <w:t xml:space="preserve"> услуг, </w:t>
          </w:r>
          <w:r w:rsidRPr="00F05836">
            <w:rPr>
              <w:sz w:val="24"/>
              <w:szCs w:val="24"/>
              <w:lang w:val="ru-RU"/>
            </w:rPr>
            <w:t xml:space="preserve">несут авиационные, железнодорожные и автобусные перевозчики в соответствии с международными правилами. </w:t>
          </w:r>
        </w:p>
        <w:p w:rsidR="009825D6" w:rsidRDefault="007F58ED" w:rsidP="009825D6">
          <w:pPr>
            <w:tabs>
              <w:tab w:val="left" w:pos="-1440"/>
              <w:tab w:val="left" w:pos="900"/>
            </w:tabs>
            <w:jc w:val="both"/>
            <w:rPr>
              <w:sz w:val="24"/>
              <w:szCs w:val="24"/>
              <w:lang w:val="ru-RU"/>
            </w:rPr>
          </w:pPr>
          <w:r w:rsidRPr="00D37563">
            <w:rPr>
              <w:b/>
              <w:sz w:val="24"/>
              <w:szCs w:val="24"/>
              <w:lang w:val="ru-RU"/>
            </w:rPr>
            <w:t>6.</w:t>
          </w:r>
          <w:r w:rsidR="00543E7A" w:rsidRPr="00D37563">
            <w:rPr>
              <w:b/>
              <w:sz w:val="24"/>
              <w:szCs w:val="24"/>
              <w:lang w:val="ru-RU"/>
            </w:rPr>
            <w:t>7</w:t>
          </w:r>
          <w:r w:rsidRPr="00D37563">
            <w:rPr>
              <w:b/>
              <w:sz w:val="24"/>
              <w:szCs w:val="24"/>
              <w:lang w:val="ru-RU"/>
            </w:rPr>
            <w:t>.</w:t>
          </w:r>
          <w:r w:rsidRPr="00F05836">
            <w:rPr>
              <w:sz w:val="24"/>
              <w:szCs w:val="24"/>
              <w:lang w:val="ru-RU"/>
            </w:rPr>
            <w:t xml:space="preserve"> </w:t>
          </w:r>
          <w:r w:rsidRPr="00F05836">
            <w:rPr>
              <w:sz w:val="24"/>
              <w:szCs w:val="24"/>
            </w:rPr>
            <w:t>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r w:rsidR="009825D6">
            <w:rPr>
              <w:sz w:val="24"/>
              <w:szCs w:val="24"/>
              <w:lang w:val="ru-RU"/>
            </w:rPr>
            <w:t xml:space="preserve"> </w:t>
          </w:r>
        </w:p>
        <w:p w:rsidR="007F58ED" w:rsidRPr="00F05836" w:rsidRDefault="00543E7A" w:rsidP="009825D6">
          <w:pPr>
            <w:tabs>
              <w:tab w:val="left" w:pos="-1440"/>
              <w:tab w:val="left" w:pos="900"/>
            </w:tabs>
            <w:jc w:val="both"/>
            <w:rPr>
              <w:sz w:val="24"/>
              <w:szCs w:val="24"/>
            </w:rPr>
          </w:pPr>
          <w:r w:rsidRPr="00D37563">
            <w:rPr>
              <w:b/>
              <w:sz w:val="24"/>
              <w:szCs w:val="24"/>
              <w:lang w:val="ru-RU"/>
            </w:rPr>
            <w:t>6.8</w:t>
          </w:r>
          <w:r w:rsidR="007F58ED" w:rsidRPr="00D37563">
            <w:rPr>
              <w:b/>
              <w:sz w:val="24"/>
              <w:szCs w:val="24"/>
              <w:lang w:val="ru-RU"/>
            </w:rPr>
            <w:t>.</w:t>
          </w:r>
          <w:r w:rsidR="007F58ED" w:rsidRPr="00F05836">
            <w:rPr>
              <w:sz w:val="24"/>
              <w:szCs w:val="24"/>
              <w:lang w:val="ru-RU"/>
            </w:rPr>
            <w:t xml:space="preserve"> </w:t>
          </w:r>
          <w:r w:rsidR="007F58ED" w:rsidRPr="00F05836">
            <w:rPr>
              <w:sz w:val="24"/>
              <w:szCs w:val="24"/>
            </w:rPr>
            <w:t>В случае отказа туристов от использования всех или отдельных услуг, включенных в программу тура, а также в случае прерывания тура из-за нарушения туристом законов страны пребывания или иным причинам, не зависящим от Комитента, компенсация за не предоставленные услуги не производится.</w:t>
          </w:r>
          <w:r w:rsidR="009825D6">
            <w:rPr>
              <w:sz w:val="24"/>
              <w:szCs w:val="24"/>
              <w:lang w:val="ru-RU"/>
            </w:rPr>
            <w:t xml:space="preserve"> </w:t>
          </w:r>
          <w:r w:rsidRPr="00D37563">
            <w:rPr>
              <w:b/>
              <w:sz w:val="24"/>
              <w:szCs w:val="24"/>
              <w:lang w:val="ru-RU"/>
            </w:rPr>
            <w:t>6.9</w:t>
          </w:r>
          <w:r w:rsidR="007F58ED" w:rsidRPr="00D37563">
            <w:rPr>
              <w:b/>
              <w:sz w:val="24"/>
              <w:szCs w:val="24"/>
              <w:lang w:val="ru-RU"/>
            </w:rPr>
            <w:t>.</w:t>
          </w:r>
          <w:r w:rsidR="007F58ED" w:rsidRPr="00F05836">
            <w:rPr>
              <w:sz w:val="24"/>
              <w:szCs w:val="24"/>
              <w:lang w:val="ru-RU"/>
            </w:rPr>
            <w:t xml:space="preserve"> </w:t>
          </w:r>
          <w:r w:rsidR="007F58ED" w:rsidRPr="00F05836">
            <w:rPr>
              <w:sz w:val="24"/>
              <w:szCs w:val="24"/>
            </w:rPr>
            <w:t xml:space="preserve">Комитент не несет ответственности за задержку выдачи визы посольством из-за проверки документов </w:t>
          </w:r>
          <w:r w:rsidR="00661367" w:rsidRPr="00F05836">
            <w:rPr>
              <w:sz w:val="24"/>
              <w:szCs w:val="24"/>
            </w:rPr>
            <w:t xml:space="preserve">туриста </w:t>
          </w:r>
          <w:r w:rsidR="007F58ED" w:rsidRPr="00F05836">
            <w:rPr>
              <w:sz w:val="24"/>
              <w:szCs w:val="24"/>
            </w:rPr>
            <w:t>или внутренних причин работы посольства, а также в случае отказа посольств</w:t>
          </w:r>
          <w:r w:rsidR="00B0134E">
            <w:rPr>
              <w:sz w:val="24"/>
              <w:szCs w:val="24"/>
              <w:lang w:val="ru-RU"/>
            </w:rPr>
            <w:t>а</w:t>
          </w:r>
          <w:r w:rsidR="007F58ED" w:rsidRPr="00F05836">
            <w:rPr>
              <w:sz w:val="24"/>
              <w:szCs w:val="24"/>
            </w:rPr>
            <w:t xml:space="preserve"> в выдаче визы. Комитент не возвращает стоимость открытой визы в случае отказа</w:t>
          </w:r>
          <w:r w:rsidR="00661367" w:rsidRPr="00F05836">
            <w:rPr>
              <w:sz w:val="24"/>
              <w:szCs w:val="24"/>
            </w:rPr>
            <w:t xml:space="preserve"> туриста</w:t>
          </w:r>
          <w:r w:rsidR="007F58ED" w:rsidRPr="00F05836">
            <w:rPr>
              <w:sz w:val="24"/>
              <w:szCs w:val="24"/>
            </w:rPr>
            <w:t xml:space="preserve"> от поездки, а также, если консульский сбор удерживается посольством при отказе в визе. Комиссионер обязан обеспечить оплату </w:t>
          </w:r>
          <w:r w:rsidR="00661367" w:rsidRPr="00F05836">
            <w:rPr>
              <w:sz w:val="24"/>
              <w:szCs w:val="24"/>
            </w:rPr>
            <w:t xml:space="preserve">туристом </w:t>
          </w:r>
          <w:r w:rsidR="007F58ED" w:rsidRPr="00F05836">
            <w:rPr>
              <w:sz w:val="24"/>
              <w:szCs w:val="24"/>
            </w:rPr>
            <w:t xml:space="preserve">всех расходов, возникших в связи с таким отказом. В случае отказа пограничных служб </w:t>
          </w:r>
          <w:r w:rsidR="00661367" w:rsidRPr="00F05836">
            <w:rPr>
              <w:sz w:val="24"/>
              <w:szCs w:val="24"/>
            </w:rPr>
            <w:t xml:space="preserve">туристу </w:t>
          </w:r>
          <w:r w:rsidR="007F58ED" w:rsidRPr="00F05836">
            <w:rPr>
              <w:sz w:val="24"/>
              <w:szCs w:val="24"/>
            </w:rPr>
            <w:t xml:space="preserve">во въезде, Комитент не производит </w:t>
          </w:r>
          <w:r w:rsidR="00661367" w:rsidRPr="00F05836">
            <w:rPr>
              <w:sz w:val="24"/>
              <w:szCs w:val="24"/>
            </w:rPr>
            <w:t xml:space="preserve">туристу </w:t>
          </w:r>
          <w:r w:rsidR="007F58ED" w:rsidRPr="00F05836">
            <w:rPr>
              <w:sz w:val="24"/>
              <w:szCs w:val="24"/>
            </w:rPr>
            <w:t>и Комиссионеру никаких выплат и компенсаций.</w:t>
          </w:r>
        </w:p>
        <w:p w:rsidR="007F58ED" w:rsidRPr="00F05836" w:rsidRDefault="007F58ED" w:rsidP="007F58ED">
          <w:pPr>
            <w:pStyle w:val="a5"/>
          </w:pPr>
          <w:r w:rsidRPr="00D37563">
            <w:rPr>
              <w:b/>
            </w:rPr>
            <w:t>6.1</w:t>
          </w:r>
          <w:r w:rsidR="00543E7A" w:rsidRPr="00D37563">
            <w:rPr>
              <w:b/>
            </w:rPr>
            <w:t>0</w:t>
          </w:r>
          <w:r w:rsidRPr="00D37563">
            <w:rPr>
              <w:b/>
            </w:rPr>
            <w:t>.</w:t>
          </w:r>
          <w:r w:rsidRPr="00F05836">
            <w:t xml:space="preserve"> Стороны не несут ответственности за неисполнение или ненадлежащее исполнение обязательств по настоящему Договору в случае, если это оказалось невозможным вследствие обстоятельств непреодолимой силы (стихийные бедствия, войны, забастовки, эпидемии, изменения в работе транспорта, задержки в оформлении виз и т.д.), препятствующих началу путешествия в установленной форме, нарушающих нормальный его график или препятствующих его продолжению. Комитент имеет право перенести сроки путешествия или отменить его совсем. При прекращении обязательств по настоящему Договору вследствие возникновения обстоятельств непреодолимой силы Комитент обеспечивает возврат части стоимости турпродукта за вычетом фактически понесенных расходов.</w:t>
          </w:r>
        </w:p>
        <w:p w:rsidR="007F58ED" w:rsidRPr="00F05836" w:rsidRDefault="007F58ED" w:rsidP="007F58ED">
          <w:pPr>
            <w:pStyle w:val="a5"/>
          </w:pPr>
          <w:r w:rsidRPr="00D37563">
            <w:rPr>
              <w:b/>
            </w:rPr>
            <w:t>6.1</w:t>
          </w:r>
          <w:r w:rsidR="00543E7A" w:rsidRPr="00D37563">
            <w:rPr>
              <w:b/>
            </w:rPr>
            <w:t>1</w:t>
          </w:r>
          <w:r w:rsidRPr="00D37563">
            <w:rPr>
              <w:b/>
            </w:rPr>
            <w:t>.</w:t>
          </w:r>
          <w:r w:rsidRPr="00F05836">
            <w:t xml:space="preserve"> В случае неисполнения Комиссионером любого из денежных обязательств, предусмотренных н</w:t>
          </w:r>
          <w:r w:rsidR="00D41521">
            <w:t>астоящим Договором, в том числе</w:t>
          </w:r>
          <w:r w:rsidRPr="00F05836">
            <w:t xml:space="preserve"> если денежные средства не поступят на счет Комитента в </w:t>
          </w:r>
          <w:r w:rsidR="006B1552">
            <w:t xml:space="preserve">установленный Договором </w:t>
          </w:r>
          <w:r w:rsidRPr="00F05836">
            <w:t>сроки, Комите</w:t>
          </w:r>
          <w:r w:rsidR="00CC629B">
            <w:t xml:space="preserve">нт без уведомления Комиссионера </w:t>
          </w:r>
          <w:r w:rsidRPr="00F05836">
            <w:t>имеет прав</w:t>
          </w:r>
          <w:r w:rsidR="006B1552">
            <w:t xml:space="preserve">о аннулировать </w:t>
          </w:r>
          <w:r w:rsidRPr="00F05836">
            <w:t>подтвержденную</w:t>
          </w:r>
          <w:r w:rsidR="008D02C5">
            <w:t xml:space="preserve"> (акцептированную)</w:t>
          </w:r>
          <w:r w:rsidRPr="00F05836">
            <w:t xml:space="preserve"> Заявку, а для Комиссионера наступают последствия как за отказ от туристического продукта. В этом случае Комитент имеет право отказать в предоставлении услуг туристам Комиссионера и ответственность перед туристами несет сам Комиссионер. При повторной подаче (восстановлении) аннулированной Заявки по данному пункту, Заявка рассматривается как новая. Понесенные Комиссионером убытки, связанные с </w:t>
          </w:r>
          <w:r w:rsidR="00543E7A" w:rsidRPr="00F05836">
            <w:t xml:space="preserve">реализацией </w:t>
          </w:r>
          <w:r w:rsidRPr="00F05836">
            <w:t xml:space="preserve">Комитентом </w:t>
          </w:r>
          <w:r w:rsidR="00543E7A" w:rsidRPr="00F05836">
            <w:t xml:space="preserve">своих </w:t>
          </w:r>
          <w:r w:rsidRPr="00F05836">
            <w:t>прав, предусмотренных настоящим пунктом настоящего Договора, Комитентом не возмещаются, и Комиссионер несет по ним самостоятельную имущественную ответственность.</w:t>
          </w:r>
        </w:p>
        <w:p w:rsidR="00A42FB2" w:rsidRPr="00F05836" w:rsidRDefault="00343757" w:rsidP="007F58ED">
          <w:pPr>
            <w:pStyle w:val="a5"/>
          </w:pPr>
          <w:r w:rsidRPr="00D37563">
            <w:rPr>
              <w:b/>
            </w:rPr>
            <w:t>6.12.</w:t>
          </w:r>
          <w:r>
            <w:t xml:space="preserve"> В случае нарушения т</w:t>
          </w:r>
          <w:r w:rsidR="00A42FB2" w:rsidRPr="00F05836">
            <w:t xml:space="preserve">уристами, использующих туристические услуги Комиссионера, действующих правил проезда, регистрации или провоза багажа, нанесения ущерба имуществу транспортной компании или нарушения правил проживания в </w:t>
          </w:r>
          <w:r w:rsidR="00661367" w:rsidRPr="00F05836">
            <w:t xml:space="preserve">средстве размещения </w:t>
          </w:r>
          <w:r w:rsidR="00A42FB2" w:rsidRPr="00F05836">
            <w:t xml:space="preserve">или несоблюдения законодательства страны пребывания, штрафы взимаются с виновного лица в размерах, предусмотренных соответствующими правилами и нормами транспортной компании, </w:t>
          </w:r>
          <w:r w:rsidR="00661367" w:rsidRPr="00F05836">
            <w:t>средства размещения</w:t>
          </w:r>
          <w:r w:rsidR="00A42FB2" w:rsidRPr="00F05836">
            <w:t>, страны пребывания.</w:t>
          </w:r>
        </w:p>
        <w:p w:rsidR="00A42FB2" w:rsidRPr="00F05836" w:rsidRDefault="00A42FB2" w:rsidP="007F58ED">
          <w:pPr>
            <w:pStyle w:val="a5"/>
          </w:pPr>
          <w:r w:rsidRPr="00D37563">
            <w:rPr>
              <w:b/>
            </w:rPr>
            <w:t>6.13.</w:t>
          </w:r>
          <w:r w:rsidRPr="00F05836">
            <w:t xml:space="preserve"> Комитент не несет ответственности по возмещению денежных затрат </w:t>
          </w:r>
          <w:r w:rsidR="00661367" w:rsidRPr="00F05836">
            <w:t>т</w:t>
          </w:r>
          <w:r w:rsidRPr="00F05836">
            <w:t>уриста</w:t>
          </w:r>
          <w:r w:rsidR="00994FDB">
            <w:t xml:space="preserve"> Комиссионера</w:t>
          </w:r>
          <w:r w:rsidRPr="00F05836">
            <w:t xml:space="preserve"> за оплаченные услуги, если </w:t>
          </w:r>
          <w:r w:rsidR="00661367" w:rsidRPr="00F05836">
            <w:t>т</w:t>
          </w:r>
          <w:r w:rsidRPr="00F05836">
            <w:t xml:space="preserve">урист в период </w:t>
          </w:r>
          <w:r w:rsidR="00661367" w:rsidRPr="00F05836">
            <w:t xml:space="preserve">тура </w:t>
          </w:r>
          <w:r w:rsidRPr="00F05836">
            <w:t>по своему усмотрению или в связи со своими интересами не воспользовался всеми или частью предложенных и оплаченных услуг</w:t>
          </w:r>
          <w:r w:rsidR="006A3EE3">
            <w:t>,</w:t>
          </w:r>
          <w:r w:rsidRPr="00F05836">
            <w:t xml:space="preserve"> и не возмещает Комиссионеру и/или </w:t>
          </w:r>
          <w:r w:rsidR="00661367" w:rsidRPr="00F05836">
            <w:t>т</w:t>
          </w:r>
          <w:r w:rsidRPr="00F05836">
            <w:t>уристу расходы, выходящие за пределы услуг, оговоренных в Заявке Комиссионера, подтвержденно</w:t>
          </w:r>
          <w:r w:rsidR="00661367" w:rsidRPr="00F05836">
            <w:t>й</w:t>
          </w:r>
          <w:r w:rsidRPr="00F05836">
            <w:t xml:space="preserve"> Комитентом.</w:t>
          </w:r>
        </w:p>
        <w:p w:rsidR="00CC54FD" w:rsidRDefault="00CC54FD" w:rsidP="007F58ED">
          <w:pPr>
            <w:pStyle w:val="a5"/>
          </w:pPr>
          <w:r w:rsidRPr="00D37563">
            <w:rPr>
              <w:b/>
            </w:rPr>
            <w:t>6.14.</w:t>
          </w:r>
          <w:r w:rsidRPr="00F05836">
            <w:t xml:space="preserve"> При превышении срока пребывания туристов в стране назначения </w:t>
          </w:r>
          <w:r w:rsidR="006A3EE3">
            <w:t>(больший, чем</w:t>
          </w:r>
          <w:r w:rsidRPr="00F05836">
            <w:t xml:space="preserve"> предусмотрено программой тура и визой) по причинам, не зависящим от Комитента, штрафные санкции, на</w:t>
          </w:r>
          <w:r w:rsidR="00142B90">
            <w:t xml:space="preserve">кладываемые правоохранительными </w:t>
          </w:r>
          <w:r w:rsidR="00142B90" w:rsidRPr="00F05836">
            <w:t>органами страны пребывания туристов,</w:t>
          </w:r>
          <w:r w:rsidRPr="00F05836">
            <w:t xml:space="preserve"> подлежат оплате Комиссионером.</w:t>
          </w:r>
        </w:p>
        <w:p w:rsidR="007F58ED" w:rsidRPr="00452679" w:rsidRDefault="00950632" w:rsidP="00452679">
          <w:pPr>
            <w:pStyle w:val="a5"/>
            <w:rPr>
              <w:lang w:val="pl-PL"/>
            </w:rPr>
          </w:pPr>
          <w:r w:rsidRPr="00D37563">
            <w:rPr>
              <w:b/>
            </w:rPr>
            <w:t>6.15.</w:t>
          </w:r>
          <w:r>
            <w:t xml:space="preserve"> Комитент не несёт отве</w:t>
          </w:r>
          <w:r w:rsidR="00142B90">
            <w:t xml:space="preserve">тственности за убытки и расходы, </w:t>
          </w:r>
          <w:r w:rsidR="006A3EE3">
            <w:t>понесённые т</w:t>
          </w:r>
          <w:r>
            <w:t xml:space="preserve">уристом при осуществлении поездки (перелёта) к месту начала туристического путешествия и обратно </w:t>
          </w:r>
          <w:r w:rsidRPr="007A67CE">
            <w:t>(</w:t>
          </w:r>
          <w:r w:rsidR="00593A9C">
            <w:t>аэропорт</w:t>
          </w:r>
          <w:r>
            <w:t xml:space="preserve"> из которого осуществляется перелёт в страну назначения и аэропорт, в который пребывает рейс из страны назначения).</w:t>
          </w:r>
        </w:p>
        <w:p w:rsidR="007F58ED" w:rsidRPr="00F05836" w:rsidRDefault="007F58ED" w:rsidP="007F58ED">
          <w:pPr>
            <w:tabs>
              <w:tab w:val="left" w:pos="-1440"/>
              <w:tab w:val="left" w:pos="540"/>
              <w:tab w:val="left" w:pos="900"/>
              <w:tab w:val="left" w:pos="3969"/>
            </w:tabs>
            <w:ind w:left="360"/>
            <w:jc w:val="center"/>
            <w:rPr>
              <w:b/>
              <w:bCs/>
              <w:sz w:val="24"/>
              <w:szCs w:val="24"/>
              <w:lang w:val="ru-RU"/>
            </w:rPr>
          </w:pPr>
          <w:r w:rsidRPr="00F05836">
            <w:rPr>
              <w:b/>
              <w:bCs/>
              <w:sz w:val="24"/>
              <w:szCs w:val="24"/>
              <w:lang w:val="ru-RU"/>
            </w:rPr>
            <w:lastRenderedPageBreak/>
            <w:t>7. П</w:t>
          </w:r>
          <w:r w:rsidR="006E1DD4" w:rsidRPr="00F05836">
            <w:rPr>
              <w:b/>
              <w:bCs/>
              <w:sz w:val="24"/>
              <w:szCs w:val="24"/>
              <w:lang w:val="ru-RU"/>
            </w:rPr>
            <w:t>ОРЯДОК РАЗРЕШЕНИЯ СПОРОВ</w:t>
          </w:r>
        </w:p>
        <w:p w:rsidR="007F58ED" w:rsidRPr="00F05836" w:rsidRDefault="007F58ED" w:rsidP="007F58ED">
          <w:pPr>
            <w:pStyle w:val="a3"/>
            <w:tabs>
              <w:tab w:val="left" w:pos="-1440"/>
              <w:tab w:val="left" w:pos="720"/>
              <w:tab w:val="left" w:pos="851"/>
              <w:tab w:val="left" w:pos="900"/>
            </w:tabs>
            <w:spacing w:line="240" w:lineRule="auto"/>
            <w:rPr>
              <w:rFonts w:ascii="Times New Roman" w:hAnsi="Times New Roman" w:cs="Times New Roman"/>
              <w:sz w:val="24"/>
              <w:szCs w:val="24"/>
            </w:rPr>
          </w:pPr>
          <w:r w:rsidRPr="00D37563">
            <w:rPr>
              <w:rFonts w:ascii="Times New Roman" w:hAnsi="Times New Roman" w:cs="Times New Roman"/>
              <w:b/>
              <w:sz w:val="24"/>
              <w:szCs w:val="24"/>
            </w:rPr>
            <w:t>7.1.</w:t>
          </w:r>
          <w:r w:rsidRPr="00F05836">
            <w:rPr>
              <w:rFonts w:ascii="Times New Roman" w:hAnsi="Times New Roman" w:cs="Times New Roman"/>
              <w:sz w:val="24"/>
              <w:szCs w:val="24"/>
            </w:rPr>
            <w:t xml:space="preserve"> Стороны принимают меры к разрешению всех споров и разногласий, которые могут возникнуть из настоящего Договора, путем переговоров. До обращения в суд сторона настоящего Договора, считающая свои права нарушенными, должна направить другой стороне </w:t>
          </w:r>
          <w:r w:rsidR="007535F7" w:rsidRPr="00F05836">
            <w:rPr>
              <w:rFonts w:ascii="Times New Roman" w:hAnsi="Times New Roman" w:cs="Times New Roman"/>
              <w:sz w:val="24"/>
              <w:szCs w:val="24"/>
            </w:rPr>
            <w:t xml:space="preserve">предсудебную </w:t>
          </w:r>
          <w:r w:rsidRPr="00F05836">
            <w:rPr>
              <w:rFonts w:ascii="Times New Roman" w:hAnsi="Times New Roman" w:cs="Times New Roman"/>
              <w:sz w:val="24"/>
              <w:szCs w:val="24"/>
            </w:rPr>
            <w:t>претензию, с указанием всех обстоятельств, имеющих значение для разрешения спора. Сторона, получившая письменную претензию, обязан</w:t>
          </w:r>
          <w:r w:rsidR="007526DA" w:rsidRPr="00F05836">
            <w:rPr>
              <w:rFonts w:ascii="Times New Roman" w:hAnsi="Times New Roman" w:cs="Times New Roman"/>
              <w:sz w:val="24"/>
              <w:szCs w:val="24"/>
            </w:rPr>
            <w:t xml:space="preserve">а дать ответ в срок не позднее </w:t>
          </w:r>
          <w:r w:rsidR="00F375F5" w:rsidRPr="00F05836">
            <w:rPr>
              <w:rFonts w:ascii="Times New Roman" w:hAnsi="Times New Roman" w:cs="Times New Roman"/>
              <w:sz w:val="24"/>
              <w:szCs w:val="24"/>
            </w:rPr>
            <w:t>30 (тридцати)</w:t>
          </w:r>
          <w:r w:rsidR="007526DA" w:rsidRPr="00F05836">
            <w:rPr>
              <w:rFonts w:ascii="Times New Roman" w:hAnsi="Times New Roman" w:cs="Times New Roman"/>
              <w:sz w:val="24"/>
              <w:szCs w:val="24"/>
            </w:rPr>
            <w:t xml:space="preserve"> рабочих </w:t>
          </w:r>
          <w:r w:rsidRPr="00F05836">
            <w:rPr>
              <w:rFonts w:ascii="Times New Roman" w:hAnsi="Times New Roman" w:cs="Times New Roman"/>
              <w:sz w:val="24"/>
              <w:szCs w:val="24"/>
            </w:rPr>
            <w:t>дней с момента получения претензии.</w:t>
          </w:r>
        </w:p>
        <w:p w:rsidR="007F58ED" w:rsidRPr="00F05836" w:rsidRDefault="007F58ED" w:rsidP="007F58ED">
          <w:pPr>
            <w:pStyle w:val="a3"/>
            <w:tabs>
              <w:tab w:val="left" w:pos="-1440"/>
              <w:tab w:val="left" w:pos="720"/>
              <w:tab w:val="left" w:pos="851"/>
              <w:tab w:val="left" w:pos="900"/>
            </w:tabs>
            <w:spacing w:line="240" w:lineRule="auto"/>
            <w:rPr>
              <w:rFonts w:ascii="Times New Roman" w:hAnsi="Times New Roman" w:cs="Times New Roman"/>
              <w:sz w:val="24"/>
              <w:szCs w:val="24"/>
            </w:rPr>
          </w:pPr>
          <w:r w:rsidRPr="00D37563">
            <w:rPr>
              <w:rFonts w:ascii="Times New Roman" w:hAnsi="Times New Roman" w:cs="Times New Roman"/>
              <w:b/>
              <w:sz w:val="24"/>
              <w:szCs w:val="24"/>
            </w:rPr>
            <w:t>7.2.</w:t>
          </w:r>
          <w:r w:rsidRPr="00F05836">
            <w:rPr>
              <w:rFonts w:ascii="Times New Roman" w:hAnsi="Times New Roman" w:cs="Times New Roman"/>
              <w:sz w:val="24"/>
              <w:szCs w:val="24"/>
            </w:rPr>
            <w:t xml:space="preserve"> В случае невозможности разрешения разногласий путем переговоров, спор передается на разрешение Экономического суда г.</w:t>
          </w:r>
          <w:r w:rsidR="00142D3F" w:rsidRPr="00F05836">
            <w:rPr>
              <w:rFonts w:ascii="Times New Roman" w:hAnsi="Times New Roman" w:cs="Times New Roman"/>
              <w:sz w:val="24"/>
              <w:szCs w:val="24"/>
            </w:rPr>
            <w:t xml:space="preserve"> </w:t>
          </w:r>
          <w:r w:rsidRPr="00F05836">
            <w:rPr>
              <w:rFonts w:ascii="Times New Roman" w:hAnsi="Times New Roman" w:cs="Times New Roman"/>
              <w:sz w:val="24"/>
              <w:szCs w:val="24"/>
            </w:rPr>
            <w:t>Минска с применением действующим законодательством Республики Беларусь.</w:t>
          </w:r>
        </w:p>
        <w:p w:rsidR="00A42FB2" w:rsidRPr="00F05836" w:rsidRDefault="007F58ED" w:rsidP="007F58ED">
          <w:pPr>
            <w:pStyle w:val="a5"/>
          </w:pPr>
          <w:r w:rsidRPr="00D37563">
            <w:rPr>
              <w:b/>
            </w:rPr>
            <w:t>7.3.</w:t>
          </w:r>
          <w:r w:rsidRPr="00F05836">
            <w:t xml:space="preserve"> При возникновении претензии к качеству турпродукта </w:t>
          </w:r>
          <w:r w:rsidR="00EB4C0F">
            <w:t>Комиссионер</w:t>
          </w:r>
          <w:r w:rsidRPr="00F05836">
            <w:t xml:space="preserve"> обязан сообщить об этом представителю Комитента</w:t>
          </w:r>
          <w:r w:rsidR="00EB4C0F">
            <w:t xml:space="preserve"> в письменной форме</w:t>
          </w:r>
          <w:r w:rsidRPr="00F05836">
            <w:t xml:space="preserve">. Претензии по качеству турпродукта от Комиссионера принимаются Комитентом в течение </w:t>
          </w:r>
          <w:r w:rsidR="00A42FB2" w:rsidRPr="00F05836">
            <w:t xml:space="preserve">15 </w:t>
          </w:r>
          <w:r w:rsidRPr="00F05836">
            <w:t>(</w:t>
          </w:r>
          <w:r w:rsidR="00A42FB2" w:rsidRPr="00F05836">
            <w:t>пятнадцати</w:t>
          </w:r>
          <w:r w:rsidRPr="00F05836">
            <w:t>) календарных дней со дня окончания тура с приложением всех документов, подтверждающих не предоставление или некачественное предоставление туристских услуг.</w:t>
          </w:r>
        </w:p>
        <w:p w:rsidR="00A42FB2" w:rsidRPr="00F05836" w:rsidRDefault="00A42FB2" w:rsidP="00A42FB2">
          <w:pPr>
            <w:pStyle w:val="a5"/>
          </w:pPr>
          <w:r w:rsidRPr="00D37563">
            <w:rPr>
              <w:b/>
            </w:rPr>
            <w:t>7.4.</w:t>
          </w:r>
          <w:r w:rsidRPr="00F05836">
            <w:t xml:space="preserve"> </w:t>
          </w:r>
          <w:r w:rsidR="00F965EC">
            <w:t>Е</w:t>
          </w:r>
          <w:r w:rsidRPr="00F05836">
            <w:t xml:space="preserve">сли </w:t>
          </w:r>
          <w:r w:rsidR="003D57F2" w:rsidRPr="00F05836">
            <w:t>т</w:t>
          </w:r>
          <w:r w:rsidRPr="00F05836">
            <w:t xml:space="preserve">урист воспользовался альтернативно предложенной ему услугой, претензии считаются необоснованными, а услуги по </w:t>
          </w:r>
          <w:r w:rsidR="003D57F2" w:rsidRPr="00F05836">
            <w:t xml:space="preserve">настоящему </w:t>
          </w:r>
          <w:r w:rsidRPr="00F05836">
            <w:t>Договору предоставленными надлежащим образом.</w:t>
          </w:r>
        </w:p>
        <w:p w:rsidR="00452679" w:rsidRPr="00452679" w:rsidRDefault="00A42FB2" w:rsidP="00452679">
          <w:pPr>
            <w:pStyle w:val="a5"/>
          </w:pPr>
          <w:r w:rsidRPr="00D37563">
            <w:rPr>
              <w:b/>
            </w:rPr>
            <w:t>7.5.</w:t>
          </w:r>
          <w:r w:rsidR="00337B83">
            <w:t xml:space="preserve"> Е</w:t>
          </w:r>
          <w:r w:rsidRPr="00F05836">
            <w:t xml:space="preserve">сли до начала </w:t>
          </w:r>
          <w:r w:rsidR="003D57F2" w:rsidRPr="00F05836">
            <w:t>т</w:t>
          </w:r>
          <w:r w:rsidRPr="00F05836">
            <w:t>ура в</w:t>
          </w:r>
          <w:r w:rsidR="008F011D">
            <w:t xml:space="preserve">озникли обстоятельства, </w:t>
          </w:r>
          <w:r w:rsidRPr="00F05836">
            <w:t>подтверждаю</w:t>
          </w:r>
          <w:r w:rsidR="008F011D">
            <w:t>щиеся</w:t>
          </w:r>
          <w:r w:rsidRPr="00F05836">
            <w:t xml:space="preserve"> справкой, выданной соответствующим компетентным органам страны, которая свидетельствует о возникновении</w:t>
          </w:r>
          <w:r w:rsidR="003D57F2" w:rsidRPr="00F05836">
            <w:t xml:space="preserve"> </w:t>
          </w:r>
          <w:r w:rsidRPr="00F05836">
            <w:t>в стран</w:t>
          </w:r>
          <w:r w:rsidR="003D57F2" w:rsidRPr="00F05836">
            <w:t>е</w:t>
          </w:r>
          <w:r w:rsidRPr="00F05836">
            <w:t xml:space="preserve"> въезда или выезда </w:t>
          </w:r>
          <w:r w:rsidR="003D57F2" w:rsidRPr="00F05836">
            <w:t>т</w:t>
          </w:r>
          <w:r w:rsidRPr="00F05836">
            <w:t>уриста</w:t>
          </w:r>
          <w:r w:rsidR="003D57F2" w:rsidRPr="00F05836">
            <w:t xml:space="preserve"> </w:t>
          </w:r>
          <w:r w:rsidRPr="00F05836">
            <w:t xml:space="preserve">угрозы его безопасности, а </w:t>
          </w:r>
          <w:r w:rsidR="003879BD" w:rsidRPr="00F05836">
            <w:t>т</w:t>
          </w:r>
          <w:r w:rsidR="00F57D48">
            <w:t xml:space="preserve">урист </w:t>
          </w:r>
          <w:r w:rsidR="00337B83">
            <w:t xml:space="preserve">Комиссионера </w:t>
          </w:r>
          <w:r w:rsidR="00F57D48">
            <w:t xml:space="preserve">отказывается </w:t>
          </w:r>
          <w:r w:rsidRPr="00F05836">
            <w:t xml:space="preserve">от </w:t>
          </w:r>
          <w:r w:rsidR="003D57F2" w:rsidRPr="00F05836">
            <w:t>подтвержденной З</w:t>
          </w:r>
          <w:r w:rsidR="00F57D48">
            <w:t xml:space="preserve">аявки </w:t>
          </w:r>
          <w:r w:rsidRPr="00F05836">
            <w:t>и от предложенн</w:t>
          </w:r>
          <w:r w:rsidR="00F57D48">
            <w:t>ых</w:t>
          </w:r>
          <w:r w:rsidRPr="00F05836">
            <w:t xml:space="preserve"> ему альтернативных вариантов,</w:t>
          </w:r>
          <w:r w:rsidR="00337B83">
            <w:t xml:space="preserve"> то</w:t>
          </w:r>
          <w:r w:rsidRPr="00F05836">
            <w:t xml:space="preserve"> Коми</w:t>
          </w:r>
          <w:r w:rsidR="003D57F2" w:rsidRPr="00F05836">
            <w:t>ссионер</w:t>
          </w:r>
          <w:r w:rsidRPr="00F05836">
            <w:t xml:space="preserve"> должен в судебном порядке изменить или расторгнуть заключенный между ним и </w:t>
          </w:r>
          <w:r w:rsidR="003D57F2" w:rsidRPr="00F05836">
            <w:t>т</w:t>
          </w:r>
          <w:r w:rsidRPr="00F05836">
            <w:t>уристом договор на туристическое обслуживание. Комиссионер осуществляет возврат средств по аннулирован</w:t>
          </w:r>
          <w:r w:rsidR="003D57F2" w:rsidRPr="00F05836">
            <w:t>н</w:t>
          </w:r>
          <w:r w:rsidRPr="00F05836">
            <w:t>ы</w:t>
          </w:r>
          <w:r w:rsidR="003D57F2" w:rsidRPr="00F05836">
            <w:t xml:space="preserve">м </w:t>
          </w:r>
          <w:r w:rsidRPr="00F05836">
            <w:t>по данным обстоятельствам</w:t>
          </w:r>
          <w:r w:rsidR="003D57F2" w:rsidRPr="00F05836">
            <w:t xml:space="preserve"> З</w:t>
          </w:r>
          <w:r w:rsidRPr="00F05836">
            <w:t>аявк</w:t>
          </w:r>
          <w:r w:rsidR="003D57F2" w:rsidRPr="00F05836">
            <w:t>ам</w:t>
          </w:r>
          <w:r w:rsidRPr="00F05836">
            <w:t xml:space="preserve"> на основании решения суда или по достижению взаимного согласия всех вовлеченных в этот процесс сторон. В случае неисполнения Комиссионером обязательств, предусмотренных настоящим пунктом, Комиссионер обязан выплатить Комитенту все фактически понесенные расходы, связанные с</w:t>
          </w:r>
          <w:r w:rsidR="003C6857" w:rsidRPr="00F05836">
            <w:t xml:space="preserve"> такой Заявкой</w:t>
          </w:r>
          <w:r w:rsidRPr="00F05836">
            <w:t>.</w:t>
          </w:r>
        </w:p>
        <w:p w:rsidR="00452679" w:rsidRDefault="00452679" w:rsidP="007F58ED">
          <w:pPr>
            <w:tabs>
              <w:tab w:val="left" w:pos="-1440"/>
              <w:tab w:val="left" w:pos="540"/>
              <w:tab w:val="left" w:pos="900"/>
              <w:tab w:val="left" w:pos="3969"/>
            </w:tabs>
            <w:ind w:left="360"/>
            <w:jc w:val="center"/>
            <w:rPr>
              <w:b/>
              <w:bCs/>
              <w:sz w:val="24"/>
              <w:szCs w:val="24"/>
              <w:lang w:val="ru-RU"/>
            </w:rPr>
          </w:pPr>
        </w:p>
        <w:p w:rsidR="00452679" w:rsidRDefault="00452679" w:rsidP="007F58ED">
          <w:pPr>
            <w:tabs>
              <w:tab w:val="left" w:pos="-1440"/>
              <w:tab w:val="left" w:pos="540"/>
              <w:tab w:val="left" w:pos="900"/>
              <w:tab w:val="left" w:pos="3969"/>
            </w:tabs>
            <w:ind w:left="360"/>
            <w:jc w:val="center"/>
            <w:rPr>
              <w:b/>
              <w:bCs/>
              <w:sz w:val="24"/>
              <w:szCs w:val="24"/>
              <w:lang w:val="ru-RU"/>
            </w:rPr>
          </w:pPr>
        </w:p>
        <w:p w:rsidR="007F58ED" w:rsidRPr="00F05836" w:rsidRDefault="007F58ED" w:rsidP="007F58ED">
          <w:pPr>
            <w:tabs>
              <w:tab w:val="left" w:pos="-1440"/>
              <w:tab w:val="left" w:pos="540"/>
              <w:tab w:val="left" w:pos="900"/>
              <w:tab w:val="left" w:pos="3969"/>
            </w:tabs>
            <w:ind w:left="360"/>
            <w:jc w:val="center"/>
            <w:rPr>
              <w:b/>
              <w:bCs/>
              <w:sz w:val="24"/>
              <w:szCs w:val="24"/>
              <w:lang w:val="ru-RU"/>
            </w:rPr>
          </w:pPr>
          <w:r w:rsidRPr="00F05836">
            <w:rPr>
              <w:b/>
              <w:bCs/>
              <w:sz w:val="24"/>
              <w:szCs w:val="24"/>
              <w:lang w:val="ru-RU"/>
            </w:rPr>
            <w:t xml:space="preserve">8. </w:t>
          </w:r>
          <w:r w:rsidR="006E1DD4" w:rsidRPr="00F05836">
            <w:rPr>
              <w:b/>
              <w:bCs/>
              <w:sz w:val="24"/>
              <w:szCs w:val="24"/>
              <w:lang w:val="ru-RU"/>
            </w:rPr>
            <w:t>СРОК ДЕЙСТВИЯ ДОГОВОРА И ОСНОВАНИЯ ДЛЯ ДОСРОЧНОГО РАСТОРЖЕНИЯ ДОГОВОРА</w:t>
          </w:r>
        </w:p>
        <w:p w:rsidR="00142D3F" w:rsidRPr="00F05836" w:rsidRDefault="007F58ED" w:rsidP="00142D3F">
          <w:pPr>
            <w:tabs>
              <w:tab w:val="left" w:pos="-1440"/>
              <w:tab w:val="left" w:pos="720"/>
              <w:tab w:val="left" w:pos="900"/>
            </w:tabs>
            <w:jc w:val="both"/>
            <w:rPr>
              <w:sz w:val="24"/>
              <w:szCs w:val="24"/>
            </w:rPr>
          </w:pPr>
          <w:r w:rsidRPr="00D37563">
            <w:rPr>
              <w:b/>
              <w:sz w:val="24"/>
              <w:szCs w:val="24"/>
            </w:rPr>
            <w:t>8.1.</w:t>
          </w:r>
          <w:r w:rsidRPr="00F05836">
            <w:rPr>
              <w:sz w:val="24"/>
              <w:szCs w:val="24"/>
            </w:rPr>
            <w:t xml:space="preserve"> Настоящий Договор вступает в силу с момента его подписания у</w:t>
          </w:r>
          <w:r w:rsidR="008E22F7" w:rsidRPr="00F05836">
            <w:rPr>
              <w:sz w:val="24"/>
              <w:szCs w:val="24"/>
            </w:rPr>
            <w:t>полномоченными представителями С</w:t>
          </w:r>
          <w:r w:rsidR="00EC4D27">
            <w:rPr>
              <w:sz w:val="24"/>
              <w:szCs w:val="24"/>
            </w:rPr>
            <w:t xml:space="preserve">торон и действует в течение 1 (одного) </w:t>
          </w:r>
          <w:r w:rsidRPr="00F05836">
            <w:rPr>
              <w:sz w:val="24"/>
              <w:szCs w:val="24"/>
            </w:rPr>
            <w:t xml:space="preserve">календарного года. </w:t>
          </w:r>
          <w:r w:rsidR="00142D3F" w:rsidRPr="00F05836">
            <w:rPr>
              <w:sz w:val="24"/>
              <w:szCs w:val="24"/>
              <w:lang w:val="ru-RU"/>
            </w:rPr>
            <w:t xml:space="preserve">В то же время, направление Комиссионером в адрес Комитента Заявки и ее дальнейшее подтверждение Комитентом порождает для Сторон все права и обязанности, обусловленные настоящим Договором, независимо </w:t>
          </w:r>
          <w:r w:rsidR="00452679" w:rsidRPr="00F05836">
            <w:rPr>
              <w:sz w:val="24"/>
              <w:szCs w:val="24"/>
              <w:lang w:val="ru-RU"/>
            </w:rPr>
            <w:t>от н</w:t>
          </w:r>
          <w:r w:rsidR="00452679">
            <w:rPr>
              <w:sz w:val="24"/>
              <w:szCs w:val="24"/>
              <w:lang w:val="ru-RU"/>
            </w:rPr>
            <w:t>аличия,</w:t>
          </w:r>
          <w:r w:rsidR="00073770">
            <w:rPr>
              <w:sz w:val="24"/>
              <w:szCs w:val="24"/>
              <w:lang w:val="ru-RU"/>
            </w:rPr>
            <w:t xml:space="preserve"> </w:t>
          </w:r>
          <w:r w:rsidR="00073770" w:rsidRPr="00F05836">
            <w:rPr>
              <w:sz w:val="24"/>
              <w:szCs w:val="24"/>
              <w:lang w:val="ru-RU"/>
            </w:rPr>
            <w:t>подписанного</w:t>
          </w:r>
          <w:r w:rsidR="00142D3F" w:rsidRPr="00F05836">
            <w:rPr>
              <w:sz w:val="24"/>
              <w:szCs w:val="24"/>
              <w:lang w:val="ru-RU"/>
            </w:rPr>
            <w:t xml:space="preserve"> Сторонами договора, однако это не освобождает Стороны от обязанности дальнейшем подписать настоящий Договор в установленном действующим законодательством порядке.</w:t>
          </w:r>
        </w:p>
        <w:p w:rsidR="007F58ED" w:rsidRPr="00F05836" w:rsidRDefault="00142D3F" w:rsidP="007F58ED">
          <w:pPr>
            <w:pStyle w:val="a3"/>
            <w:tabs>
              <w:tab w:val="left" w:pos="-1440"/>
              <w:tab w:val="left" w:pos="720"/>
              <w:tab w:val="left" w:pos="900"/>
            </w:tabs>
            <w:spacing w:line="240" w:lineRule="auto"/>
            <w:rPr>
              <w:rFonts w:ascii="Times New Roman" w:hAnsi="Times New Roman" w:cs="Times New Roman"/>
              <w:sz w:val="24"/>
              <w:szCs w:val="24"/>
            </w:rPr>
          </w:pPr>
          <w:r w:rsidRPr="00D37563">
            <w:rPr>
              <w:rFonts w:ascii="Times New Roman" w:hAnsi="Times New Roman" w:cs="Times New Roman"/>
              <w:b/>
              <w:sz w:val="24"/>
              <w:szCs w:val="24"/>
            </w:rPr>
            <w:t>8.2.</w:t>
          </w:r>
          <w:r w:rsidRPr="00F05836">
            <w:rPr>
              <w:rFonts w:ascii="Times New Roman" w:hAnsi="Times New Roman" w:cs="Times New Roman"/>
              <w:sz w:val="24"/>
              <w:szCs w:val="24"/>
            </w:rPr>
            <w:t xml:space="preserve"> Н</w:t>
          </w:r>
          <w:r w:rsidR="007F58ED" w:rsidRPr="00F05836">
            <w:rPr>
              <w:rFonts w:ascii="Times New Roman" w:hAnsi="Times New Roman" w:cs="Times New Roman"/>
              <w:sz w:val="24"/>
              <w:szCs w:val="24"/>
            </w:rPr>
            <w:t>астоящий Договор будет автоматически продлен на</w:t>
          </w:r>
          <w:r w:rsidR="007808F8">
            <w:rPr>
              <w:rFonts w:ascii="Times New Roman" w:hAnsi="Times New Roman" w:cs="Times New Roman"/>
              <w:sz w:val="24"/>
              <w:szCs w:val="24"/>
            </w:rPr>
            <w:t xml:space="preserve"> каждый</w:t>
          </w:r>
          <w:r w:rsidR="007F58ED" w:rsidRPr="00F05836">
            <w:rPr>
              <w:rFonts w:ascii="Times New Roman" w:hAnsi="Times New Roman" w:cs="Times New Roman"/>
              <w:sz w:val="24"/>
              <w:szCs w:val="24"/>
            </w:rPr>
            <w:t xml:space="preserve"> последующий календарный год на тех же условиях, если ни одна из Сторон не уведомит другую об отказе от участия в настоящем Договоре не позднее, чем за один месяц до окончания срока его действия.</w:t>
          </w:r>
          <w:r w:rsidRPr="00F05836">
            <w:rPr>
              <w:rFonts w:ascii="Times New Roman" w:hAnsi="Times New Roman" w:cs="Times New Roman"/>
              <w:sz w:val="24"/>
              <w:szCs w:val="24"/>
            </w:rPr>
            <w:t xml:space="preserve"> </w:t>
          </w:r>
        </w:p>
        <w:p w:rsidR="007F58ED" w:rsidRPr="00F05836" w:rsidRDefault="007F58ED" w:rsidP="007F58ED">
          <w:pPr>
            <w:keepLines/>
            <w:jc w:val="both"/>
            <w:rPr>
              <w:sz w:val="24"/>
              <w:szCs w:val="24"/>
            </w:rPr>
          </w:pPr>
          <w:r w:rsidRPr="00D37563">
            <w:rPr>
              <w:b/>
              <w:sz w:val="24"/>
              <w:szCs w:val="24"/>
              <w:lang w:val="ru-RU"/>
            </w:rPr>
            <w:t>8.</w:t>
          </w:r>
          <w:r w:rsidR="00142D3F" w:rsidRPr="00D37563">
            <w:rPr>
              <w:b/>
              <w:sz w:val="24"/>
              <w:szCs w:val="24"/>
              <w:lang w:val="ru-RU"/>
            </w:rPr>
            <w:t>3</w:t>
          </w:r>
          <w:r w:rsidRPr="00D37563">
            <w:rPr>
              <w:b/>
              <w:sz w:val="24"/>
              <w:szCs w:val="24"/>
              <w:lang w:val="ru-RU"/>
            </w:rPr>
            <w:t>.</w:t>
          </w:r>
          <w:r w:rsidRPr="00F05836">
            <w:rPr>
              <w:sz w:val="24"/>
              <w:szCs w:val="24"/>
              <w:lang w:val="ru-RU"/>
            </w:rPr>
            <w:t xml:space="preserve"> Стороны </w:t>
          </w:r>
          <w:r w:rsidRPr="00F05836">
            <w:rPr>
              <w:sz w:val="24"/>
              <w:szCs w:val="24"/>
            </w:rPr>
            <w:t xml:space="preserve">вправе в любое время </w:t>
          </w:r>
          <w:r w:rsidR="000D4753">
            <w:rPr>
              <w:sz w:val="24"/>
              <w:szCs w:val="24"/>
              <w:lang w:val="ru-RU"/>
            </w:rPr>
            <w:t>отказаться от</w:t>
          </w:r>
          <w:r w:rsidR="008E22F7" w:rsidRPr="00F05836">
            <w:rPr>
              <w:sz w:val="24"/>
              <w:szCs w:val="24"/>
            </w:rPr>
            <w:t xml:space="preserve"> настоящего Договора</w:t>
          </w:r>
          <w:r w:rsidRPr="00F05836">
            <w:rPr>
              <w:sz w:val="24"/>
              <w:szCs w:val="24"/>
            </w:rPr>
            <w:t xml:space="preserve">, возместив другой Стороне понесенные ей убытки. </w:t>
          </w:r>
        </w:p>
        <w:p w:rsidR="007F58ED" w:rsidRPr="00F05836" w:rsidRDefault="007F58ED" w:rsidP="007F58ED">
          <w:pPr>
            <w:keepLines/>
            <w:jc w:val="both"/>
            <w:rPr>
              <w:b/>
              <w:bCs/>
              <w:sz w:val="24"/>
              <w:szCs w:val="24"/>
            </w:rPr>
          </w:pPr>
          <w:r w:rsidRPr="00D37563">
            <w:rPr>
              <w:b/>
              <w:sz w:val="24"/>
              <w:szCs w:val="24"/>
              <w:lang w:val="ru-RU"/>
            </w:rPr>
            <w:t>8</w:t>
          </w:r>
          <w:r w:rsidRPr="00D37563">
            <w:rPr>
              <w:b/>
              <w:sz w:val="24"/>
              <w:szCs w:val="24"/>
            </w:rPr>
            <w:t>.</w:t>
          </w:r>
          <w:r w:rsidR="00142D3F" w:rsidRPr="00D37563">
            <w:rPr>
              <w:b/>
              <w:sz w:val="24"/>
              <w:szCs w:val="24"/>
            </w:rPr>
            <w:t>4</w:t>
          </w:r>
          <w:r w:rsidRPr="00D37563">
            <w:rPr>
              <w:b/>
              <w:sz w:val="24"/>
              <w:szCs w:val="24"/>
            </w:rPr>
            <w:t>.</w:t>
          </w:r>
          <w:r w:rsidRPr="00F05836">
            <w:rPr>
              <w:sz w:val="24"/>
              <w:szCs w:val="24"/>
            </w:rPr>
            <w:t xml:space="preserve">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 При этом Комиссионер обязан до момента расторжения </w:t>
          </w:r>
          <w:r w:rsidR="00C17273" w:rsidRPr="00F05836">
            <w:rPr>
              <w:sz w:val="24"/>
              <w:szCs w:val="24"/>
            </w:rPr>
            <w:t xml:space="preserve">настоящего </w:t>
          </w:r>
          <w:r w:rsidRPr="00F05836">
            <w:rPr>
              <w:sz w:val="24"/>
              <w:szCs w:val="24"/>
            </w:rPr>
            <w:t>Договора урегулировать с Комитентом все финансовые и юридические вопросы, обусловленные заключением, исполнением и расторжением настоящего Договора.</w:t>
          </w:r>
        </w:p>
        <w:p w:rsidR="007F58ED" w:rsidRPr="00F05836" w:rsidRDefault="007F58ED" w:rsidP="007F58ED">
          <w:pPr>
            <w:jc w:val="both"/>
            <w:rPr>
              <w:sz w:val="24"/>
              <w:szCs w:val="24"/>
              <w:lang w:val="ru-RU"/>
            </w:rPr>
          </w:pPr>
          <w:r w:rsidRPr="00D37563">
            <w:rPr>
              <w:b/>
              <w:sz w:val="24"/>
              <w:szCs w:val="24"/>
              <w:lang w:val="ru-RU"/>
            </w:rPr>
            <w:t>8.</w:t>
          </w:r>
          <w:r w:rsidR="00142D3F" w:rsidRPr="00D37563">
            <w:rPr>
              <w:b/>
              <w:sz w:val="24"/>
              <w:szCs w:val="24"/>
              <w:lang w:val="ru-RU"/>
            </w:rPr>
            <w:t>5</w:t>
          </w:r>
          <w:r w:rsidRPr="00D37563">
            <w:rPr>
              <w:b/>
              <w:sz w:val="24"/>
              <w:szCs w:val="24"/>
              <w:lang w:val="ru-RU"/>
            </w:rPr>
            <w:t>.</w:t>
          </w:r>
          <w:r w:rsidRPr="00F05836">
            <w:rPr>
              <w:sz w:val="24"/>
              <w:szCs w:val="24"/>
              <w:lang w:val="ru-RU"/>
            </w:rPr>
            <w:t xml:space="preserve"> Каждая Сторона имеет право расторгнуть</w:t>
          </w:r>
          <w:r w:rsidR="00662970" w:rsidRPr="00F05836">
            <w:rPr>
              <w:sz w:val="24"/>
              <w:szCs w:val="24"/>
              <w:lang w:val="ru-RU"/>
            </w:rPr>
            <w:t xml:space="preserve"> настоящий Д</w:t>
          </w:r>
          <w:r w:rsidRPr="00F05836">
            <w:rPr>
              <w:sz w:val="24"/>
              <w:szCs w:val="24"/>
              <w:lang w:val="ru-RU"/>
            </w:rPr>
            <w:t>оговор в одностороннем порядке при условии систематического (два и более) либо однократного грубого нарушения обязательств другой Стороной, а также в иных случаях и порядке, предусмотренных настоящим Договором и законодательством Республики Беларусь.</w:t>
          </w:r>
        </w:p>
        <w:p w:rsidR="007F58ED" w:rsidRPr="00F05836" w:rsidRDefault="007F58ED" w:rsidP="007F58ED">
          <w:pPr>
            <w:pStyle w:val="a5"/>
          </w:pPr>
        </w:p>
        <w:p w:rsidR="007F58ED" w:rsidRPr="00F05836" w:rsidRDefault="007F58ED" w:rsidP="007F58ED">
          <w:pPr>
            <w:tabs>
              <w:tab w:val="left" w:pos="-1440"/>
              <w:tab w:val="left" w:pos="720"/>
              <w:tab w:val="left" w:pos="900"/>
            </w:tabs>
            <w:jc w:val="center"/>
            <w:rPr>
              <w:b/>
              <w:bCs/>
              <w:sz w:val="24"/>
              <w:szCs w:val="24"/>
              <w:lang w:val="ru-RU"/>
            </w:rPr>
          </w:pPr>
          <w:r w:rsidRPr="00F05836">
            <w:rPr>
              <w:b/>
              <w:bCs/>
              <w:sz w:val="24"/>
              <w:szCs w:val="24"/>
              <w:lang w:val="ru-RU"/>
            </w:rPr>
            <w:lastRenderedPageBreak/>
            <w:t>9. П</w:t>
          </w:r>
          <w:r w:rsidR="006E1DD4" w:rsidRPr="00F05836">
            <w:rPr>
              <w:b/>
              <w:bCs/>
              <w:sz w:val="24"/>
              <w:szCs w:val="24"/>
              <w:lang w:val="ru-RU"/>
            </w:rPr>
            <w:t>РОЧИЕ УСЛОВИЯ</w:t>
          </w:r>
        </w:p>
        <w:p w:rsidR="007F58ED" w:rsidRPr="00F05836" w:rsidRDefault="007F58ED" w:rsidP="007F58ED">
          <w:pPr>
            <w:tabs>
              <w:tab w:val="left" w:pos="-1440"/>
              <w:tab w:val="left" w:pos="720"/>
              <w:tab w:val="left" w:pos="900"/>
            </w:tabs>
            <w:jc w:val="both"/>
            <w:rPr>
              <w:sz w:val="24"/>
              <w:szCs w:val="24"/>
              <w:lang w:val="ru-RU"/>
            </w:rPr>
          </w:pPr>
          <w:r w:rsidRPr="00D37563">
            <w:rPr>
              <w:b/>
              <w:sz w:val="24"/>
              <w:szCs w:val="24"/>
              <w:lang w:val="ru-RU"/>
            </w:rPr>
            <w:t>9.</w:t>
          </w:r>
          <w:r w:rsidR="006E1DD4" w:rsidRPr="00D37563">
            <w:rPr>
              <w:b/>
              <w:sz w:val="24"/>
              <w:szCs w:val="24"/>
              <w:lang w:val="ru-RU"/>
            </w:rPr>
            <w:t>1</w:t>
          </w:r>
          <w:r w:rsidRPr="00D37563">
            <w:rPr>
              <w:b/>
              <w:sz w:val="24"/>
              <w:szCs w:val="24"/>
              <w:lang w:val="ru-RU"/>
            </w:rPr>
            <w:t>.</w:t>
          </w:r>
          <w:r w:rsidRPr="00F05836">
            <w:rPr>
              <w:sz w:val="24"/>
              <w:szCs w:val="24"/>
              <w:lang w:val="ru-RU"/>
            </w:rPr>
            <w:t xml:space="preserve"> Все дополнения и изменения в настоящий Договор вносятся путем подписания дополнительных соглашений к нему.</w:t>
          </w:r>
          <w:r w:rsidR="00DE64B5" w:rsidRPr="00F05836">
            <w:rPr>
              <w:sz w:val="24"/>
              <w:szCs w:val="24"/>
              <w:lang w:val="ru-RU"/>
            </w:rPr>
            <w:t xml:space="preserve"> </w:t>
          </w:r>
        </w:p>
        <w:p w:rsidR="007F58ED" w:rsidRPr="00F05836" w:rsidRDefault="008E22F7" w:rsidP="007F58ED">
          <w:pPr>
            <w:tabs>
              <w:tab w:val="left" w:pos="-1440"/>
              <w:tab w:val="left" w:pos="720"/>
              <w:tab w:val="left" w:pos="900"/>
            </w:tabs>
            <w:jc w:val="both"/>
            <w:rPr>
              <w:sz w:val="24"/>
              <w:szCs w:val="24"/>
              <w:lang w:val="ru-RU"/>
            </w:rPr>
          </w:pPr>
          <w:r w:rsidRPr="00D37563">
            <w:rPr>
              <w:b/>
              <w:sz w:val="24"/>
              <w:szCs w:val="24"/>
              <w:lang w:val="ru-RU"/>
            </w:rPr>
            <w:t>9.</w:t>
          </w:r>
          <w:r w:rsidR="006E1DD4" w:rsidRPr="00D37563">
            <w:rPr>
              <w:b/>
              <w:sz w:val="24"/>
              <w:szCs w:val="24"/>
              <w:lang w:val="ru-RU"/>
            </w:rPr>
            <w:t>2</w:t>
          </w:r>
          <w:r w:rsidRPr="00D37563">
            <w:rPr>
              <w:b/>
              <w:sz w:val="24"/>
              <w:szCs w:val="24"/>
              <w:lang w:val="ru-RU"/>
            </w:rPr>
            <w:t>.</w:t>
          </w:r>
          <w:r w:rsidRPr="00F05836">
            <w:rPr>
              <w:sz w:val="24"/>
              <w:szCs w:val="24"/>
              <w:lang w:val="ru-RU"/>
            </w:rPr>
            <w:t xml:space="preserve"> </w:t>
          </w:r>
          <w:r w:rsidR="00E5278E" w:rsidRPr="00F05836">
            <w:rPr>
              <w:sz w:val="24"/>
              <w:szCs w:val="24"/>
              <w:lang w:val="ru-RU"/>
            </w:rPr>
            <w:t>По общему правилу о</w:t>
          </w:r>
          <w:r w:rsidR="007F58ED" w:rsidRPr="00F05836">
            <w:rPr>
              <w:sz w:val="24"/>
              <w:szCs w:val="24"/>
              <w:lang w:val="ru-RU"/>
            </w:rPr>
            <w:t>бмен корреспонденцией и взаимными сообщениями между Сторонами настоящего Договора допускается путем обмена письмами</w:t>
          </w:r>
          <w:r w:rsidR="001E6F18">
            <w:rPr>
              <w:sz w:val="24"/>
              <w:szCs w:val="24"/>
              <w:lang w:val="ru-RU"/>
            </w:rPr>
            <w:t xml:space="preserve">, </w:t>
          </w:r>
          <w:r w:rsidRPr="00F05836">
            <w:rPr>
              <w:sz w:val="24"/>
              <w:szCs w:val="24"/>
              <w:lang w:val="ru-RU"/>
            </w:rPr>
            <w:t>в том числе посредством электронной почты по адресам Сторон, указанным в</w:t>
          </w:r>
          <w:r w:rsidR="001E6F18">
            <w:rPr>
              <w:sz w:val="24"/>
              <w:szCs w:val="24"/>
              <w:lang w:val="ru-RU"/>
            </w:rPr>
            <w:t xml:space="preserve"> реквизитах настоящего Договора</w:t>
          </w:r>
          <w:r w:rsidR="00662970" w:rsidRPr="00F05836">
            <w:rPr>
              <w:sz w:val="24"/>
              <w:szCs w:val="24"/>
              <w:lang w:val="ru-RU"/>
            </w:rPr>
            <w:t xml:space="preserve">. </w:t>
          </w:r>
          <w:r w:rsidR="007F58ED" w:rsidRPr="00F05836">
            <w:rPr>
              <w:sz w:val="24"/>
              <w:szCs w:val="24"/>
              <w:lang w:val="ru-RU"/>
            </w:rPr>
            <w:t xml:space="preserve">Любая из Сторон по настоящему Договору обязана ответить </w:t>
          </w:r>
          <w:r w:rsidRPr="00F05836">
            <w:rPr>
              <w:sz w:val="24"/>
              <w:szCs w:val="24"/>
              <w:lang w:val="ru-RU"/>
            </w:rPr>
            <w:t xml:space="preserve">на </w:t>
          </w:r>
          <w:r w:rsidR="007F58ED" w:rsidRPr="00F05836">
            <w:rPr>
              <w:sz w:val="24"/>
              <w:szCs w:val="24"/>
              <w:lang w:val="ru-RU"/>
            </w:rPr>
            <w:t>запр</w:t>
          </w:r>
          <w:r w:rsidRPr="00F05836">
            <w:rPr>
              <w:sz w:val="24"/>
              <w:szCs w:val="24"/>
              <w:lang w:val="ru-RU"/>
            </w:rPr>
            <w:t xml:space="preserve">ос другой Стороны не позднее </w:t>
          </w:r>
          <w:r w:rsidR="00414616" w:rsidRPr="00F05836">
            <w:rPr>
              <w:sz w:val="24"/>
              <w:szCs w:val="24"/>
              <w:lang w:val="ru-RU"/>
            </w:rPr>
            <w:t>30</w:t>
          </w:r>
          <w:r w:rsidRPr="00F05836">
            <w:rPr>
              <w:sz w:val="24"/>
              <w:szCs w:val="24"/>
              <w:lang w:val="ru-RU"/>
            </w:rPr>
            <w:t xml:space="preserve"> (</w:t>
          </w:r>
          <w:r w:rsidR="00414616" w:rsidRPr="00F05836">
            <w:rPr>
              <w:sz w:val="24"/>
              <w:szCs w:val="24"/>
              <w:lang w:val="ru-RU"/>
            </w:rPr>
            <w:t>тридцати)</w:t>
          </w:r>
          <w:r w:rsidR="007F58ED" w:rsidRPr="00F05836">
            <w:rPr>
              <w:sz w:val="24"/>
              <w:szCs w:val="24"/>
              <w:lang w:val="ru-RU"/>
            </w:rPr>
            <w:t xml:space="preserve"> </w:t>
          </w:r>
          <w:r w:rsidR="00414616" w:rsidRPr="00F05836">
            <w:rPr>
              <w:sz w:val="24"/>
              <w:szCs w:val="24"/>
              <w:lang w:val="ru-RU"/>
            </w:rPr>
            <w:t xml:space="preserve">календарных </w:t>
          </w:r>
          <w:r w:rsidR="007F58ED" w:rsidRPr="00F05836">
            <w:rPr>
              <w:sz w:val="24"/>
              <w:szCs w:val="24"/>
              <w:lang w:val="ru-RU"/>
            </w:rPr>
            <w:t>дней с момента получения запроса.</w:t>
          </w:r>
          <w:r w:rsidR="00662970" w:rsidRPr="00F05836">
            <w:rPr>
              <w:sz w:val="24"/>
              <w:szCs w:val="24"/>
              <w:lang w:val="ru-RU"/>
            </w:rPr>
            <w:t xml:space="preserve"> Иные способы обмена корреспонденцией и взаимными сообщениями специального содержания (подтверждение/аннулирование Заявки, изменение стоимости тура, претензии</w:t>
          </w:r>
          <w:r w:rsidR="00E5278E" w:rsidRPr="00F05836">
            <w:rPr>
              <w:sz w:val="24"/>
              <w:szCs w:val="24"/>
              <w:lang w:val="ru-RU"/>
            </w:rPr>
            <w:t xml:space="preserve"> и иные</w:t>
          </w:r>
          <w:r w:rsidR="00662970" w:rsidRPr="00F05836">
            <w:rPr>
              <w:sz w:val="24"/>
              <w:szCs w:val="24"/>
              <w:lang w:val="ru-RU"/>
            </w:rPr>
            <w:t>)</w:t>
          </w:r>
          <w:r w:rsidR="00E5278E" w:rsidRPr="00F05836">
            <w:rPr>
              <w:sz w:val="24"/>
              <w:szCs w:val="24"/>
              <w:lang w:val="ru-RU"/>
            </w:rPr>
            <w:t xml:space="preserve">, а также сроки ответа на них могут быть установлены настоящим Договором. </w:t>
          </w:r>
          <w:r w:rsidR="00662970" w:rsidRPr="00F05836">
            <w:rPr>
              <w:sz w:val="24"/>
              <w:szCs w:val="24"/>
              <w:lang w:val="ru-RU"/>
            </w:rPr>
            <w:t xml:space="preserve"> </w:t>
          </w:r>
        </w:p>
        <w:p w:rsidR="007F58ED" w:rsidRPr="00F05836" w:rsidRDefault="007F58ED" w:rsidP="007F58ED">
          <w:pPr>
            <w:tabs>
              <w:tab w:val="left" w:pos="-1440"/>
              <w:tab w:val="left" w:pos="720"/>
              <w:tab w:val="left" w:pos="900"/>
            </w:tabs>
            <w:jc w:val="both"/>
            <w:rPr>
              <w:sz w:val="24"/>
              <w:szCs w:val="24"/>
              <w:lang w:val="ru-RU"/>
            </w:rPr>
          </w:pPr>
          <w:r w:rsidRPr="00D37563">
            <w:rPr>
              <w:b/>
              <w:sz w:val="24"/>
              <w:szCs w:val="24"/>
              <w:lang w:val="ru-RU"/>
            </w:rPr>
            <w:t>9.</w:t>
          </w:r>
          <w:r w:rsidR="006E1DD4" w:rsidRPr="00D37563">
            <w:rPr>
              <w:b/>
              <w:sz w:val="24"/>
              <w:szCs w:val="24"/>
              <w:lang w:val="ru-RU"/>
            </w:rPr>
            <w:t>3</w:t>
          </w:r>
          <w:r w:rsidRPr="00D37563">
            <w:rPr>
              <w:b/>
              <w:sz w:val="24"/>
              <w:szCs w:val="24"/>
              <w:lang w:val="ru-RU"/>
            </w:rPr>
            <w:t>.</w:t>
          </w:r>
          <w:r w:rsidRPr="00F05836">
            <w:rPr>
              <w:sz w:val="24"/>
              <w:szCs w:val="24"/>
              <w:lang w:val="ru-RU"/>
            </w:rPr>
            <w:t xml:space="preserve"> Условия настоящего Договора, а также коммерческая или иная (кроме общеизвестной) информация, полученная в ходе исполнения Сторонами настоящего Договора, являются конфиденциальными и не подлежат разглашению. Сторона, виновная в нарушении этого условия, возмещает потерпевшей Стороне все понесенные </w:t>
          </w:r>
          <w:r w:rsidR="001C68CB">
            <w:rPr>
              <w:sz w:val="24"/>
              <w:szCs w:val="24"/>
              <w:lang w:val="ru-RU"/>
            </w:rPr>
            <w:t>ей</w:t>
          </w:r>
          <w:r w:rsidRPr="00F05836">
            <w:rPr>
              <w:sz w:val="24"/>
              <w:szCs w:val="24"/>
              <w:lang w:val="ru-RU"/>
            </w:rPr>
            <w:t xml:space="preserve"> в связи с этим убытки в полном объеме.</w:t>
          </w:r>
        </w:p>
        <w:p w:rsidR="007F58ED" w:rsidRPr="00F05836" w:rsidRDefault="007F58ED" w:rsidP="007F58ED">
          <w:pPr>
            <w:tabs>
              <w:tab w:val="left" w:pos="-1440"/>
              <w:tab w:val="left" w:pos="720"/>
              <w:tab w:val="left" w:pos="900"/>
            </w:tabs>
            <w:jc w:val="both"/>
            <w:rPr>
              <w:sz w:val="24"/>
              <w:szCs w:val="24"/>
              <w:lang w:val="ru-RU"/>
            </w:rPr>
          </w:pPr>
          <w:r w:rsidRPr="00D37563">
            <w:rPr>
              <w:b/>
              <w:sz w:val="24"/>
              <w:szCs w:val="24"/>
              <w:lang w:val="ru-RU"/>
            </w:rPr>
            <w:t>9.</w:t>
          </w:r>
          <w:r w:rsidR="006E1DD4" w:rsidRPr="00D37563">
            <w:rPr>
              <w:b/>
              <w:sz w:val="24"/>
              <w:szCs w:val="24"/>
              <w:lang w:val="ru-RU"/>
            </w:rPr>
            <w:t>4</w:t>
          </w:r>
          <w:r w:rsidRPr="00D37563">
            <w:rPr>
              <w:b/>
              <w:sz w:val="24"/>
              <w:szCs w:val="24"/>
              <w:lang w:val="ru-RU"/>
            </w:rPr>
            <w:t>.</w:t>
          </w:r>
          <w:r w:rsidRPr="00F05836">
            <w:rPr>
              <w:sz w:val="24"/>
              <w:szCs w:val="24"/>
              <w:lang w:val="ru-RU"/>
            </w:rPr>
            <w:t xml:space="preserve"> Настоящий Договор составлен на русском языке, в двух экземплярах, которые имеют равную юридическую силу.</w:t>
          </w:r>
        </w:p>
        <w:p w:rsidR="000933AD" w:rsidRPr="00F05836" w:rsidRDefault="000933AD" w:rsidP="000933AD">
          <w:pPr>
            <w:tabs>
              <w:tab w:val="left" w:pos="-1440"/>
              <w:tab w:val="left" w:pos="720"/>
              <w:tab w:val="left" w:pos="900"/>
            </w:tabs>
            <w:jc w:val="both"/>
            <w:rPr>
              <w:sz w:val="24"/>
              <w:szCs w:val="24"/>
              <w:lang w:val="ru-RU"/>
            </w:rPr>
          </w:pPr>
          <w:r w:rsidRPr="00D37563">
            <w:rPr>
              <w:b/>
              <w:sz w:val="24"/>
              <w:szCs w:val="24"/>
              <w:lang w:val="ru-RU"/>
            </w:rPr>
            <w:t>9.5.</w:t>
          </w:r>
          <w:r w:rsidRPr="00F05836">
            <w:rPr>
              <w:sz w:val="24"/>
              <w:szCs w:val="24"/>
              <w:lang w:val="ru-RU"/>
            </w:rPr>
            <w:t xml:space="preserve"> Стороны настоящим определили электронные адреса уполномоченных лиц для согласования Отчетов Комиссионера, актов приема-передачи туристических пакетов и иной бухгалтерской (финансовой) документации сторон:</w:t>
          </w:r>
        </w:p>
        <w:p w:rsidR="00B5780B" w:rsidRDefault="000933AD" w:rsidP="000933AD">
          <w:pPr>
            <w:tabs>
              <w:tab w:val="left" w:pos="-1440"/>
              <w:tab w:val="left" w:pos="720"/>
              <w:tab w:val="left" w:pos="900"/>
            </w:tabs>
            <w:jc w:val="both"/>
            <w:rPr>
              <w:sz w:val="24"/>
              <w:szCs w:val="24"/>
              <w:lang w:val="ru-RU"/>
            </w:rPr>
          </w:pPr>
          <w:r w:rsidRPr="00F05836">
            <w:rPr>
              <w:sz w:val="24"/>
              <w:szCs w:val="24"/>
              <w:lang w:val="ru-RU"/>
            </w:rPr>
            <w:t xml:space="preserve">От Комитента: by.invoice@anextour.com; От Комиссионера: </w:t>
          </w:r>
          <w:r w:rsidRPr="00F05836">
            <w:rPr>
              <w:sz w:val="24"/>
              <w:szCs w:val="24"/>
              <w:lang w:val="ru-RU"/>
            </w:rPr>
            <w:tab/>
          </w:r>
          <w:r w:rsidR="00B5780B">
            <w:rPr>
              <w:sz w:val="24"/>
              <w:szCs w:val="24"/>
              <w:lang w:val="ru-RU"/>
            </w:rPr>
            <w:t>____________________________</w:t>
          </w:r>
          <w:r w:rsidR="003F320A" w:rsidRPr="00F05836">
            <w:rPr>
              <w:sz w:val="24"/>
              <w:szCs w:val="24"/>
              <w:lang w:val="ru-RU"/>
            </w:rPr>
            <w:t>_</w:t>
          </w:r>
          <w:r w:rsidR="00B5780B">
            <w:rPr>
              <w:sz w:val="24"/>
              <w:szCs w:val="24"/>
              <w:lang w:val="ru-RU"/>
            </w:rPr>
            <w:t>.</w:t>
          </w:r>
        </w:p>
        <w:p w:rsidR="000933AD" w:rsidRDefault="000933AD" w:rsidP="000933AD">
          <w:pPr>
            <w:tabs>
              <w:tab w:val="left" w:pos="-1440"/>
              <w:tab w:val="left" w:pos="720"/>
              <w:tab w:val="left" w:pos="900"/>
            </w:tabs>
            <w:jc w:val="both"/>
            <w:rPr>
              <w:sz w:val="24"/>
              <w:szCs w:val="24"/>
              <w:lang w:val="ru-RU"/>
            </w:rPr>
          </w:pPr>
          <w:r w:rsidRPr="00F05836">
            <w:rPr>
              <w:sz w:val="24"/>
              <w:szCs w:val="24"/>
              <w:lang w:val="ru-RU"/>
            </w:rPr>
            <w:t>В случае изменения эл.адреса</w:t>
          </w:r>
          <w:r w:rsidR="003F320A" w:rsidRPr="00F05836">
            <w:rPr>
              <w:sz w:val="24"/>
              <w:szCs w:val="24"/>
              <w:lang w:val="ru-RU"/>
            </w:rPr>
            <w:t xml:space="preserve"> </w:t>
          </w:r>
          <w:r w:rsidRPr="00F05836">
            <w:rPr>
              <w:sz w:val="24"/>
              <w:szCs w:val="24"/>
              <w:lang w:val="ru-RU"/>
            </w:rPr>
            <w:t>уполномоченного лица Комиссионера, последний обязуется направить в адрес Комитента письмо на фирменном бланке за подписью руководителя Комиссионера с указанием нового</w:t>
          </w:r>
          <w:r w:rsidR="007808F8">
            <w:rPr>
              <w:sz w:val="24"/>
              <w:szCs w:val="24"/>
              <w:lang w:val="ru-RU"/>
            </w:rPr>
            <w:t xml:space="preserve"> актуального</w:t>
          </w:r>
          <w:r w:rsidRPr="00F05836">
            <w:rPr>
              <w:sz w:val="24"/>
              <w:szCs w:val="24"/>
              <w:lang w:val="ru-RU"/>
            </w:rPr>
            <w:t xml:space="preserve"> эл.адреса</w:t>
          </w:r>
          <w:r w:rsidR="007808F8">
            <w:rPr>
              <w:sz w:val="24"/>
              <w:szCs w:val="24"/>
              <w:lang w:val="ru-RU"/>
            </w:rPr>
            <w:t>.</w:t>
          </w:r>
        </w:p>
        <w:p w:rsidR="00D7386B" w:rsidRDefault="00D7386B" w:rsidP="000933AD">
          <w:pPr>
            <w:tabs>
              <w:tab w:val="left" w:pos="-1440"/>
              <w:tab w:val="left" w:pos="720"/>
              <w:tab w:val="left" w:pos="900"/>
            </w:tabs>
            <w:jc w:val="both"/>
            <w:rPr>
              <w:sz w:val="24"/>
              <w:szCs w:val="24"/>
              <w:lang w:val="ru-RU"/>
            </w:rPr>
          </w:pPr>
          <w:r w:rsidRPr="00D37563">
            <w:rPr>
              <w:b/>
              <w:sz w:val="24"/>
              <w:szCs w:val="24"/>
              <w:lang w:val="ru-RU"/>
            </w:rPr>
            <w:t>9.6.</w:t>
          </w:r>
          <w:r>
            <w:rPr>
              <w:sz w:val="24"/>
              <w:szCs w:val="24"/>
              <w:lang w:val="ru-RU"/>
            </w:rPr>
            <w:t xml:space="preserve"> При изменении: адреса месторождения, почтового адреса, организационно-правовой формы, смене руководителя, банковских реквизитов и прочих сведений имеющих существенное значения для другой Стороны, каждая из сторон обязана письменно уведомить другую об этом в течении пяти рабочих дней с момента возникновения изменений.</w:t>
          </w:r>
        </w:p>
        <w:p w:rsidR="003228A6" w:rsidRDefault="003228A6" w:rsidP="000933AD">
          <w:pPr>
            <w:tabs>
              <w:tab w:val="left" w:pos="-1440"/>
              <w:tab w:val="left" w:pos="720"/>
              <w:tab w:val="left" w:pos="900"/>
            </w:tabs>
            <w:jc w:val="both"/>
            <w:rPr>
              <w:sz w:val="24"/>
              <w:szCs w:val="24"/>
              <w:lang w:val="ru-RU"/>
            </w:rPr>
          </w:pPr>
          <w:r w:rsidRPr="00D37563">
            <w:rPr>
              <w:b/>
              <w:sz w:val="24"/>
              <w:szCs w:val="24"/>
              <w:lang w:val="ru-RU"/>
            </w:rPr>
            <w:t>9.7.</w:t>
          </w:r>
          <w:r>
            <w:rPr>
              <w:sz w:val="24"/>
              <w:szCs w:val="24"/>
              <w:lang w:val="ru-RU"/>
            </w:rPr>
            <w:t xml:space="preserve"> С момента подписания</w:t>
          </w:r>
          <w:r w:rsidR="00452679">
            <w:rPr>
              <w:sz w:val="24"/>
              <w:szCs w:val="24"/>
              <w:lang w:val="ru-RU"/>
            </w:rPr>
            <w:t xml:space="preserve"> Сторонами</w:t>
          </w:r>
          <w:r>
            <w:rPr>
              <w:sz w:val="24"/>
              <w:szCs w:val="24"/>
              <w:lang w:val="ru-RU"/>
            </w:rPr>
            <w:t xml:space="preserve"> настоящего Договора прекращает свое действие (утрачивает силу) Договор Комиссии, ранее заключенный между </w:t>
          </w:r>
          <w:r w:rsidR="00452679">
            <w:rPr>
              <w:sz w:val="24"/>
              <w:szCs w:val="24"/>
              <w:lang w:val="ru-RU"/>
            </w:rPr>
            <w:t>Комитентом и Комиссионером</w:t>
          </w:r>
          <w:r>
            <w:rPr>
              <w:sz w:val="24"/>
              <w:szCs w:val="24"/>
              <w:lang w:val="ru-RU"/>
            </w:rPr>
            <w:t>.</w:t>
          </w:r>
        </w:p>
        <w:p w:rsidR="00F97E3A" w:rsidRPr="00F97E3A" w:rsidRDefault="00F97E3A" w:rsidP="000933AD">
          <w:pPr>
            <w:tabs>
              <w:tab w:val="left" w:pos="-1440"/>
              <w:tab w:val="left" w:pos="720"/>
              <w:tab w:val="left" w:pos="900"/>
            </w:tabs>
            <w:jc w:val="both"/>
            <w:rPr>
              <w:sz w:val="24"/>
              <w:szCs w:val="24"/>
              <w:lang w:val="ru-RU"/>
            </w:rPr>
          </w:pPr>
          <w:r w:rsidRPr="00F97E3A">
            <w:rPr>
              <w:b/>
              <w:sz w:val="24"/>
              <w:szCs w:val="24"/>
              <w:lang w:val="ru-RU"/>
            </w:rPr>
            <w:t>9.8.</w:t>
          </w:r>
          <w:r>
            <w:rPr>
              <w:b/>
              <w:sz w:val="24"/>
              <w:szCs w:val="24"/>
              <w:lang w:val="ru-RU"/>
            </w:rPr>
            <w:t xml:space="preserve"> </w:t>
          </w:r>
          <w:r w:rsidRPr="00F97E3A">
            <w:rPr>
              <w:sz w:val="24"/>
              <w:szCs w:val="24"/>
              <w:lang w:val="ru-RU"/>
            </w:rPr>
            <w:t>С</w:t>
          </w:r>
          <w:r w:rsidR="00397BAF">
            <w:rPr>
              <w:sz w:val="24"/>
              <w:szCs w:val="24"/>
              <w:lang w:val="ru-RU"/>
            </w:rPr>
            <w:t xml:space="preserve">тороны допускают воспроизведение подписей уполномоченных на заключение Договора лиц с помощью средств механического или иного копирования подписи (факсимиле), а также электронно-цифровой подписи (ЭЦП). </w:t>
          </w:r>
          <w:r w:rsidR="004A243D">
            <w:rPr>
              <w:sz w:val="24"/>
              <w:szCs w:val="24"/>
              <w:lang w:val="ru-RU"/>
            </w:rPr>
            <w:t>При этом факсимиле и ЭЦП будет иметь такую же юридическую силу, как и подлинная подпись уполномоченного лица.</w:t>
          </w:r>
        </w:p>
        <w:p w:rsidR="00452679" w:rsidRDefault="00452679" w:rsidP="007F58ED">
          <w:pPr>
            <w:tabs>
              <w:tab w:val="left" w:pos="-1440"/>
              <w:tab w:val="left" w:pos="720"/>
              <w:tab w:val="left" w:pos="900"/>
            </w:tabs>
            <w:jc w:val="both"/>
            <w:rPr>
              <w:b/>
              <w:sz w:val="24"/>
              <w:szCs w:val="24"/>
              <w:lang w:val="ru-RU"/>
            </w:rPr>
          </w:pPr>
        </w:p>
        <w:p w:rsidR="00452679" w:rsidRDefault="00452679" w:rsidP="007F58ED">
          <w:pPr>
            <w:tabs>
              <w:tab w:val="left" w:pos="-1440"/>
              <w:tab w:val="left" w:pos="720"/>
              <w:tab w:val="left" w:pos="900"/>
            </w:tabs>
            <w:jc w:val="both"/>
            <w:rPr>
              <w:b/>
              <w:sz w:val="24"/>
              <w:szCs w:val="24"/>
              <w:lang w:val="ru-RU"/>
            </w:rPr>
          </w:pPr>
        </w:p>
        <w:p w:rsidR="00452679" w:rsidRDefault="00452679" w:rsidP="007F58ED">
          <w:pPr>
            <w:tabs>
              <w:tab w:val="left" w:pos="-1440"/>
              <w:tab w:val="left" w:pos="720"/>
              <w:tab w:val="left" w:pos="900"/>
            </w:tabs>
            <w:jc w:val="both"/>
            <w:rPr>
              <w:b/>
              <w:sz w:val="24"/>
              <w:szCs w:val="24"/>
              <w:lang w:val="ru-RU"/>
            </w:rPr>
          </w:pPr>
        </w:p>
        <w:p w:rsidR="00452679" w:rsidRDefault="00452679" w:rsidP="007F58ED">
          <w:pPr>
            <w:tabs>
              <w:tab w:val="left" w:pos="-1440"/>
              <w:tab w:val="left" w:pos="720"/>
              <w:tab w:val="left" w:pos="900"/>
            </w:tabs>
            <w:jc w:val="both"/>
            <w:rPr>
              <w:b/>
              <w:sz w:val="24"/>
              <w:szCs w:val="24"/>
              <w:lang w:val="ru-RU"/>
            </w:rPr>
          </w:pPr>
        </w:p>
        <w:p w:rsidR="00452679" w:rsidRDefault="00452679" w:rsidP="007F58ED">
          <w:pPr>
            <w:tabs>
              <w:tab w:val="left" w:pos="-1440"/>
              <w:tab w:val="left" w:pos="720"/>
              <w:tab w:val="left" w:pos="900"/>
            </w:tabs>
            <w:jc w:val="both"/>
            <w:rPr>
              <w:b/>
              <w:sz w:val="24"/>
              <w:szCs w:val="24"/>
              <w:lang w:val="ru-RU"/>
            </w:rPr>
          </w:pPr>
        </w:p>
        <w:p w:rsidR="006E1DD4" w:rsidRPr="00F05836" w:rsidRDefault="006E1DD4" w:rsidP="007F58ED">
          <w:pPr>
            <w:tabs>
              <w:tab w:val="left" w:pos="-1440"/>
              <w:tab w:val="left" w:pos="720"/>
              <w:tab w:val="left" w:pos="900"/>
            </w:tabs>
            <w:jc w:val="both"/>
            <w:rPr>
              <w:b/>
              <w:sz w:val="24"/>
              <w:szCs w:val="24"/>
              <w:lang w:val="ru-RU"/>
            </w:rPr>
          </w:pPr>
          <w:r w:rsidRPr="00F05836">
            <w:rPr>
              <w:b/>
              <w:sz w:val="24"/>
              <w:szCs w:val="24"/>
              <w:lang w:val="ru-RU"/>
            </w:rPr>
            <w:t>ПРИЛОЖЕНИЯ:</w:t>
          </w:r>
        </w:p>
        <w:p w:rsidR="006E1DD4" w:rsidRPr="00F05836" w:rsidRDefault="006E1DD4" w:rsidP="007F58ED">
          <w:pPr>
            <w:tabs>
              <w:tab w:val="left" w:pos="-1440"/>
              <w:tab w:val="left" w:pos="720"/>
              <w:tab w:val="left" w:pos="900"/>
            </w:tabs>
            <w:jc w:val="both"/>
            <w:rPr>
              <w:sz w:val="24"/>
              <w:szCs w:val="24"/>
              <w:lang w:val="ru-RU"/>
            </w:rPr>
          </w:pPr>
        </w:p>
        <w:p w:rsidR="006E1DD4" w:rsidRPr="00F05836" w:rsidRDefault="006E1DD4" w:rsidP="007F58ED">
          <w:pPr>
            <w:tabs>
              <w:tab w:val="left" w:pos="-1440"/>
              <w:tab w:val="left" w:pos="720"/>
              <w:tab w:val="left" w:pos="900"/>
            </w:tabs>
            <w:jc w:val="both"/>
            <w:rPr>
              <w:sz w:val="24"/>
              <w:szCs w:val="24"/>
              <w:lang w:val="ru-RU"/>
            </w:rPr>
          </w:pPr>
          <w:r w:rsidRPr="00F05836">
            <w:rPr>
              <w:sz w:val="24"/>
              <w:szCs w:val="24"/>
              <w:lang w:val="ru-RU"/>
            </w:rPr>
            <w:t>П</w:t>
          </w:r>
          <w:r w:rsidR="007535F7" w:rsidRPr="00F05836">
            <w:rPr>
              <w:sz w:val="24"/>
              <w:szCs w:val="24"/>
              <w:lang w:val="ru-RU"/>
            </w:rPr>
            <w:t xml:space="preserve">риложение </w:t>
          </w:r>
          <w:r w:rsidRPr="00F05836">
            <w:rPr>
              <w:sz w:val="24"/>
              <w:szCs w:val="24"/>
              <w:lang w:val="ru-RU"/>
            </w:rPr>
            <w:t xml:space="preserve">№1: Типовая форма Отчета Комиссионера. </w:t>
          </w:r>
        </w:p>
        <w:p w:rsidR="00452679" w:rsidRPr="00AD3E17" w:rsidRDefault="00813E48" w:rsidP="00AD3E17">
          <w:pPr>
            <w:tabs>
              <w:tab w:val="left" w:pos="-1440"/>
              <w:tab w:val="left" w:pos="720"/>
              <w:tab w:val="left" w:pos="900"/>
            </w:tabs>
            <w:jc w:val="both"/>
            <w:rPr>
              <w:sz w:val="24"/>
              <w:szCs w:val="24"/>
              <w:lang w:val="ru-RU"/>
            </w:rPr>
          </w:pPr>
          <w:r w:rsidRPr="00F05836">
            <w:rPr>
              <w:sz w:val="24"/>
              <w:szCs w:val="24"/>
              <w:lang w:val="ru-RU"/>
            </w:rPr>
            <w:t>Приложение №2: Типовая форма договора на оказание туристических услуг.</w:t>
          </w:r>
        </w:p>
        <w:p w:rsidR="00452679" w:rsidRDefault="00452679" w:rsidP="004A428E">
          <w:pPr>
            <w:jc w:val="right"/>
            <w:rPr>
              <w:sz w:val="24"/>
              <w:szCs w:val="24"/>
            </w:rPr>
          </w:pPr>
        </w:p>
        <w:p w:rsidR="00452679" w:rsidRDefault="009F1080" w:rsidP="004A428E">
          <w:pPr>
            <w:jc w:val="right"/>
            <w:rPr>
              <w:sz w:val="24"/>
              <w:szCs w:val="24"/>
            </w:rPr>
          </w:pPr>
        </w:p>
      </w:sdtContent>
    </w:sdt>
    <w:p w:rsidR="00452679" w:rsidRDefault="00452679" w:rsidP="004A428E">
      <w:pPr>
        <w:jc w:val="right"/>
        <w:rPr>
          <w:sz w:val="24"/>
          <w:szCs w:val="24"/>
        </w:rPr>
      </w:pPr>
    </w:p>
    <w:p w:rsidR="00452679" w:rsidRDefault="00452679" w:rsidP="004A428E">
      <w:pPr>
        <w:jc w:val="right"/>
        <w:rPr>
          <w:sz w:val="24"/>
          <w:szCs w:val="24"/>
        </w:rPr>
      </w:pPr>
    </w:p>
    <w:p w:rsidR="00452679" w:rsidRDefault="00452679" w:rsidP="00AD3E17">
      <w:pPr>
        <w:rPr>
          <w:sz w:val="24"/>
          <w:szCs w:val="24"/>
        </w:rPr>
      </w:pPr>
    </w:p>
    <w:p w:rsidR="00452679" w:rsidRDefault="00452679" w:rsidP="00911850">
      <w:pPr>
        <w:rPr>
          <w:sz w:val="24"/>
          <w:szCs w:val="24"/>
        </w:rPr>
      </w:pPr>
    </w:p>
    <w:p w:rsidR="00341414" w:rsidRDefault="00341414" w:rsidP="004A428E">
      <w:pPr>
        <w:jc w:val="right"/>
        <w:rPr>
          <w:sz w:val="24"/>
          <w:szCs w:val="24"/>
        </w:rPr>
      </w:pPr>
    </w:p>
    <w:p w:rsidR="00486196" w:rsidRDefault="00486196" w:rsidP="00341414">
      <w:pPr>
        <w:jc w:val="center"/>
        <w:rPr>
          <w:b/>
          <w:bCs/>
          <w:sz w:val="24"/>
          <w:szCs w:val="24"/>
          <w:lang w:val="ru-RU"/>
        </w:rPr>
      </w:pPr>
    </w:p>
    <w:p w:rsidR="00486196" w:rsidRDefault="00486196" w:rsidP="00341414">
      <w:pPr>
        <w:jc w:val="center"/>
        <w:rPr>
          <w:b/>
          <w:bCs/>
          <w:sz w:val="24"/>
          <w:szCs w:val="24"/>
          <w:lang w:val="ru-RU"/>
        </w:rPr>
      </w:pPr>
    </w:p>
    <w:p w:rsidR="00486196" w:rsidRDefault="00486196" w:rsidP="00341414">
      <w:pPr>
        <w:jc w:val="center"/>
        <w:rPr>
          <w:b/>
          <w:bCs/>
          <w:sz w:val="24"/>
          <w:szCs w:val="24"/>
          <w:lang w:val="ru-RU"/>
        </w:rPr>
      </w:pPr>
    </w:p>
    <w:p w:rsidR="00486196" w:rsidRDefault="00486196" w:rsidP="00341414">
      <w:pPr>
        <w:jc w:val="center"/>
        <w:rPr>
          <w:b/>
          <w:bCs/>
          <w:sz w:val="24"/>
          <w:szCs w:val="24"/>
          <w:lang w:val="ru-RU"/>
        </w:rPr>
      </w:pPr>
    </w:p>
    <w:p w:rsidR="00341414" w:rsidRPr="00142D3F" w:rsidRDefault="00341414" w:rsidP="00341414">
      <w:pPr>
        <w:jc w:val="center"/>
        <w:rPr>
          <w:b/>
          <w:bCs/>
          <w:sz w:val="24"/>
          <w:szCs w:val="24"/>
          <w:lang w:val="ru-RU"/>
        </w:rPr>
      </w:pPr>
      <w:r w:rsidRPr="00142D3F">
        <w:rPr>
          <w:b/>
          <w:bCs/>
          <w:sz w:val="24"/>
          <w:szCs w:val="24"/>
          <w:lang w:val="ru-RU"/>
        </w:rPr>
        <w:t>ЮРИДИЧЕСКИЕ АДРЕСА И РЕКВИЗИТЫ СТОРОН</w:t>
      </w:r>
    </w:p>
    <w:p w:rsidR="00341414" w:rsidRPr="00142D3F" w:rsidRDefault="00341414" w:rsidP="00341414">
      <w:pPr>
        <w:jc w:val="both"/>
        <w:rPr>
          <w:b/>
          <w:bCs/>
          <w:sz w:val="24"/>
          <w:szCs w:val="24"/>
          <w:lang w:val="ru-RU"/>
        </w:rPr>
      </w:pPr>
    </w:p>
    <w:tbl>
      <w:tblPr>
        <w:tblStyle w:val="a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361"/>
      </w:tblGrid>
      <w:tr w:rsidR="00341414" w:rsidRPr="00142D3F" w:rsidTr="004B545A">
        <w:trPr>
          <w:trHeight w:val="298"/>
        </w:trPr>
        <w:tc>
          <w:tcPr>
            <w:tcW w:w="5039" w:type="dxa"/>
          </w:tcPr>
          <w:p w:rsidR="00341414" w:rsidRPr="00341414" w:rsidRDefault="00341414" w:rsidP="00AD3E17">
            <w:pPr>
              <w:ind w:right="-23"/>
              <w:rPr>
                <w:b/>
                <w:lang w:val="ru-RU"/>
              </w:rPr>
            </w:pPr>
            <w:r w:rsidRPr="00341414">
              <w:rPr>
                <w:b/>
                <w:lang w:val="ru-RU"/>
              </w:rPr>
              <w:t>«Комитент»</w:t>
            </w:r>
          </w:p>
        </w:tc>
        <w:tc>
          <w:tcPr>
            <w:tcW w:w="5361" w:type="dxa"/>
          </w:tcPr>
          <w:p w:rsidR="00341414" w:rsidRPr="00341414" w:rsidRDefault="00341414" w:rsidP="00AD3E17">
            <w:pPr>
              <w:ind w:right="-23"/>
              <w:jc w:val="both"/>
              <w:rPr>
                <w:b/>
                <w:lang w:val="ru-RU"/>
              </w:rPr>
            </w:pPr>
            <w:r w:rsidRPr="00341414">
              <w:rPr>
                <w:b/>
                <w:lang w:val="ru-RU"/>
              </w:rPr>
              <w:t>«Комиссионер»</w:t>
            </w:r>
          </w:p>
        </w:tc>
      </w:tr>
      <w:tr w:rsidR="00341414" w:rsidRPr="00142D3F" w:rsidTr="004B545A">
        <w:trPr>
          <w:trHeight w:val="321"/>
        </w:trPr>
        <w:tc>
          <w:tcPr>
            <w:tcW w:w="5039" w:type="dxa"/>
          </w:tcPr>
          <w:p w:rsidR="00341414" w:rsidRPr="00341414" w:rsidRDefault="00341414" w:rsidP="00AD3E17">
            <w:pPr>
              <w:tabs>
                <w:tab w:val="right" w:pos="9355"/>
              </w:tabs>
              <w:rPr>
                <w:b/>
                <w:sz w:val="16"/>
                <w:szCs w:val="16"/>
                <w:lang w:val="ru-RU"/>
              </w:rPr>
            </w:pPr>
            <w:r w:rsidRPr="00341414">
              <w:rPr>
                <w:b/>
                <w:lang w:val="ru-RU"/>
              </w:rPr>
              <w:t>ООО «АнексТур Бай»</w:t>
            </w:r>
          </w:p>
        </w:tc>
        <w:tc>
          <w:tcPr>
            <w:tcW w:w="5361" w:type="dxa"/>
          </w:tcPr>
          <w:p w:rsidR="00341414" w:rsidRPr="004443C1" w:rsidRDefault="00341414" w:rsidP="00B5780B">
            <w:pPr>
              <w:ind w:left="34" w:right="-23"/>
              <w:jc w:val="both"/>
              <w:rPr>
                <w:lang w:val="ru-RU"/>
              </w:rPr>
            </w:pPr>
          </w:p>
        </w:tc>
      </w:tr>
      <w:tr w:rsidR="00341414" w:rsidRPr="00142D3F" w:rsidTr="004B545A">
        <w:trPr>
          <w:trHeight w:val="321"/>
        </w:trPr>
        <w:tc>
          <w:tcPr>
            <w:tcW w:w="5039" w:type="dxa"/>
          </w:tcPr>
          <w:p w:rsidR="00341414" w:rsidRPr="004443C1" w:rsidRDefault="00341414" w:rsidP="00AD3E17">
            <w:pPr>
              <w:tabs>
                <w:tab w:val="right" w:pos="9355"/>
              </w:tabs>
              <w:rPr>
                <w:sz w:val="16"/>
                <w:szCs w:val="16"/>
                <w:lang w:val="ru-RU"/>
              </w:rPr>
            </w:pPr>
            <w:r w:rsidRPr="00341414">
              <w:rPr>
                <w:b/>
                <w:lang w:val="ru-RU"/>
              </w:rPr>
              <w:t>УНП:</w:t>
            </w:r>
            <w:r>
              <w:rPr>
                <w:b/>
                <w:lang w:val="ru-RU"/>
              </w:rPr>
              <w:t xml:space="preserve"> </w:t>
            </w:r>
            <w:r w:rsidRPr="004443C1">
              <w:rPr>
                <w:lang w:val="ru-RU"/>
              </w:rPr>
              <w:t>192810630</w:t>
            </w:r>
          </w:p>
        </w:tc>
        <w:tc>
          <w:tcPr>
            <w:tcW w:w="5361" w:type="dxa"/>
          </w:tcPr>
          <w:p w:rsidR="00341414" w:rsidRPr="00341414" w:rsidRDefault="00341414" w:rsidP="00B5780B">
            <w:pPr>
              <w:ind w:right="-23"/>
              <w:jc w:val="both"/>
              <w:rPr>
                <w:b/>
                <w:lang w:val="ru-RU"/>
              </w:rPr>
            </w:pPr>
            <w:r w:rsidRPr="00341414">
              <w:rPr>
                <w:b/>
                <w:lang w:val="ru-RU"/>
              </w:rPr>
              <w:t>УНП:</w:t>
            </w:r>
          </w:p>
        </w:tc>
      </w:tr>
      <w:tr w:rsidR="00341414" w:rsidRPr="00142D3F" w:rsidTr="004B545A">
        <w:tc>
          <w:tcPr>
            <w:tcW w:w="5039" w:type="dxa"/>
          </w:tcPr>
          <w:p w:rsidR="00341414" w:rsidRPr="004443C1" w:rsidRDefault="00341414" w:rsidP="007472AC">
            <w:pPr>
              <w:rPr>
                <w:sz w:val="16"/>
                <w:szCs w:val="16"/>
                <w:lang w:val="ru-RU"/>
              </w:rPr>
            </w:pPr>
            <w:r w:rsidRPr="00341414">
              <w:rPr>
                <w:b/>
                <w:lang w:val="ru-RU"/>
              </w:rPr>
              <w:t>Юридический адрес:</w:t>
            </w:r>
            <w:r w:rsidRPr="004443C1">
              <w:rPr>
                <w:lang w:val="ru-RU"/>
              </w:rPr>
              <w:t xml:space="preserve"> г. Минск ул.</w:t>
            </w:r>
            <w:r w:rsidR="007472AC">
              <w:t>Толбухина 2</w:t>
            </w:r>
            <w:r w:rsidR="007472AC">
              <w:rPr>
                <w:lang w:val="ru-RU"/>
              </w:rPr>
              <w:t>, офис 9,</w:t>
            </w:r>
            <w:r w:rsidR="007472AC">
              <w:t xml:space="preserve"> пом.52,</w:t>
            </w:r>
            <w:r w:rsidR="007472AC">
              <w:rPr>
                <w:lang w:val="ru-RU"/>
              </w:rPr>
              <w:t xml:space="preserve"> 220012</w:t>
            </w:r>
          </w:p>
        </w:tc>
        <w:tc>
          <w:tcPr>
            <w:tcW w:w="5361" w:type="dxa"/>
          </w:tcPr>
          <w:p w:rsidR="00341414" w:rsidRPr="00341414" w:rsidRDefault="00341414" w:rsidP="00B5780B">
            <w:pPr>
              <w:ind w:right="-23"/>
              <w:jc w:val="both"/>
              <w:rPr>
                <w:b/>
                <w:lang w:val="ru-RU"/>
              </w:rPr>
            </w:pPr>
            <w:r w:rsidRPr="00341414">
              <w:rPr>
                <w:b/>
                <w:lang w:val="ru-RU"/>
              </w:rPr>
              <w:t>Юридический адрес:</w:t>
            </w:r>
          </w:p>
        </w:tc>
      </w:tr>
      <w:tr w:rsidR="00341414" w:rsidRPr="00142D3F" w:rsidTr="004B545A">
        <w:tc>
          <w:tcPr>
            <w:tcW w:w="5039" w:type="dxa"/>
          </w:tcPr>
          <w:p w:rsidR="00341414" w:rsidRPr="004443C1" w:rsidRDefault="00341414" w:rsidP="007472AC">
            <w:pPr>
              <w:rPr>
                <w:sz w:val="16"/>
                <w:szCs w:val="16"/>
                <w:lang w:val="ru-RU"/>
              </w:rPr>
            </w:pPr>
            <w:r w:rsidRPr="00341414">
              <w:rPr>
                <w:b/>
                <w:lang w:val="ru-RU"/>
              </w:rPr>
              <w:t>Почтовый адрес:</w:t>
            </w:r>
            <w:r w:rsidRPr="004443C1">
              <w:rPr>
                <w:lang w:val="ru-RU"/>
              </w:rPr>
              <w:t>г. Минск ул.</w:t>
            </w:r>
            <w:r w:rsidR="007472AC">
              <w:t>Толбухина 2</w:t>
            </w:r>
            <w:r w:rsidR="007472AC">
              <w:rPr>
                <w:lang w:val="ru-RU"/>
              </w:rPr>
              <w:t xml:space="preserve">, офис </w:t>
            </w:r>
            <w:r w:rsidR="007472AC">
              <w:t>222</w:t>
            </w:r>
            <w:bookmarkStart w:id="0" w:name="_GoBack"/>
            <w:bookmarkEnd w:id="0"/>
            <w:r w:rsidR="007472AC">
              <w:rPr>
                <w:lang w:val="ru-RU"/>
              </w:rPr>
              <w:t>, 220012</w:t>
            </w:r>
          </w:p>
        </w:tc>
        <w:tc>
          <w:tcPr>
            <w:tcW w:w="5361" w:type="dxa"/>
          </w:tcPr>
          <w:p w:rsidR="00341414" w:rsidRPr="00341414" w:rsidRDefault="00341414" w:rsidP="00B5780B">
            <w:pPr>
              <w:ind w:right="-23"/>
              <w:jc w:val="both"/>
              <w:rPr>
                <w:b/>
                <w:lang w:val="ru-RU"/>
              </w:rPr>
            </w:pPr>
            <w:r w:rsidRPr="00341414">
              <w:rPr>
                <w:b/>
                <w:lang w:val="ru-RU"/>
              </w:rPr>
              <w:t>Почтовый адрес:</w:t>
            </w:r>
          </w:p>
        </w:tc>
      </w:tr>
      <w:tr w:rsidR="00341414" w:rsidRPr="00142D3F" w:rsidTr="00AD3E17">
        <w:trPr>
          <w:trHeight w:val="432"/>
        </w:trPr>
        <w:tc>
          <w:tcPr>
            <w:tcW w:w="5039" w:type="dxa"/>
          </w:tcPr>
          <w:p w:rsidR="00341414" w:rsidRPr="004443C1" w:rsidRDefault="00341414" w:rsidP="00AD3E17">
            <w:pPr>
              <w:rPr>
                <w:sz w:val="16"/>
                <w:szCs w:val="16"/>
                <w:lang w:val="ru-RU"/>
              </w:rPr>
            </w:pPr>
            <w:r w:rsidRPr="00341414">
              <w:rPr>
                <w:b/>
                <w:lang w:val="ru-RU"/>
              </w:rPr>
              <w:t>Адрес электронной почты:</w:t>
            </w:r>
            <w:r w:rsidRPr="004443C1">
              <w:rPr>
                <w:lang w:val="ru-RU"/>
              </w:rPr>
              <w:t xml:space="preserve"> </w:t>
            </w:r>
            <w:r w:rsidR="00B5780B" w:rsidRPr="00B5780B">
              <w:rPr>
                <w:lang w:val="ru-RU"/>
              </w:rPr>
              <w:t>by.sales@anext</w:t>
            </w:r>
            <w:r w:rsidRPr="004443C1">
              <w:rPr>
                <w:lang w:val="ru-RU"/>
              </w:rPr>
              <w:t>our.com</w:t>
            </w:r>
          </w:p>
        </w:tc>
        <w:tc>
          <w:tcPr>
            <w:tcW w:w="5361" w:type="dxa"/>
          </w:tcPr>
          <w:p w:rsidR="00341414" w:rsidRPr="00341414" w:rsidRDefault="00341414" w:rsidP="00B5780B">
            <w:pPr>
              <w:ind w:left="34" w:right="-23"/>
              <w:jc w:val="both"/>
              <w:rPr>
                <w:b/>
                <w:lang w:val="ru-RU"/>
              </w:rPr>
            </w:pPr>
            <w:r w:rsidRPr="00341414">
              <w:rPr>
                <w:b/>
                <w:lang w:val="ru-RU"/>
              </w:rPr>
              <w:t>Адрес электронной почты:</w:t>
            </w:r>
          </w:p>
        </w:tc>
      </w:tr>
      <w:tr w:rsidR="00341414" w:rsidRPr="00142D3F" w:rsidTr="004B545A">
        <w:tc>
          <w:tcPr>
            <w:tcW w:w="5039" w:type="dxa"/>
          </w:tcPr>
          <w:p w:rsidR="00341414" w:rsidRDefault="00341414" w:rsidP="004B545A">
            <w:pPr>
              <w:jc w:val="both"/>
              <w:rPr>
                <w:b/>
                <w:lang w:val="ru-RU"/>
              </w:rPr>
            </w:pPr>
            <w:r w:rsidRPr="00AD3E17">
              <w:rPr>
                <w:b/>
                <w:lang w:val="ru-RU"/>
              </w:rPr>
              <w:t xml:space="preserve">Банковские реквизиты: </w:t>
            </w:r>
          </w:p>
          <w:p w:rsidR="00AD3E17" w:rsidRPr="00AD3E17" w:rsidRDefault="00AD3E17" w:rsidP="004B545A">
            <w:pPr>
              <w:jc w:val="both"/>
              <w:rPr>
                <w:b/>
                <w:lang w:val="ru-RU"/>
              </w:rPr>
            </w:pPr>
          </w:p>
          <w:p w:rsidR="00341414" w:rsidRPr="004443C1" w:rsidRDefault="00341414" w:rsidP="004B545A">
            <w:pPr>
              <w:jc w:val="both"/>
              <w:rPr>
                <w:lang w:val="ru-RU"/>
              </w:rPr>
            </w:pPr>
            <w:r w:rsidRPr="004443C1">
              <w:rPr>
                <w:lang w:val="ru-RU"/>
              </w:rPr>
              <w:t>Р/с BY17SLAN30122758200000400000 в ЗАО Банк ВТБ (Беларусь) Региональная дирекция №600  БИК SLANBY22 в г.Гомеле, ул.Советская 32а</w:t>
            </w:r>
          </w:p>
          <w:p w:rsidR="00341414" w:rsidRPr="004443C1" w:rsidRDefault="00341414" w:rsidP="004B545A">
            <w:pPr>
              <w:jc w:val="both"/>
              <w:rPr>
                <w:lang w:val="ru-RU"/>
              </w:rPr>
            </w:pPr>
            <w:r w:rsidRPr="004443C1">
              <w:rPr>
                <w:lang w:val="ru-RU"/>
              </w:rPr>
              <w:t>Р/c BY96ALFA30122227140160270000 в ЗАО Альфа-Банк, БИК ALFABY2X в г. Минске, П. Мстиславца 9</w:t>
            </w:r>
          </w:p>
          <w:p w:rsidR="00341414" w:rsidRPr="004443C1" w:rsidRDefault="00341414" w:rsidP="004B545A">
            <w:pPr>
              <w:rPr>
                <w:lang w:val="en-US"/>
              </w:rPr>
            </w:pPr>
            <w:r w:rsidRPr="00AD3E17">
              <w:rPr>
                <w:b/>
                <w:lang w:val="en-US"/>
              </w:rPr>
              <w:t>e-mail:</w:t>
            </w:r>
            <w:r w:rsidRPr="00AD3E17">
              <w:rPr>
                <w:lang w:val="en-US"/>
              </w:rPr>
              <w:t xml:space="preserve"> by.sales@anextour.com</w:t>
            </w:r>
          </w:p>
          <w:p w:rsidR="00341414" w:rsidRPr="00AD3E17" w:rsidRDefault="00341414" w:rsidP="004B545A">
            <w:pPr>
              <w:rPr>
                <w:b/>
                <w:lang w:val="ru-RU"/>
              </w:rPr>
            </w:pPr>
            <w:r w:rsidRPr="00AD3E17">
              <w:rPr>
                <w:b/>
                <w:lang w:val="ru-RU"/>
              </w:rPr>
              <w:t xml:space="preserve">Tel :    </w:t>
            </w:r>
            <w:r w:rsidRPr="00AD3E17">
              <w:rPr>
                <w:lang w:val="ru-RU"/>
              </w:rPr>
              <w:t>+375 17 360 10 10</w:t>
            </w:r>
          </w:p>
          <w:p w:rsidR="00341414" w:rsidRPr="004443C1" w:rsidRDefault="00341414" w:rsidP="004B545A">
            <w:pPr>
              <w:rPr>
                <w:lang w:val="ru-RU"/>
              </w:rPr>
            </w:pPr>
            <w:r w:rsidRPr="00AD3E17">
              <w:rPr>
                <w:b/>
                <w:lang w:val="ru-RU"/>
              </w:rPr>
              <w:t xml:space="preserve">Mobil: </w:t>
            </w:r>
            <w:r w:rsidRPr="00AD3E17">
              <w:rPr>
                <w:lang w:val="ru-RU"/>
              </w:rPr>
              <w:t>+375 33 323 10 10</w:t>
            </w:r>
            <w:r w:rsidRPr="00AD3E17">
              <w:br/>
            </w:r>
          </w:p>
        </w:tc>
        <w:tc>
          <w:tcPr>
            <w:tcW w:w="5361" w:type="dxa"/>
          </w:tcPr>
          <w:p w:rsidR="00341414" w:rsidRDefault="00341414" w:rsidP="00AD3E17">
            <w:pPr>
              <w:ind w:right="-23"/>
              <w:jc w:val="both"/>
              <w:rPr>
                <w:b/>
                <w:lang w:val="ru-RU"/>
              </w:rPr>
            </w:pPr>
            <w:r w:rsidRPr="00AD3E17">
              <w:rPr>
                <w:b/>
                <w:lang w:val="ru-RU"/>
              </w:rPr>
              <w:t>Банковские реквизиты:</w:t>
            </w:r>
          </w:p>
          <w:p w:rsidR="00486196" w:rsidRDefault="00486196" w:rsidP="00AD3E17">
            <w:pPr>
              <w:ind w:right="-23"/>
              <w:jc w:val="both"/>
              <w:rPr>
                <w:b/>
                <w:lang w:val="ru-RU"/>
              </w:rPr>
            </w:pPr>
          </w:p>
          <w:p w:rsidR="00486196" w:rsidRDefault="00486196" w:rsidP="00AD3E17">
            <w:pPr>
              <w:ind w:right="-23"/>
              <w:jc w:val="both"/>
              <w:rPr>
                <w:b/>
                <w:lang w:val="ru-RU"/>
              </w:rPr>
            </w:pPr>
          </w:p>
          <w:p w:rsidR="00AD3E17" w:rsidRPr="00AD3E17" w:rsidRDefault="00AD3E17" w:rsidP="00AD3E17">
            <w:pPr>
              <w:ind w:right="-23"/>
              <w:jc w:val="both"/>
              <w:rPr>
                <w:b/>
                <w:lang w:val="ru-RU"/>
              </w:rPr>
            </w:pPr>
          </w:p>
          <w:p w:rsidR="00142B90" w:rsidRDefault="00142B90" w:rsidP="004B545A">
            <w:pPr>
              <w:ind w:left="34" w:right="-23"/>
              <w:jc w:val="both"/>
              <w:rPr>
                <w:lang w:val="ru-RU"/>
              </w:rPr>
            </w:pPr>
          </w:p>
          <w:p w:rsidR="00142B90" w:rsidRDefault="00142B90" w:rsidP="00486196">
            <w:pPr>
              <w:ind w:right="-23"/>
              <w:jc w:val="both"/>
              <w:rPr>
                <w:lang w:val="ru-RU"/>
              </w:rPr>
            </w:pPr>
          </w:p>
          <w:p w:rsidR="00142B90" w:rsidRDefault="00142B90" w:rsidP="004B545A">
            <w:pPr>
              <w:ind w:left="34" w:right="-23"/>
              <w:jc w:val="both"/>
              <w:rPr>
                <w:lang w:val="ru-RU"/>
              </w:rPr>
            </w:pPr>
          </w:p>
          <w:p w:rsidR="00142B90" w:rsidRPr="00AD3E17" w:rsidRDefault="00AD3E17" w:rsidP="004B545A">
            <w:pPr>
              <w:ind w:left="34" w:right="-23"/>
              <w:jc w:val="both"/>
              <w:rPr>
                <w:lang w:val="ru-RU"/>
              </w:rPr>
            </w:pPr>
            <w:r w:rsidRPr="00AD3E17">
              <w:rPr>
                <w:b/>
                <w:lang w:val="en-US"/>
              </w:rPr>
              <w:t>e</w:t>
            </w:r>
            <w:r w:rsidRPr="00AD3E17">
              <w:rPr>
                <w:b/>
                <w:lang w:val="ru-RU"/>
              </w:rPr>
              <w:t>-</w:t>
            </w:r>
            <w:r w:rsidRPr="00AD3E17">
              <w:rPr>
                <w:b/>
                <w:lang w:val="en-US"/>
              </w:rPr>
              <w:t>mail</w:t>
            </w:r>
            <w:r w:rsidRPr="00AD3E17">
              <w:rPr>
                <w:b/>
                <w:lang w:val="ru-RU"/>
              </w:rPr>
              <w:t>:</w:t>
            </w:r>
          </w:p>
          <w:p w:rsidR="00142B90" w:rsidRPr="00AD3E17" w:rsidRDefault="00142B90" w:rsidP="00142B90">
            <w:pPr>
              <w:rPr>
                <w:lang w:val="ru-RU"/>
              </w:rPr>
            </w:pPr>
            <w:r w:rsidRPr="00AD3E17">
              <w:rPr>
                <w:b/>
                <w:lang w:val="ru-RU"/>
              </w:rPr>
              <w:t xml:space="preserve">Tel :    </w:t>
            </w:r>
          </w:p>
          <w:p w:rsidR="00142B90" w:rsidRPr="004443C1" w:rsidRDefault="00142B90" w:rsidP="00B5780B">
            <w:pPr>
              <w:rPr>
                <w:lang w:val="ru-RU"/>
              </w:rPr>
            </w:pPr>
            <w:r w:rsidRPr="00AD3E17">
              <w:rPr>
                <w:b/>
                <w:lang w:val="ru-RU"/>
              </w:rPr>
              <w:t>Mobil:</w:t>
            </w:r>
          </w:p>
        </w:tc>
      </w:tr>
      <w:tr w:rsidR="00341414" w:rsidRPr="00142D3F" w:rsidTr="004B545A">
        <w:tc>
          <w:tcPr>
            <w:tcW w:w="5039" w:type="dxa"/>
          </w:tcPr>
          <w:p w:rsidR="00341414" w:rsidRPr="004443C1" w:rsidRDefault="00341414" w:rsidP="00AD3E17">
            <w:pPr>
              <w:ind w:right="-23"/>
              <w:jc w:val="both"/>
              <w:rPr>
                <w:lang w:val="ru-RU"/>
              </w:rPr>
            </w:pPr>
          </w:p>
          <w:p w:rsidR="00341414" w:rsidRDefault="00341414" w:rsidP="00AD3E17">
            <w:pPr>
              <w:ind w:right="-23"/>
              <w:jc w:val="both"/>
              <w:rPr>
                <w:lang w:val="ru-RU"/>
              </w:rPr>
            </w:pPr>
            <w:r w:rsidRPr="004443C1">
              <w:rPr>
                <w:lang w:val="ru-RU"/>
              </w:rPr>
              <w:t>Директор ООО «АнексТур Бай»</w:t>
            </w:r>
          </w:p>
          <w:p w:rsidR="00AD3E17" w:rsidRPr="004443C1" w:rsidRDefault="00AD3E17" w:rsidP="004B545A">
            <w:pPr>
              <w:ind w:left="207" w:right="-23"/>
              <w:jc w:val="both"/>
              <w:rPr>
                <w:sz w:val="16"/>
                <w:szCs w:val="16"/>
                <w:lang w:val="ru-RU"/>
              </w:rPr>
            </w:pPr>
          </w:p>
          <w:p w:rsidR="00341414" w:rsidRPr="004443C1" w:rsidRDefault="00341414" w:rsidP="004B545A">
            <w:pPr>
              <w:ind w:left="207" w:right="-23"/>
              <w:jc w:val="both"/>
              <w:rPr>
                <w:sz w:val="16"/>
                <w:szCs w:val="16"/>
                <w:lang w:val="ru-RU"/>
              </w:rPr>
            </w:pPr>
            <w:r w:rsidRPr="004443C1">
              <w:t>_______________________ /  Е.С. Комарова</w:t>
            </w:r>
            <w:r w:rsidRPr="004443C1">
              <w:rPr>
                <w:lang w:val="ru-RU"/>
              </w:rPr>
              <w:t>/</w:t>
            </w:r>
          </w:p>
        </w:tc>
        <w:tc>
          <w:tcPr>
            <w:tcW w:w="5361" w:type="dxa"/>
          </w:tcPr>
          <w:p w:rsidR="00341414" w:rsidRPr="004443C1" w:rsidRDefault="00341414" w:rsidP="004B545A">
            <w:pPr>
              <w:ind w:left="176" w:right="-23"/>
              <w:jc w:val="both"/>
              <w:rPr>
                <w:lang w:val="ru-RU"/>
              </w:rPr>
            </w:pPr>
          </w:p>
          <w:p w:rsidR="00AD3E17" w:rsidRDefault="00AD3E17" w:rsidP="00B5780B">
            <w:pPr>
              <w:ind w:right="-23"/>
              <w:jc w:val="both"/>
              <w:rPr>
                <w:lang w:val="ru-RU"/>
              </w:rPr>
            </w:pPr>
          </w:p>
          <w:p w:rsidR="002B7071" w:rsidRDefault="002B7071" w:rsidP="004B545A">
            <w:pPr>
              <w:ind w:left="176" w:right="-23"/>
              <w:jc w:val="both"/>
              <w:rPr>
                <w:lang w:val="ru-RU"/>
              </w:rPr>
            </w:pPr>
          </w:p>
          <w:p w:rsidR="00341414" w:rsidRPr="004443C1" w:rsidRDefault="00341414" w:rsidP="004B545A">
            <w:pPr>
              <w:ind w:left="176" w:right="-23"/>
              <w:jc w:val="both"/>
              <w:rPr>
                <w:lang w:val="ru-RU"/>
              </w:rPr>
            </w:pPr>
            <w:r w:rsidRPr="004443C1">
              <w:rPr>
                <w:lang w:val="ru-RU"/>
              </w:rPr>
              <w:t>___________________ /_</w:t>
            </w:r>
            <w:sdt>
              <w:sdtPr>
                <w:rPr>
                  <w:lang w:val="ru-RU"/>
                </w:rPr>
                <w:id w:val="-1684662296"/>
                <w:placeholder>
                  <w:docPart w:val="DefaultPlaceholder_-1854013440"/>
                </w:placeholder>
                <w:text/>
              </w:sdtPr>
              <w:sdtEndPr/>
              <w:sdtContent>
                <w:r w:rsidRPr="004443C1">
                  <w:rPr>
                    <w:lang w:val="ru-RU"/>
                  </w:rPr>
                  <w:t>_____________</w:t>
                </w:r>
              </w:sdtContent>
            </w:sdt>
            <w:r w:rsidRPr="004443C1">
              <w:rPr>
                <w:lang w:val="ru-RU"/>
              </w:rPr>
              <w:t>/</w:t>
            </w:r>
          </w:p>
        </w:tc>
      </w:tr>
    </w:tbl>
    <w:p w:rsidR="00341414" w:rsidRPr="00142D3F" w:rsidRDefault="00341414" w:rsidP="00341414">
      <w:pPr>
        <w:ind w:right="-2"/>
        <w:jc w:val="both"/>
        <w:rPr>
          <w:sz w:val="24"/>
          <w:szCs w:val="24"/>
          <w:lang w:val="ru-RU"/>
        </w:rPr>
      </w:pPr>
      <w:r w:rsidRPr="00142D3F">
        <w:rPr>
          <w:sz w:val="24"/>
          <w:szCs w:val="24"/>
          <w:lang w:val="ru-RU"/>
        </w:rPr>
        <w:t>М.П.</w:t>
      </w:r>
      <w:r w:rsidRPr="00142D3F">
        <w:rPr>
          <w:sz w:val="24"/>
          <w:szCs w:val="24"/>
          <w:lang w:val="ru-RU"/>
        </w:rPr>
        <w:tab/>
      </w:r>
      <w:r w:rsidRPr="00142D3F">
        <w:rPr>
          <w:sz w:val="24"/>
          <w:szCs w:val="24"/>
          <w:lang w:val="ru-RU"/>
        </w:rPr>
        <w:tab/>
      </w:r>
      <w:r w:rsidRPr="00142D3F">
        <w:rPr>
          <w:sz w:val="24"/>
          <w:szCs w:val="24"/>
          <w:lang w:val="ru-RU"/>
        </w:rPr>
        <w:tab/>
      </w:r>
      <w:r w:rsidRPr="00142D3F">
        <w:rPr>
          <w:sz w:val="24"/>
          <w:szCs w:val="24"/>
          <w:lang w:val="ru-RU"/>
        </w:rPr>
        <w:tab/>
      </w:r>
      <w:r w:rsidRPr="00142D3F">
        <w:rPr>
          <w:sz w:val="24"/>
          <w:szCs w:val="24"/>
          <w:lang w:val="ru-RU"/>
        </w:rPr>
        <w:tab/>
      </w:r>
      <w:r w:rsidRPr="00142D3F">
        <w:rPr>
          <w:sz w:val="24"/>
          <w:szCs w:val="24"/>
          <w:lang w:val="ru-RU"/>
        </w:rPr>
        <w:tab/>
      </w:r>
      <w:r w:rsidRPr="00142D3F">
        <w:rPr>
          <w:sz w:val="24"/>
          <w:szCs w:val="24"/>
          <w:lang w:val="ru-RU"/>
        </w:rPr>
        <w:tab/>
      </w:r>
      <w:r w:rsidRPr="00142D3F">
        <w:rPr>
          <w:sz w:val="24"/>
          <w:szCs w:val="24"/>
          <w:lang w:val="ru-RU"/>
        </w:rPr>
        <w:tab/>
        <w:t>М.П</w:t>
      </w:r>
    </w:p>
    <w:p w:rsidR="00341414" w:rsidRPr="00142D3F" w:rsidRDefault="00341414" w:rsidP="00341414">
      <w:pPr>
        <w:jc w:val="both"/>
        <w:rPr>
          <w:sz w:val="24"/>
          <w:szCs w:val="24"/>
        </w:rPr>
      </w:pPr>
    </w:p>
    <w:p w:rsidR="00341414" w:rsidRPr="00142D3F" w:rsidRDefault="00341414" w:rsidP="00341414">
      <w:pPr>
        <w:jc w:val="both"/>
        <w:rPr>
          <w:sz w:val="24"/>
          <w:szCs w:val="24"/>
        </w:rPr>
      </w:pPr>
      <w:r w:rsidRPr="00142D3F">
        <w:rPr>
          <w:sz w:val="24"/>
          <w:szCs w:val="24"/>
        </w:rPr>
        <w:br w:type="page"/>
      </w:r>
    </w:p>
    <w:p w:rsidR="00C371AA" w:rsidRPr="00142D3F" w:rsidRDefault="002973E6" w:rsidP="004A428E">
      <w:pPr>
        <w:tabs>
          <w:tab w:val="left" w:pos="6453"/>
        </w:tabs>
        <w:jc w:val="right"/>
        <w:rPr>
          <w:b/>
          <w:sz w:val="24"/>
          <w:szCs w:val="24"/>
        </w:rPr>
      </w:pPr>
      <w:r w:rsidRPr="00142D3F">
        <w:rPr>
          <w:b/>
          <w:sz w:val="24"/>
          <w:szCs w:val="24"/>
        </w:rPr>
        <w:lastRenderedPageBreak/>
        <w:t>Приложение №1</w:t>
      </w:r>
    </w:p>
    <w:p w:rsidR="007535F7" w:rsidRPr="00142D3F" w:rsidRDefault="007535F7">
      <w:pPr>
        <w:tabs>
          <w:tab w:val="left" w:pos="6453"/>
        </w:tabs>
        <w:jc w:val="right"/>
        <w:rPr>
          <w:b/>
          <w:sz w:val="24"/>
          <w:szCs w:val="24"/>
          <w:lang w:val="ru-RU"/>
        </w:rPr>
      </w:pPr>
      <w:r w:rsidRPr="00142D3F">
        <w:rPr>
          <w:b/>
          <w:sz w:val="24"/>
          <w:szCs w:val="24"/>
          <w:lang w:val="ru-RU"/>
        </w:rPr>
        <w:t>К договору комиссии №____ от ______</w:t>
      </w:r>
    </w:p>
    <w:p w:rsidR="00813E48" w:rsidRPr="00142D3F" w:rsidRDefault="00813E48">
      <w:pPr>
        <w:tabs>
          <w:tab w:val="left" w:pos="6453"/>
        </w:tabs>
        <w:jc w:val="right"/>
        <w:rPr>
          <w:b/>
          <w:sz w:val="24"/>
          <w:szCs w:val="24"/>
          <w:lang w:val="ru-RU"/>
        </w:rPr>
      </w:pPr>
    </w:p>
    <w:p w:rsidR="00813E48" w:rsidRPr="00142D3F" w:rsidRDefault="00813E48" w:rsidP="00813E48">
      <w:pPr>
        <w:tabs>
          <w:tab w:val="left" w:pos="6453"/>
        </w:tabs>
        <w:jc w:val="center"/>
        <w:rPr>
          <w:b/>
          <w:sz w:val="24"/>
          <w:szCs w:val="24"/>
          <w:lang w:val="ru-RU"/>
        </w:rPr>
      </w:pPr>
    </w:p>
    <w:tbl>
      <w:tblPr>
        <w:tblStyle w:val="TableStyle0"/>
        <w:tblW w:w="10793" w:type="dxa"/>
        <w:tblInd w:w="0" w:type="dxa"/>
        <w:tblLayout w:type="fixed"/>
        <w:tblLook w:val="04A0" w:firstRow="1" w:lastRow="0" w:firstColumn="1" w:lastColumn="0" w:noHBand="0" w:noVBand="1"/>
      </w:tblPr>
      <w:tblGrid>
        <w:gridCol w:w="94"/>
        <w:gridCol w:w="309"/>
        <w:gridCol w:w="312"/>
        <w:gridCol w:w="255"/>
        <w:gridCol w:w="150"/>
        <w:gridCol w:w="305"/>
        <w:gridCol w:w="304"/>
        <w:gridCol w:w="302"/>
        <w:gridCol w:w="301"/>
        <w:gridCol w:w="273"/>
        <w:gridCol w:w="325"/>
        <w:gridCol w:w="299"/>
        <w:gridCol w:w="299"/>
        <w:gridCol w:w="297"/>
        <w:gridCol w:w="296"/>
        <w:gridCol w:w="296"/>
        <w:gridCol w:w="216"/>
        <w:gridCol w:w="22"/>
        <w:gridCol w:w="205"/>
        <w:gridCol w:w="239"/>
        <w:gridCol w:w="242"/>
        <w:gridCol w:w="118"/>
        <w:gridCol w:w="203"/>
        <w:gridCol w:w="301"/>
        <w:gridCol w:w="534"/>
        <w:gridCol w:w="103"/>
        <w:gridCol w:w="44"/>
        <w:gridCol w:w="264"/>
        <w:gridCol w:w="182"/>
        <w:gridCol w:w="348"/>
        <w:gridCol w:w="307"/>
        <w:gridCol w:w="304"/>
        <w:gridCol w:w="20"/>
        <w:gridCol w:w="6"/>
        <w:gridCol w:w="276"/>
        <w:gridCol w:w="129"/>
        <w:gridCol w:w="587"/>
        <w:gridCol w:w="428"/>
        <w:gridCol w:w="20"/>
        <w:gridCol w:w="524"/>
        <w:gridCol w:w="44"/>
        <w:gridCol w:w="81"/>
        <w:gridCol w:w="33"/>
        <w:gridCol w:w="207"/>
        <w:gridCol w:w="76"/>
        <w:gridCol w:w="313"/>
      </w:tblGrid>
      <w:tr w:rsidR="00341414" w:rsidRPr="00C34D1A" w:rsidTr="004B545A">
        <w:trPr>
          <w:trHeight w:val="60"/>
        </w:trPr>
        <w:tc>
          <w:tcPr>
            <w:tcW w:w="94" w:type="dxa"/>
            <w:shd w:val="clear" w:color="FFFFFF" w:fill="auto"/>
            <w:vAlign w:val="bottom"/>
          </w:tcPr>
          <w:p w:rsidR="00341414" w:rsidRPr="00C34D1A" w:rsidRDefault="00341414" w:rsidP="004B545A">
            <w:pPr>
              <w:rPr>
                <w:lang w:val="ru-RU"/>
              </w:rPr>
            </w:pPr>
          </w:p>
        </w:tc>
        <w:tc>
          <w:tcPr>
            <w:tcW w:w="10386" w:type="dxa"/>
            <w:gridSpan w:val="44"/>
            <w:shd w:val="clear" w:color="FFFFFF" w:fill="auto"/>
            <w:vAlign w:val="bottom"/>
          </w:tcPr>
          <w:p w:rsidR="00341414" w:rsidRPr="00DB6DAD" w:rsidRDefault="00341414" w:rsidP="004B545A">
            <w:pPr>
              <w:jc w:val="center"/>
              <w:rPr>
                <w:sz w:val="24"/>
                <w:szCs w:val="24"/>
                <w:lang w:val="ru-RU"/>
              </w:rPr>
            </w:pPr>
            <w:r w:rsidRPr="00DB6DAD">
              <w:rPr>
                <w:sz w:val="24"/>
                <w:szCs w:val="24"/>
                <w:u w:val="single"/>
                <w:lang w:val="ru-RU"/>
              </w:rPr>
              <w:t>ОТЧЕТ КОМИССИОНЕРА</w:t>
            </w:r>
          </w:p>
        </w:tc>
        <w:tc>
          <w:tcPr>
            <w:tcW w:w="313" w:type="dxa"/>
            <w:shd w:val="clear" w:color="FFFFFF" w:fill="auto"/>
            <w:vAlign w:val="bottom"/>
          </w:tcPr>
          <w:p w:rsidR="00341414" w:rsidRPr="00C34D1A" w:rsidRDefault="00341414" w:rsidP="004B545A">
            <w:pPr>
              <w:rPr>
                <w:lang w:val="ru-RU"/>
              </w:rPr>
            </w:pPr>
          </w:p>
        </w:tc>
      </w:tr>
      <w:tr w:rsidR="007472AC" w:rsidRPr="00C34D1A" w:rsidTr="004B545A">
        <w:trPr>
          <w:trHeight w:val="95"/>
        </w:trPr>
        <w:tc>
          <w:tcPr>
            <w:tcW w:w="94" w:type="dxa"/>
            <w:shd w:val="clear" w:color="FFFFFF" w:fill="auto"/>
            <w:vAlign w:val="bottom"/>
          </w:tcPr>
          <w:p w:rsidR="00341414" w:rsidRPr="00C34D1A" w:rsidRDefault="00341414" w:rsidP="004B545A">
            <w:pPr>
              <w:rPr>
                <w:lang w:val="ru-RU"/>
              </w:rPr>
            </w:pPr>
          </w:p>
        </w:tc>
        <w:tc>
          <w:tcPr>
            <w:tcW w:w="309" w:type="dxa"/>
            <w:shd w:val="clear" w:color="FFFFFF" w:fill="auto"/>
            <w:vAlign w:val="bottom"/>
          </w:tcPr>
          <w:p w:rsidR="00341414" w:rsidRPr="00C34D1A" w:rsidRDefault="00341414" w:rsidP="004B545A">
            <w:pPr>
              <w:rPr>
                <w:lang w:val="ru-RU"/>
              </w:rPr>
            </w:pPr>
          </w:p>
        </w:tc>
        <w:tc>
          <w:tcPr>
            <w:tcW w:w="312" w:type="dxa"/>
            <w:shd w:val="clear" w:color="FFFFFF" w:fill="auto"/>
            <w:vAlign w:val="bottom"/>
          </w:tcPr>
          <w:p w:rsidR="00341414" w:rsidRPr="00C34D1A" w:rsidRDefault="00341414" w:rsidP="004B545A">
            <w:pPr>
              <w:rPr>
                <w:lang w:val="ru-RU"/>
              </w:rPr>
            </w:pPr>
          </w:p>
        </w:tc>
        <w:tc>
          <w:tcPr>
            <w:tcW w:w="405" w:type="dxa"/>
            <w:gridSpan w:val="2"/>
            <w:shd w:val="clear" w:color="FFFFFF" w:fill="auto"/>
            <w:vAlign w:val="bottom"/>
          </w:tcPr>
          <w:p w:rsidR="00341414" w:rsidRPr="00C34D1A" w:rsidRDefault="00341414" w:rsidP="004B545A">
            <w:pPr>
              <w:rPr>
                <w:lang w:val="ru-RU"/>
              </w:rPr>
            </w:pPr>
          </w:p>
        </w:tc>
        <w:tc>
          <w:tcPr>
            <w:tcW w:w="305" w:type="dxa"/>
            <w:shd w:val="clear" w:color="FFFFFF" w:fill="auto"/>
            <w:vAlign w:val="bottom"/>
          </w:tcPr>
          <w:p w:rsidR="00341414" w:rsidRPr="00C34D1A" w:rsidRDefault="00341414" w:rsidP="004B545A">
            <w:pPr>
              <w:rPr>
                <w:lang w:val="ru-RU"/>
              </w:rPr>
            </w:pPr>
          </w:p>
        </w:tc>
        <w:tc>
          <w:tcPr>
            <w:tcW w:w="304" w:type="dxa"/>
            <w:shd w:val="clear" w:color="FFFFFF" w:fill="auto"/>
            <w:vAlign w:val="bottom"/>
          </w:tcPr>
          <w:p w:rsidR="00341414" w:rsidRPr="00C34D1A" w:rsidRDefault="00341414" w:rsidP="004B545A">
            <w:pPr>
              <w:rPr>
                <w:lang w:val="ru-RU"/>
              </w:rPr>
            </w:pPr>
          </w:p>
        </w:tc>
        <w:tc>
          <w:tcPr>
            <w:tcW w:w="302" w:type="dxa"/>
            <w:shd w:val="clear" w:color="FFFFFF" w:fill="auto"/>
            <w:vAlign w:val="bottom"/>
          </w:tcPr>
          <w:p w:rsidR="00341414" w:rsidRPr="00C34D1A" w:rsidRDefault="00341414" w:rsidP="004B545A">
            <w:pPr>
              <w:rPr>
                <w:lang w:val="ru-RU"/>
              </w:rPr>
            </w:pPr>
          </w:p>
        </w:tc>
        <w:tc>
          <w:tcPr>
            <w:tcW w:w="301" w:type="dxa"/>
            <w:shd w:val="clear" w:color="FFFFFF" w:fill="auto"/>
            <w:vAlign w:val="bottom"/>
          </w:tcPr>
          <w:p w:rsidR="00341414" w:rsidRPr="00DB6DAD" w:rsidRDefault="00341414" w:rsidP="004B545A">
            <w:pPr>
              <w:rPr>
                <w:sz w:val="18"/>
                <w:szCs w:val="18"/>
                <w:lang w:val="ru-RU"/>
              </w:rPr>
            </w:pPr>
          </w:p>
        </w:tc>
        <w:tc>
          <w:tcPr>
            <w:tcW w:w="598" w:type="dxa"/>
            <w:gridSpan w:val="2"/>
            <w:shd w:val="clear" w:color="FFFFFF" w:fill="auto"/>
            <w:vAlign w:val="bottom"/>
          </w:tcPr>
          <w:p w:rsidR="00341414" w:rsidRPr="00DB6DAD" w:rsidRDefault="00341414" w:rsidP="004B545A">
            <w:pPr>
              <w:rPr>
                <w:sz w:val="18"/>
                <w:szCs w:val="18"/>
                <w:lang w:val="ru-RU"/>
              </w:rPr>
            </w:pPr>
          </w:p>
        </w:tc>
        <w:tc>
          <w:tcPr>
            <w:tcW w:w="299" w:type="dxa"/>
            <w:shd w:val="clear" w:color="FFFFFF" w:fill="auto"/>
            <w:vAlign w:val="bottom"/>
          </w:tcPr>
          <w:p w:rsidR="00341414" w:rsidRPr="00DB6DAD" w:rsidRDefault="00341414" w:rsidP="004B545A">
            <w:pPr>
              <w:rPr>
                <w:sz w:val="18"/>
                <w:szCs w:val="18"/>
                <w:lang w:val="ru-RU"/>
              </w:rPr>
            </w:pPr>
          </w:p>
        </w:tc>
        <w:tc>
          <w:tcPr>
            <w:tcW w:w="299" w:type="dxa"/>
            <w:shd w:val="clear" w:color="FFFFFF" w:fill="auto"/>
            <w:vAlign w:val="bottom"/>
          </w:tcPr>
          <w:p w:rsidR="00341414" w:rsidRPr="00DB6DAD" w:rsidRDefault="00341414" w:rsidP="004B545A">
            <w:pPr>
              <w:rPr>
                <w:sz w:val="18"/>
                <w:szCs w:val="18"/>
                <w:lang w:val="ru-RU"/>
              </w:rPr>
            </w:pPr>
          </w:p>
        </w:tc>
        <w:tc>
          <w:tcPr>
            <w:tcW w:w="297" w:type="dxa"/>
            <w:shd w:val="clear" w:color="FFFFFF" w:fill="auto"/>
            <w:vAlign w:val="bottom"/>
          </w:tcPr>
          <w:p w:rsidR="00341414" w:rsidRPr="00DB6DAD" w:rsidRDefault="00341414" w:rsidP="004B545A">
            <w:pPr>
              <w:rPr>
                <w:sz w:val="18"/>
                <w:szCs w:val="18"/>
                <w:lang w:val="ru-RU"/>
              </w:rPr>
            </w:pPr>
          </w:p>
        </w:tc>
        <w:tc>
          <w:tcPr>
            <w:tcW w:w="296" w:type="dxa"/>
            <w:shd w:val="clear" w:color="FFFFFF" w:fill="auto"/>
            <w:vAlign w:val="bottom"/>
          </w:tcPr>
          <w:p w:rsidR="00341414" w:rsidRPr="00DB6DAD" w:rsidRDefault="00341414" w:rsidP="004B545A">
            <w:pPr>
              <w:rPr>
                <w:sz w:val="18"/>
                <w:szCs w:val="18"/>
                <w:lang w:val="ru-RU"/>
              </w:rPr>
            </w:pPr>
          </w:p>
        </w:tc>
        <w:tc>
          <w:tcPr>
            <w:tcW w:w="296" w:type="dxa"/>
            <w:shd w:val="clear" w:color="FFFFFF" w:fill="auto"/>
            <w:vAlign w:val="bottom"/>
          </w:tcPr>
          <w:p w:rsidR="00341414" w:rsidRPr="00DB6DAD" w:rsidRDefault="00341414" w:rsidP="004B545A">
            <w:pPr>
              <w:rPr>
                <w:sz w:val="18"/>
                <w:szCs w:val="18"/>
                <w:lang w:val="ru-RU"/>
              </w:rPr>
            </w:pPr>
          </w:p>
        </w:tc>
        <w:tc>
          <w:tcPr>
            <w:tcW w:w="216" w:type="dxa"/>
            <w:shd w:val="clear" w:color="FFFFFF" w:fill="auto"/>
            <w:vAlign w:val="bottom"/>
          </w:tcPr>
          <w:p w:rsidR="00341414" w:rsidRPr="00DB6DAD" w:rsidRDefault="00341414" w:rsidP="004B545A">
            <w:pPr>
              <w:rPr>
                <w:sz w:val="18"/>
                <w:szCs w:val="18"/>
                <w:lang w:val="ru-RU"/>
              </w:rPr>
            </w:pPr>
          </w:p>
        </w:tc>
        <w:tc>
          <w:tcPr>
            <w:tcW w:w="227" w:type="dxa"/>
            <w:gridSpan w:val="2"/>
            <w:shd w:val="clear" w:color="FFFFFF" w:fill="auto"/>
            <w:vAlign w:val="bottom"/>
          </w:tcPr>
          <w:p w:rsidR="00341414" w:rsidRPr="00DB6DAD" w:rsidRDefault="00341414" w:rsidP="004B545A">
            <w:pPr>
              <w:rPr>
                <w:sz w:val="18"/>
                <w:szCs w:val="18"/>
                <w:lang w:val="ru-RU"/>
              </w:rPr>
            </w:pPr>
          </w:p>
        </w:tc>
        <w:tc>
          <w:tcPr>
            <w:tcW w:w="239" w:type="dxa"/>
            <w:shd w:val="clear" w:color="FFFFFF" w:fill="auto"/>
            <w:vAlign w:val="bottom"/>
          </w:tcPr>
          <w:p w:rsidR="00341414" w:rsidRPr="00DB6DAD" w:rsidRDefault="00341414" w:rsidP="004B545A">
            <w:pPr>
              <w:rPr>
                <w:sz w:val="18"/>
                <w:szCs w:val="18"/>
                <w:lang w:val="ru-RU"/>
              </w:rPr>
            </w:pPr>
          </w:p>
        </w:tc>
        <w:tc>
          <w:tcPr>
            <w:tcW w:w="242" w:type="dxa"/>
            <w:shd w:val="clear" w:color="FFFFFF" w:fill="auto"/>
            <w:vAlign w:val="bottom"/>
          </w:tcPr>
          <w:p w:rsidR="00341414" w:rsidRPr="00DB6DAD" w:rsidRDefault="00341414" w:rsidP="004B545A">
            <w:pPr>
              <w:rPr>
                <w:sz w:val="18"/>
                <w:szCs w:val="18"/>
                <w:lang w:val="ru-RU"/>
              </w:rPr>
            </w:pPr>
          </w:p>
        </w:tc>
        <w:tc>
          <w:tcPr>
            <w:tcW w:w="118" w:type="dxa"/>
            <w:shd w:val="clear" w:color="FFFFFF" w:fill="auto"/>
            <w:vAlign w:val="bottom"/>
          </w:tcPr>
          <w:p w:rsidR="00341414" w:rsidRPr="00DB6DAD" w:rsidRDefault="00341414" w:rsidP="004B545A">
            <w:pPr>
              <w:rPr>
                <w:sz w:val="18"/>
                <w:szCs w:val="18"/>
                <w:lang w:val="ru-RU"/>
              </w:rPr>
            </w:pPr>
          </w:p>
        </w:tc>
        <w:tc>
          <w:tcPr>
            <w:tcW w:w="203" w:type="dxa"/>
            <w:shd w:val="clear" w:color="FFFFFF" w:fill="auto"/>
            <w:vAlign w:val="bottom"/>
          </w:tcPr>
          <w:p w:rsidR="00341414" w:rsidRPr="00DB6DAD" w:rsidRDefault="00341414" w:rsidP="004B545A">
            <w:pPr>
              <w:rPr>
                <w:sz w:val="18"/>
                <w:szCs w:val="18"/>
                <w:lang w:val="ru-RU"/>
              </w:rPr>
            </w:pPr>
          </w:p>
        </w:tc>
        <w:tc>
          <w:tcPr>
            <w:tcW w:w="301" w:type="dxa"/>
            <w:shd w:val="clear" w:color="FFFFFF" w:fill="auto"/>
            <w:vAlign w:val="bottom"/>
          </w:tcPr>
          <w:p w:rsidR="00341414" w:rsidRPr="00DB6DAD" w:rsidRDefault="00341414" w:rsidP="004B545A">
            <w:pPr>
              <w:rPr>
                <w:sz w:val="18"/>
                <w:szCs w:val="18"/>
                <w:lang w:val="ru-RU"/>
              </w:rPr>
            </w:pPr>
          </w:p>
        </w:tc>
        <w:tc>
          <w:tcPr>
            <w:tcW w:w="534" w:type="dxa"/>
            <w:shd w:val="clear" w:color="FFFFFF" w:fill="auto"/>
            <w:vAlign w:val="bottom"/>
          </w:tcPr>
          <w:p w:rsidR="00341414" w:rsidRPr="00DB6DAD" w:rsidRDefault="00341414" w:rsidP="004B545A">
            <w:pPr>
              <w:rPr>
                <w:sz w:val="18"/>
                <w:szCs w:val="18"/>
                <w:lang w:val="ru-RU"/>
              </w:rPr>
            </w:pPr>
          </w:p>
        </w:tc>
        <w:tc>
          <w:tcPr>
            <w:tcW w:w="103" w:type="dxa"/>
            <w:shd w:val="clear" w:color="FFFFFF" w:fill="auto"/>
            <w:vAlign w:val="bottom"/>
          </w:tcPr>
          <w:p w:rsidR="00341414" w:rsidRPr="00DB6DAD" w:rsidRDefault="00341414" w:rsidP="004B545A">
            <w:pPr>
              <w:rPr>
                <w:sz w:val="18"/>
                <w:szCs w:val="18"/>
                <w:lang w:val="ru-RU"/>
              </w:rPr>
            </w:pPr>
          </w:p>
        </w:tc>
        <w:tc>
          <w:tcPr>
            <w:tcW w:w="308" w:type="dxa"/>
            <w:gridSpan w:val="2"/>
            <w:shd w:val="clear" w:color="FFFFFF" w:fill="auto"/>
            <w:vAlign w:val="bottom"/>
          </w:tcPr>
          <w:p w:rsidR="00341414" w:rsidRPr="00DB6DAD" w:rsidRDefault="00341414" w:rsidP="004B545A">
            <w:pPr>
              <w:rPr>
                <w:sz w:val="18"/>
                <w:szCs w:val="18"/>
                <w:lang w:val="ru-RU"/>
              </w:rPr>
            </w:pPr>
          </w:p>
        </w:tc>
        <w:tc>
          <w:tcPr>
            <w:tcW w:w="182" w:type="dxa"/>
            <w:shd w:val="clear" w:color="FFFFFF" w:fill="auto"/>
            <w:vAlign w:val="bottom"/>
          </w:tcPr>
          <w:p w:rsidR="00341414" w:rsidRPr="00DB6DAD" w:rsidRDefault="00341414" w:rsidP="004B545A">
            <w:pPr>
              <w:rPr>
                <w:sz w:val="18"/>
                <w:szCs w:val="18"/>
                <w:lang w:val="ru-RU"/>
              </w:rPr>
            </w:pPr>
          </w:p>
        </w:tc>
        <w:tc>
          <w:tcPr>
            <w:tcW w:w="348" w:type="dxa"/>
            <w:shd w:val="clear" w:color="FFFFFF" w:fill="auto"/>
            <w:vAlign w:val="bottom"/>
          </w:tcPr>
          <w:p w:rsidR="00341414" w:rsidRPr="00DB6DAD" w:rsidRDefault="00341414" w:rsidP="004B545A">
            <w:pPr>
              <w:rPr>
                <w:sz w:val="18"/>
                <w:szCs w:val="18"/>
                <w:lang w:val="ru-RU"/>
              </w:rPr>
            </w:pPr>
          </w:p>
        </w:tc>
        <w:tc>
          <w:tcPr>
            <w:tcW w:w="307" w:type="dxa"/>
            <w:shd w:val="clear" w:color="FFFFFF" w:fill="auto"/>
            <w:vAlign w:val="bottom"/>
          </w:tcPr>
          <w:p w:rsidR="00341414" w:rsidRPr="00DB6DAD" w:rsidRDefault="00341414" w:rsidP="004B545A">
            <w:pPr>
              <w:rPr>
                <w:sz w:val="18"/>
                <w:szCs w:val="18"/>
                <w:lang w:val="ru-RU"/>
              </w:rPr>
            </w:pPr>
          </w:p>
        </w:tc>
        <w:tc>
          <w:tcPr>
            <w:tcW w:w="304" w:type="dxa"/>
            <w:shd w:val="clear" w:color="FFFFFF" w:fill="auto"/>
            <w:vAlign w:val="bottom"/>
          </w:tcPr>
          <w:p w:rsidR="00341414" w:rsidRPr="00DB6DAD" w:rsidRDefault="00341414" w:rsidP="004B545A">
            <w:pPr>
              <w:rPr>
                <w:sz w:val="18"/>
                <w:szCs w:val="18"/>
                <w:lang w:val="ru-RU"/>
              </w:rPr>
            </w:pPr>
          </w:p>
        </w:tc>
        <w:tc>
          <w:tcPr>
            <w:tcW w:w="302" w:type="dxa"/>
            <w:gridSpan w:val="3"/>
            <w:shd w:val="clear" w:color="FFFFFF" w:fill="auto"/>
            <w:vAlign w:val="bottom"/>
          </w:tcPr>
          <w:p w:rsidR="00341414" w:rsidRPr="00DB6DAD" w:rsidRDefault="00341414" w:rsidP="004B545A">
            <w:pPr>
              <w:rPr>
                <w:sz w:val="18"/>
                <w:szCs w:val="18"/>
                <w:lang w:val="ru-RU"/>
              </w:rPr>
            </w:pPr>
          </w:p>
        </w:tc>
        <w:tc>
          <w:tcPr>
            <w:tcW w:w="129" w:type="dxa"/>
            <w:shd w:val="clear" w:color="FFFFFF" w:fill="auto"/>
            <w:vAlign w:val="bottom"/>
          </w:tcPr>
          <w:p w:rsidR="00341414" w:rsidRPr="00DB6DAD" w:rsidRDefault="00341414" w:rsidP="004B545A">
            <w:pPr>
              <w:rPr>
                <w:sz w:val="18"/>
                <w:szCs w:val="18"/>
                <w:lang w:val="ru-RU"/>
              </w:rPr>
            </w:pPr>
          </w:p>
        </w:tc>
        <w:tc>
          <w:tcPr>
            <w:tcW w:w="587" w:type="dxa"/>
            <w:shd w:val="clear" w:color="FFFFFF" w:fill="auto"/>
            <w:vAlign w:val="bottom"/>
          </w:tcPr>
          <w:p w:rsidR="00341414" w:rsidRPr="00DB6DAD" w:rsidRDefault="00341414" w:rsidP="004B545A">
            <w:pPr>
              <w:rPr>
                <w:sz w:val="18"/>
                <w:szCs w:val="18"/>
                <w:lang w:val="ru-RU"/>
              </w:rPr>
            </w:pPr>
          </w:p>
        </w:tc>
        <w:tc>
          <w:tcPr>
            <w:tcW w:w="428" w:type="dxa"/>
            <w:shd w:val="clear" w:color="FFFFFF" w:fill="auto"/>
            <w:vAlign w:val="bottom"/>
          </w:tcPr>
          <w:p w:rsidR="00341414" w:rsidRPr="00DB6DAD" w:rsidRDefault="00341414" w:rsidP="004B545A">
            <w:pPr>
              <w:rPr>
                <w:sz w:val="18"/>
                <w:szCs w:val="18"/>
                <w:lang w:val="ru-RU"/>
              </w:rPr>
            </w:pPr>
          </w:p>
        </w:tc>
        <w:tc>
          <w:tcPr>
            <w:tcW w:w="20" w:type="dxa"/>
            <w:shd w:val="clear" w:color="FFFFFF" w:fill="auto"/>
            <w:vAlign w:val="bottom"/>
          </w:tcPr>
          <w:p w:rsidR="00341414" w:rsidRPr="00DB6DAD" w:rsidRDefault="00341414" w:rsidP="004B545A">
            <w:pPr>
              <w:rPr>
                <w:sz w:val="18"/>
                <w:szCs w:val="18"/>
                <w:lang w:val="ru-RU"/>
              </w:rPr>
            </w:pPr>
          </w:p>
        </w:tc>
        <w:tc>
          <w:tcPr>
            <w:tcW w:w="524" w:type="dxa"/>
            <w:shd w:val="clear" w:color="FFFFFF" w:fill="auto"/>
            <w:vAlign w:val="bottom"/>
          </w:tcPr>
          <w:p w:rsidR="00341414" w:rsidRPr="00DB6DAD" w:rsidRDefault="00341414" w:rsidP="004B545A">
            <w:pPr>
              <w:rPr>
                <w:sz w:val="18"/>
                <w:szCs w:val="18"/>
                <w:lang w:val="ru-RU"/>
              </w:rPr>
            </w:pPr>
          </w:p>
        </w:tc>
        <w:tc>
          <w:tcPr>
            <w:tcW w:w="365" w:type="dxa"/>
            <w:gridSpan w:val="4"/>
            <w:shd w:val="clear" w:color="FFFFFF" w:fill="auto"/>
            <w:vAlign w:val="bottom"/>
          </w:tcPr>
          <w:p w:rsidR="00341414" w:rsidRPr="00DB6DAD" w:rsidRDefault="00341414" w:rsidP="004B545A">
            <w:pPr>
              <w:rPr>
                <w:sz w:val="18"/>
                <w:szCs w:val="18"/>
                <w:lang w:val="ru-RU"/>
              </w:rPr>
            </w:pPr>
          </w:p>
        </w:tc>
        <w:tc>
          <w:tcPr>
            <w:tcW w:w="76" w:type="dxa"/>
            <w:shd w:val="clear" w:color="FFFFFF" w:fill="auto"/>
            <w:vAlign w:val="bottom"/>
          </w:tcPr>
          <w:p w:rsidR="00341414" w:rsidRPr="00DB6DAD" w:rsidRDefault="00341414" w:rsidP="004B545A">
            <w:pPr>
              <w:rPr>
                <w:sz w:val="18"/>
                <w:szCs w:val="18"/>
                <w:lang w:val="ru-RU"/>
              </w:rPr>
            </w:pP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C34D1A" w:rsidRDefault="00341414" w:rsidP="004B545A">
            <w:pPr>
              <w:rPr>
                <w:lang w:val="ru-RU"/>
              </w:rPr>
            </w:pPr>
          </w:p>
        </w:tc>
        <w:tc>
          <w:tcPr>
            <w:tcW w:w="5005" w:type="dxa"/>
            <w:gridSpan w:val="19"/>
            <w:shd w:val="clear" w:color="FFFFFF" w:fill="auto"/>
            <w:vAlign w:val="bottom"/>
          </w:tcPr>
          <w:p w:rsidR="00341414" w:rsidRPr="00DB6DAD" w:rsidRDefault="00341414" w:rsidP="004B545A">
            <w:pPr>
              <w:jc w:val="center"/>
              <w:rPr>
                <w:sz w:val="18"/>
                <w:szCs w:val="18"/>
                <w:lang w:val="ru-RU"/>
              </w:rPr>
            </w:pPr>
            <w:r w:rsidRPr="00DB6DAD">
              <w:rPr>
                <w:b/>
                <w:sz w:val="18"/>
                <w:szCs w:val="18"/>
                <w:lang w:val="ru-RU"/>
              </w:rPr>
              <w:t>К</w:t>
            </w:r>
            <w:r>
              <w:rPr>
                <w:b/>
                <w:sz w:val="18"/>
                <w:szCs w:val="18"/>
                <w:lang w:val="ru-RU"/>
              </w:rPr>
              <w:t xml:space="preserve"> </w:t>
            </w:r>
            <w:r w:rsidRPr="00DB6DAD">
              <w:rPr>
                <w:b/>
                <w:sz w:val="18"/>
                <w:szCs w:val="18"/>
                <w:lang w:val="ru-RU"/>
              </w:rPr>
              <w:t>О</w:t>
            </w:r>
            <w:r>
              <w:rPr>
                <w:b/>
                <w:sz w:val="18"/>
                <w:szCs w:val="18"/>
                <w:lang w:val="ru-RU"/>
              </w:rPr>
              <w:t xml:space="preserve"> </w:t>
            </w:r>
            <w:r w:rsidRPr="00DB6DAD">
              <w:rPr>
                <w:b/>
                <w:sz w:val="18"/>
                <w:szCs w:val="18"/>
                <w:lang w:val="ru-RU"/>
              </w:rPr>
              <w:t>М И</w:t>
            </w:r>
            <w:r>
              <w:rPr>
                <w:b/>
                <w:sz w:val="18"/>
                <w:szCs w:val="18"/>
                <w:lang w:val="ru-RU"/>
              </w:rPr>
              <w:t xml:space="preserve"> </w:t>
            </w:r>
            <w:r w:rsidRPr="00DB6DAD">
              <w:rPr>
                <w:b/>
                <w:sz w:val="18"/>
                <w:szCs w:val="18"/>
                <w:lang w:val="ru-RU"/>
              </w:rPr>
              <w:t>Т</w:t>
            </w:r>
            <w:r>
              <w:rPr>
                <w:b/>
                <w:sz w:val="18"/>
                <w:szCs w:val="18"/>
                <w:lang w:val="ru-RU"/>
              </w:rPr>
              <w:t xml:space="preserve"> </w:t>
            </w:r>
            <w:r w:rsidRPr="00DB6DAD">
              <w:rPr>
                <w:b/>
                <w:sz w:val="18"/>
                <w:szCs w:val="18"/>
                <w:lang w:val="ru-RU"/>
              </w:rPr>
              <w:t>Е</w:t>
            </w:r>
            <w:r>
              <w:rPr>
                <w:b/>
                <w:sz w:val="18"/>
                <w:szCs w:val="18"/>
                <w:lang w:val="ru-RU"/>
              </w:rPr>
              <w:t xml:space="preserve"> </w:t>
            </w:r>
            <w:r w:rsidRPr="00DB6DAD">
              <w:rPr>
                <w:b/>
                <w:sz w:val="18"/>
                <w:szCs w:val="18"/>
                <w:lang w:val="ru-RU"/>
              </w:rPr>
              <w:t>Н</w:t>
            </w:r>
            <w:r>
              <w:rPr>
                <w:b/>
                <w:sz w:val="18"/>
                <w:szCs w:val="18"/>
                <w:lang w:val="ru-RU"/>
              </w:rPr>
              <w:t xml:space="preserve"> </w:t>
            </w:r>
            <w:r w:rsidRPr="00DB6DAD">
              <w:rPr>
                <w:b/>
                <w:sz w:val="18"/>
                <w:szCs w:val="18"/>
                <w:lang w:val="ru-RU"/>
              </w:rPr>
              <w:t>Т</w:t>
            </w:r>
          </w:p>
        </w:tc>
        <w:tc>
          <w:tcPr>
            <w:tcW w:w="5381" w:type="dxa"/>
            <w:gridSpan w:val="25"/>
            <w:shd w:val="clear" w:color="FFFFFF" w:fill="auto"/>
            <w:vAlign w:val="bottom"/>
          </w:tcPr>
          <w:p w:rsidR="00341414" w:rsidRPr="00DB6DAD" w:rsidRDefault="00341414" w:rsidP="004B545A">
            <w:pPr>
              <w:jc w:val="center"/>
              <w:rPr>
                <w:sz w:val="18"/>
                <w:szCs w:val="18"/>
                <w:lang w:val="ru-RU"/>
              </w:rPr>
            </w:pPr>
            <w:r w:rsidRPr="00DB6DAD">
              <w:rPr>
                <w:b/>
                <w:sz w:val="18"/>
                <w:szCs w:val="18"/>
                <w:lang w:val="ru-RU"/>
              </w:rPr>
              <w:t>К</w:t>
            </w:r>
            <w:r>
              <w:rPr>
                <w:b/>
                <w:sz w:val="18"/>
                <w:szCs w:val="18"/>
                <w:lang w:val="ru-RU"/>
              </w:rPr>
              <w:t xml:space="preserve"> </w:t>
            </w:r>
            <w:r w:rsidRPr="00DB6DAD">
              <w:rPr>
                <w:b/>
                <w:sz w:val="18"/>
                <w:szCs w:val="18"/>
                <w:lang w:val="ru-RU"/>
              </w:rPr>
              <w:t>О</w:t>
            </w:r>
            <w:r>
              <w:rPr>
                <w:b/>
                <w:sz w:val="18"/>
                <w:szCs w:val="18"/>
                <w:lang w:val="ru-RU"/>
              </w:rPr>
              <w:t xml:space="preserve"> </w:t>
            </w:r>
            <w:r w:rsidRPr="00DB6DAD">
              <w:rPr>
                <w:b/>
                <w:sz w:val="18"/>
                <w:szCs w:val="18"/>
                <w:lang w:val="ru-RU"/>
              </w:rPr>
              <w:t>М И</w:t>
            </w:r>
            <w:r>
              <w:rPr>
                <w:b/>
                <w:sz w:val="18"/>
                <w:szCs w:val="18"/>
                <w:lang w:val="ru-RU"/>
              </w:rPr>
              <w:t xml:space="preserve"> </w:t>
            </w:r>
            <w:r w:rsidRPr="00DB6DAD">
              <w:rPr>
                <w:b/>
                <w:sz w:val="18"/>
                <w:szCs w:val="18"/>
                <w:lang w:val="ru-RU"/>
              </w:rPr>
              <w:t>С</w:t>
            </w:r>
            <w:r>
              <w:rPr>
                <w:b/>
                <w:sz w:val="18"/>
                <w:szCs w:val="18"/>
                <w:lang w:val="ru-RU"/>
              </w:rPr>
              <w:t xml:space="preserve"> </w:t>
            </w:r>
            <w:r w:rsidRPr="00DB6DAD">
              <w:rPr>
                <w:b/>
                <w:sz w:val="18"/>
                <w:szCs w:val="18"/>
                <w:lang w:val="ru-RU"/>
              </w:rPr>
              <w:t>С</w:t>
            </w:r>
            <w:r>
              <w:rPr>
                <w:b/>
                <w:sz w:val="18"/>
                <w:szCs w:val="18"/>
                <w:lang w:val="ru-RU"/>
              </w:rPr>
              <w:t xml:space="preserve"> </w:t>
            </w:r>
            <w:r w:rsidRPr="00DB6DAD">
              <w:rPr>
                <w:b/>
                <w:sz w:val="18"/>
                <w:szCs w:val="18"/>
                <w:lang w:val="ru-RU"/>
              </w:rPr>
              <w:t>И</w:t>
            </w:r>
            <w:r>
              <w:rPr>
                <w:b/>
                <w:sz w:val="18"/>
                <w:szCs w:val="18"/>
                <w:lang w:val="ru-RU"/>
              </w:rPr>
              <w:t xml:space="preserve"> </w:t>
            </w:r>
            <w:r w:rsidRPr="00DB6DAD">
              <w:rPr>
                <w:b/>
                <w:sz w:val="18"/>
                <w:szCs w:val="18"/>
                <w:lang w:val="ru-RU"/>
              </w:rPr>
              <w:t>О</w:t>
            </w:r>
            <w:r>
              <w:rPr>
                <w:b/>
                <w:sz w:val="18"/>
                <w:szCs w:val="18"/>
                <w:lang w:val="ru-RU"/>
              </w:rPr>
              <w:t xml:space="preserve"> </w:t>
            </w:r>
            <w:r w:rsidRPr="00DB6DAD">
              <w:rPr>
                <w:b/>
                <w:sz w:val="18"/>
                <w:szCs w:val="18"/>
                <w:lang w:val="ru-RU"/>
              </w:rPr>
              <w:t>Н</w:t>
            </w:r>
            <w:r>
              <w:rPr>
                <w:b/>
                <w:sz w:val="18"/>
                <w:szCs w:val="18"/>
                <w:lang w:val="ru-RU"/>
              </w:rPr>
              <w:t xml:space="preserve"> </w:t>
            </w:r>
            <w:r w:rsidRPr="00DB6DAD">
              <w:rPr>
                <w:b/>
                <w:sz w:val="18"/>
                <w:szCs w:val="18"/>
                <w:lang w:val="ru-RU"/>
              </w:rPr>
              <w:t>Е</w:t>
            </w:r>
            <w:r>
              <w:rPr>
                <w:b/>
                <w:sz w:val="18"/>
                <w:szCs w:val="18"/>
                <w:lang w:val="ru-RU"/>
              </w:rPr>
              <w:t xml:space="preserve"> </w:t>
            </w:r>
            <w:r w:rsidRPr="00DB6DAD">
              <w:rPr>
                <w:b/>
                <w:sz w:val="18"/>
                <w:szCs w:val="18"/>
                <w:lang w:val="ru-RU"/>
              </w:rPr>
              <w:t>Р</w:t>
            </w:r>
          </w:p>
        </w:tc>
        <w:tc>
          <w:tcPr>
            <w:tcW w:w="313" w:type="dxa"/>
            <w:shd w:val="clear" w:color="FFFFFF" w:fill="auto"/>
            <w:vAlign w:val="bottom"/>
          </w:tcPr>
          <w:p w:rsidR="00341414" w:rsidRPr="00C34D1A" w:rsidRDefault="00341414" w:rsidP="004B545A">
            <w:pPr>
              <w:rPr>
                <w:lang w:val="ru-RU"/>
              </w:rPr>
            </w:pPr>
          </w:p>
        </w:tc>
      </w:tr>
      <w:tr w:rsidR="00341414" w:rsidTr="004B545A">
        <w:tc>
          <w:tcPr>
            <w:tcW w:w="94" w:type="dxa"/>
            <w:shd w:val="clear" w:color="FFFFFF" w:fill="auto"/>
            <w:vAlign w:val="bottom"/>
          </w:tcPr>
          <w:p w:rsidR="00341414" w:rsidRPr="00C34D1A" w:rsidRDefault="00341414" w:rsidP="004B545A">
            <w:pPr>
              <w:rPr>
                <w:lang w:val="ru-RU"/>
              </w:rPr>
            </w:pPr>
          </w:p>
        </w:tc>
        <w:tc>
          <w:tcPr>
            <w:tcW w:w="5005" w:type="dxa"/>
            <w:gridSpan w:val="19"/>
            <w:shd w:val="clear" w:color="FFFFFF" w:fill="auto"/>
            <w:vAlign w:val="bottom"/>
          </w:tcPr>
          <w:p w:rsidR="00341414" w:rsidRPr="00DB6DAD" w:rsidRDefault="00341414" w:rsidP="004B545A">
            <w:pPr>
              <w:jc w:val="center"/>
              <w:rPr>
                <w:sz w:val="18"/>
                <w:szCs w:val="18"/>
              </w:rPr>
            </w:pPr>
            <w:r w:rsidRPr="00DB6DAD">
              <w:rPr>
                <w:b/>
                <w:sz w:val="18"/>
                <w:szCs w:val="18"/>
                <w:lang w:val="ru-RU"/>
              </w:rPr>
              <w:t>У</w:t>
            </w:r>
            <w:r w:rsidRPr="00DB6DAD">
              <w:rPr>
                <w:b/>
                <w:sz w:val="18"/>
                <w:szCs w:val="18"/>
              </w:rPr>
              <w:t>ТВЕРЖДАЮ</w:t>
            </w:r>
          </w:p>
        </w:tc>
        <w:tc>
          <w:tcPr>
            <w:tcW w:w="5381" w:type="dxa"/>
            <w:gridSpan w:val="25"/>
            <w:shd w:val="clear" w:color="FFFFFF" w:fill="auto"/>
            <w:vAlign w:val="bottom"/>
          </w:tcPr>
          <w:p w:rsidR="00341414" w:rsidRPr="00DB6DAD" w:rsidRDefault="00341414" w:rsidP="004B545A">
            <w:pPr>
              <w:jc w:val="center"/>
              <w:rPr>
                <w:sz w:val="18"/>
                <w:szCs w:val="18"/>
              </w:rPr>
            </w:pPr>
            <w:r w:rsidRPr="00DB6DAD">
              <w:rPr>
                <w:b/>
                <w:sz w:val="18"/>
                <w:szCs w:val="18"/>
              </w:rPr>
              <w:t>УТВЕРЖДАЮ</w:t>
            </w:r>
          </w:p>
        </w:tc>
        <w:tc>
          <w:tcPr>
            <w:tcW w:w="313" w:type="dxa"/>
            <w:shd w:val="clear" w:color="FFFFFF" w:fill="auto"/>
            <w:vAlign w:val="bottom"/>
          </w:tcPr>
          <w:p w:rsidR="00341414" w:rsidRDefault="00341414" w:rsidP="004B545A"/>
        </w:tc>
      </w:tr>
      <w:tr w:rsidR="00341414" w:rsidTr="004B545A">
        <w:tc>
          <w:tcPr>
            <w:tcW w:w="94" w:type="dxa"/>
            <w:shd w:val="clear" w:color="FFFFFF" w:fill="auto"/>
            <w:vAlign w:val="bottom"/>
          </w:tcPr>
          <w:p w:rsidR="00341414" w:rsidRDefault="00341414" w:rsidP="004B545A"/>
        </w:tc>
        <w:tc>
          <w:tcPr>
            <w:tcW w:w="5005" w:type="dxa"/>
            <w:gridSpan w:val="19"/>
            <w:shd w:val="clear" w:color="FFFFFF" w:fill="auto"/>
            <w:vAlign w:val="bottom"/>
          </w:tcPr>
          <w:p w:rsidR="00341414" w:rsidRPr="00DB6DAD" w:rsidRDefault="00341414" w:rsidP="004B545A">
            <w:pPr>
              <w:jc w:val="center"/>
              <w:rPr>
                <w:sz w:val="18"/>
                <w:szCs w:val="18"/>
              </w:rPr>
            </w:pPr>
            <w:r w:rsidRPr="00DB6DAD">
              <w:rPr>
                <w:b/>
                <w:sz w:val="18"/>
                <w:szCs w:val="18"/>
              </w:rPr>
              <w:t>ООО "АнексТур Бай"</w:t>
            </w:r>
          </w:p>
        </w:tc>
        <w:tc>
          <w:tcPr>
            <w:tcW w:w="5381" w:type="dxa"/>
            <w:gridSpan w:val="25"/>
            <w:shd w:val="clear" w:color="FFFFFF" w:fill="auto"/>
            <w:vAlign w:val="bottom"/>
          </w:tcPr>
          <w:p w:rsidR="00341414" w:rsidRPr="00DB6DAD" w:rsidRDefault="00341414" w:rsidP="004B545A">
            <w:pPr>
              <w:jc w:val="center"/>
              <w:rPr>
                <w:sz w:val="18"/>
                <w:szCs w:val="18"/>
              </w:rPr>
            </w:pPr>
          </w:p>
        </w:tc>
        <w:tc>
          <w:tcPr>
            <w:tcW w:w="313" w:type="dxa"/>
            <w:shd w:val="clear" w:color="FFFFFF" w:fill="auto"/>
            <w:vAlign w:val="bottom"/>
          </w:tcPr>
          <w:p w:rsidR="00341414" w:rsidRDefault="00341414" w:rsidP="004B545A"/>
        </w:tc>
      </w:tr>
      <w:tr w:rsidR="00341414" w:rsidTr="004B545A">
        <w:tc>
          <w:tcPr>
            <w:tcW w:w="94" w:type="dxa"/>
            <w:shd w:val="clear" w:color="FFFFFF" w:fill="auto"/>
            <w:vAlign w:val="bottom"/>
          </w:tcPr>
          <w:p w:rsidR="00341414" w:rsidRDefault="00341414" w:rsidP="004B545A"/>
        </w:tc>
        <w:tc>
          <w:tcPr>
            <w:tcW w:w="5005" w:type="dxa"/>
            <w:gridSpan w:val="19"/>
            <w:shd w:val="clear" w:color="FFFFFF" w:fill="auto"/>
            <w:vAlign w:val="bottom"/>
          </w:tcPr>
          <w:p w:rsidR="00341414" w:rsidRPr="00DB6DAD" w:rsidRDefault="00341414" w:rsidP="004B545A">
            <w:pPr>
              <w:jc w:val="center"/>
              <w:rPr>
                <w:sz w:val="18"/>
                <w:szCs w:val="18"/>
              </w:rPr>
            </w:pPr>
            <w:r w:rsidRPr="00DB6DAD">
              <w:rPr>
                <w:sz w:val="18"/>
                <w:szCs w:val="18"/>
              </w:rPr>
              <w:t>Е.С.Комарова</w:t>
            </w:r>
          </w:p>
        </w:tc>
        <w:tc>
          <w:tcPr>
            <w:tcW w:w="5381" w:type="dxa"/>
            <w:gridSpan w:val="25"/>
            <w:shd w:val="clear" w:color="FFFFFF" w:fill="auto"/>
            <w:vAlign w:val="bottom"/>
          </w:tcPr>
          <w:p w:rsidR="00341414" w:rsidRPr="00DB6DAD" w:rsidRDefault="00341414" w:rsidP="004B545A">
            <w:pPr>
              <w:jc w:val="center"/>
              <w:rPr>
                <w:sz w:val="18"/>
                <w:szCs w:val="18"/>
              </w:rPr>
            </w:pPr>
            <w:r w:rsidRPr="00DB6DAD">
              <w:rPr>
                <w:sz w:val="18"/>
                <w:szCs w:val="18"/>
              </w:rPr>
              <w:t>_______________</w:t>
            </w:r>
          </w:p>
        </w:tc>
        <w:tc>
          <w:tcPr>
            <w:tcW w:w="313" w:type="dxa"/>
            <w:shd w:val="clear" w:color="FFFFFF" w:fill="auto"/>
            <w:vAlign w:val="bottom"/>
          </w:tcPr>
          <w:p w:rsidR="00341414" w:rsidRDefault="00341414" w:rsidP="004B545A"/>
        </w:tc>
      </w:tr>
      <w:tr w:rsidR="00341414" w:rsidTr="004B545A">
        <w:tc>
          <w:tcPr>
            <w:tcW w:w="94" w:type="dxa"/>
            <w:shd w:val="clear" w:color="FFFFFF" w:fill="auto"/>
            <w:vAlign w:val="bottom"/>
          </w:tcPr>
          <w:p w:rsidR="00341414" w:rsidRDefault="00341414" w:rsidP="004B545A"/>
        </w:tc>
        <w:tc>
          <w:tcPr>
            <w:tcW w:w="5005" w:type="dxa"/>
            <w:gridSpan w:val="19"/>
            <w:shd w:val="clear" w:color="FFFFFF" w:fill="auto"/>
            <w:vAlign w:val="bottom"/>
          </w:tcPr>
          <w:p w:rsidR="00341414" w:rsidRDefault="00341414" w:rsidP="004B545A">
            <w:pPr>
              <w:jc w:val="center"/>
            </w:pPr>
          </w:p>
        </w:tc>
        <w:tc>
          <w:tcPr>
            <w:tcW w:w="5381" w:type="dxa"/>
            <w:gridSpan w:val="25"/>
            <w:shd w:val="clear" w:color="FFFFFF" w:fill="auto"/>
            <w:vAlign w:val="bottom"/>
          </w:tcPr>
          <w:p w:rsidR="00341414" w:rsidRDefault="00341414" w:rsidP="004B545A">
            <w:pPr>
              <w:jc w:val="center"/>
            </w:pPr>
          </w:p>
        </w:tc>
        <w:tc>
          <w:tcPr>
            <w:tcW w:w="313" w:type="dxa"/>
            <w:shd w:val="clear" w:color="FFFFFF" w:fill="auto"/>
            <w:vAlign w:val="bottom"/>
          </w:tcPr>
          <w:p w:rsidR="00341414" w:rsidRDefault="00341414" w:rsidP="004B545A"/>
        </w:tc>
      </w:tr>
      <w:tr w:rsidR="007472AC" w:rsidTr="004B545A">
        <w:trPr>
          <w:trHeight w:val="155"/>
        </w:trPr>
        <w:tc>
          <w:tcPr>
            <w:tcW w:w="94" w:type="dxa"/>
            <w:shd w:val="clear" w:color="FFFFFF" w:fill="auto"/>
            <w:vAlign w:val="bottom"/>
          </w:tcPr>
          <w:p w:rsidR="00341414" w:rsidRDefault="00341414" w:rsidP="004B545A"/>
        </w:tc>
        <w:tc>
          <w:tcPr>
            <w:tcW w:w="309" w:type="dxa"/>
            <w:shd w:val="clear" w:color="FFFFFF" w:fill="auto"/>
            <w:vAlign w:val="bottom"/>
          </w:tcPr>
          <w:p w:rsidR="00341414" w:rsidRDefault="00341414" w:rsidP="004B545A"/>
        </w:tc>
        <w:tc>
          <w:tcPr>
            <w:tcW w:w="312" w:type="dxa"/>
            <w:shd w:val="clear" w:color="FFFFFF" w:fill="auto"/>
            <w:vAlign w:val="bottom"/>
          </w:tcPr>
          <w:p w:rsidR="00341414" w:rsidRDefault="00341414" w:rsidP="004B545A"/>
        </w:tc>
        <w:tc>
          <w:tcPr>
            <w:tcW w:w="405" w:type="dxa"/>
            <w:gridSpan w:val="2"/>
            <w:shd w:val="clear" w:color="FFFFFF" w:fill="auto"/>
            <w:vAlign w:val="bottom"/>
          </w:tcPr>
          <w:p w:rsidR="00341414" w:rsidRDefault="00341414" w:rsidP="004B545A"/>
        </w:tc>
        <w:tc>
          <w:tcPr>
            <w:tcW w:w="305" w:type="dxa"/>
            <w:shd w:val="clear" w:color="FFFFFF" w:fill="auto"/>
            <w:vAlign w:val="bottom"/>
          </w:tcPr>
          <w:p w:rsidR="00341414" w:rsidRDefault="00341414" w:rsidP="004B545A"/>
        </w:tc>
        <w:tc>
          <w:tcPr>
            <w:tcW w:w="304" w:type="dxa"/>
            <w:shd w:val="clear" w:color="FFFFFF" w:fill="auto"/>
            <w:vAlign w:val="bottom"/>
          </w:tcPr>
          <w:p w:rsidR="00341414" w:rsidRDefault="00341414" w:rsidP="004B545A"/>
        </w:tc>
        <w:tc>
          <w:tcPr>
            <w:tcW w:w="302" w:type="dxa"/>
            <w:shd w:val="clear" w:color="FFFFFF" w:fill="auto"/>
            <w:vAlign w:val="bottom"/>
          </w:tcPr>
          <w:p w:rsidR="00341414" w:rsidRDefault="00341414" w:rsidP="004B545A"/>
        </w:tc>
        <w:tc>
          <w:tcPr>
            <w:tcW w:w="301" w:type="dxa"/>
            <w:shd w:val="clear" w:color="FFFFFF" w:fill="auto"/>
            <w:vAlign w:val="bottom"/>
          </w:tcPr>
          <w:p w:rsidR="00341414" w:rsidRDefault="00341414" w:rsidP="004B545A"/>
        </w:tc>
        <w:tc>
          <w:tcPr>
            <w:tcW w:w="598" w:type="dxa"/>
            <w:gridSpan w:val="2"/>
            <w:shd w:val="clear" w:color="FFFFFF" w:fill="auto"/>
            <w:vAlign w:val="bottom"/>
          </w:tcPr>
          <w:p w:rsidR="00341414" w:rsidRDefault="00341414" w:rsidP="004B545A"/>
        </w:tc>
        <w:tc>
          <w:tcPr>
            <w:tcW w:w="299" w:type="dxa"/>
            <w:shd w:val="clear" w:color="FFFFFF" w:fill="auto"/>
            <w:vAlign w:val="bottom"/>
          </w:tcPr>
          <w:p w:rsidR="00341414" w:rsidRDefault="00341414" w:rsidP="004B545A"/>
        </w:tc>
        <w:tc>
          <w:tcPr>
            <w:tcW w:w="299" w:type="dxa"/>
            <w:shd w:val="clear" w:color="FFFFFF" w:fill="auto"/>
            <w:vAlign w:val="bottom"/>
          </w:tcPr>
          <w:p w:rsidR="00341414" w:rsidRDefault="00341414" w:rsidP="004B545A"/>
        </w:tc>
        <w:tc>
          <w:tcPr>
            <w:tcW w:w="297" w:type="dxa"/>
            <w:shd w:val="clear" w:color="FFFFFF" w:fill="auto"/>
            <w:vAlign w:val="bottom"/>
          </w:tcPr>
          <w:p w:rsidR="00341414" w:rsidRDefault="00341414" w:rsidP="004B545A"/>
        </w:tc>
        <w:tc>
          <w:tcPr>
            <w:tcW w:w="296" w:type="dxa"/>
            <w:shd w:val="clear" w:color="FFFFFF" w:fill="auto"/>
            <w:vAlign w:val="bottom"/>
          </w:tcPr>
          <w:p w:rsidR="00341414" w:rsidRPr="00DB6DAD" w:rsidRDefault="00341414" w:rsidP="004B545A">
            <w:pPr>
              <w:rPr>
                <w:sz w:val="24"/>
                <w:szCs w:val="24"/>
              </w:rPr>
            </w:pPr>
          </w:p>
        </w:tc>
        <w:tc>
          <w:tcPr>
            <w:tcW w:w="296" w:type="dxa"/>
            <w:shd w:val="clear" w:color="FFFFFF" w:fill="auto"/>
            <w:vAlign w:val="bottom"/>
          </w:tcPr>
          <w:p w:rsidR="00341414" w:rsidRDefault="00341414" w:rsidP="004B545A"/>
        </w:tc>
        <w:tc>
          <w:tcPr>
            <w:tcW w:w="216" w:type="dxa"/>
            <w:shd w:val="clear" w:color="FFFFFF" w:fill="auto"/>
            <w:vAlign w:val="bottom"/>
          </w:tcPr>
          <w:p w:rsidR="00341414" w:rsidRDefault="00341414" w:rsidP="004B545A"/>
        </w:tc>
        <w:tc>
          <w:tcPr>
            <w:tcW w:w="227" w:type="dxa"/>
            <w:gridSpan w:val="2"/>
            <w:shd w:val="clear" w:color="FFFFFF" w:fill="auto"/>
            <w:vAlign w:val="bottom"/>
          </w:tcPr>
          <w:p w:rsidR="00341414" w:rsidRDefault="00341414" w:rsidP="004B545A"/>
        </w:tc>
        <w:tc>
          <w:tcPr>
            <w:tcW w:w="239" w:type="dxa"/>
            <w:shd w:val="clear" w:color="FFFFFF" w:fill="auto"/>
            <w:vAlign w:val="bottom"/>
          </w:tcPr>
          <w:p w:rsidR="00341414" w:rsidRDefault="00341414" w:rsidP="004B545A"/>
        </w:tc>
        <w:tc>
          <w:tcPr>
            <w:tcW w:w="242" w:type="dxa"/>
            <w:shd w:val="clear" w:color="FFFFFF" w:fill="auto"/>
            <w:vAlign w:val="bottom"/>
          </w:tcPr>
          <w:p w:rsidR="00341414" w:rsidRDefault="00341414" w:rsidP="004B545A"/>
        </w:tc>
        <w:tc>
          <w:tcPr>
            <w:tcW w:w="118" w:type="dxa"/>
            <w:shd w:val="clear" w:color="FFFFFF" w:fill="auto"/>
            <w:vAlign w:val="bottom"/>
          </w:tcPr>
          <w:p w:rsidR="00341414" w:rsidRDefault="00341414" w:rsidP="004B545A"/>
        </w:tc>
        <w:tc>
          <w:tcPr>
            <w:tcW w:w="203" w:type="dxa"/>
            <w:shd w:val="clear" w:color="FFFFFF" w:fill="auto"/>
            <w:vAlign w:val="bottom"/>
          </w:tcPr>
          <w:p w:rsidR="00341414" w:rsidRDefault="00341414" w:rsidP="004B545A"/>
        </w:tc>
        <w:tc>
          <w:tcPr>
            <w:tcW w:w="301" w:type="dxa"/>
            <w:shd w:val="clear" w:color="FFFFFF" w:fill="auto"/>
            <w:vAlign w:val="bottom"/>
          </w:tcPr>
          <w:p w:rsidR="00341414" w:rsidRDefault="00341414" w:rsidP="004B545A"/>
        </w:tc>
        <w:tc>
          <w:tcPr>
            <w:tcW w:w="534" w:type="dxa"/>
            <w:shd w:val="clear" w:color="FFFFFF" w:fill="auto"/>
            <w:vAlign w:val="bottom"/>
          </w:tcPr>
          <w:p w:rsidR="00341414" w:rsidRDefault="00341414" w:rsidP="004B545A"/>
        </w:tc>
        <w:tc>
          <w:tcPr>
            <w:tcW w:w="103" w:type="dxa"/>
            <w:shd w:val="clear" w:color="FFFFFF" w:fill="auto"/>
            <w:vAlign w:val="bottom"/>
          </w:tcPr>
          <w:p w:rsidR="00341414" w:rsidRDefault="00341414" w:rsidP="004B545A"/>
        </w:tc>
        <w:tc>
          <w:tcPr>
            <w:tcW w:w="308" w:type="dxa"/>
            <w:gridSpan w:val="2"/>
            <w:shd w:val="clear" w:color="FFFFFF" w:fill="auto"/>
            <w:vAlign w:val="bottom"/>
          </w:tcPr>
          <w:p w:rsidR="00341414" w:rsidRDefault="00341414" w:rsidP="004B545A"/>
        </w:tc>
        <w:tc>
          <w:tcPr>
            <w:tcW w:w="182" w:type="dxa"/>
            <w:shd w:val="clear" w:color="FFFFFF" w:fill="auto"/>
            <w:vAlign w:val="bottom"/>
          </w:tcPr>
          <w:p w:rsidR="00341414" w:rsidRDefault="00341414" w:rsidP="004B545A"/>
        </w:tc>
        <w:tc>
          <w:tcPr>
            <w:tcW w:w="348" w:type="dxa"/>
            <w:shd w:val="clear" w:color="FFFFFF" w:fill="auto"/>
            <w:vAlign w:val="bottom"/>
          </w:tcPr>
          <w:p w:rsidR="00341414" w:rsidRDefault="00341414" w:rsidP="004B545A"/>
        </w:tc>
        <w:tc>
          <w:tcPr>
            <w:tcW w:w="307" w:type="dxa"/>
            <w:shd w:val="clear" w:color="FFFFFF" w:fill="auto"/>
            <w:vAlign w:val="bottom"/>
          </w:tcPr>
          <w:p w:rsidR="00341414" w:rsidRDefault="00341414" w:rsidP="004B545A"/>
        </w:tc>
        <w:tc>
          <w:tcPr>
            <w:tcW w:w="304" w:type="dxa"/>
            <w:shd w:val="clear" w:color="FFFFFF" w:fill="auto"/>
            <w:vAlign w:val="bottom"/>
          </w:tcPr>
          <w:p w:rsidR="00341414" w:rsidRDefault="00341414" w:rsidP="004B545A"/>
        </w:tc>
        <w:tc>
          <w:tcPr>
            <w:tcW w:w="302" w:type="dxa"/>
            <w:gridSpan w:val="3"/>
            <w:shd w:val="clear" w:color="FFFFFF" w:fill="auto"/>
            <w:vAlign w:val="bottom"/>
          </w:tcPr>
          <w:p w:rsidR="00341414" w:rsidRDefault="00341414" w:rsidP="004B545A"/>
        </w:tc>
        <w:tc>
          <w:tcPr>
            <w:tcW w:w="129" w:type="dxa"/>
            <w:shd w:val="clear" w:color="FFFFFF" w:fill="auto"/>
            <w:vAlign w:val="bottom"/>
          </w:tcPr>
          <w:p w:rsidR="00341414" w:rsidRDefault="00341414" w:rsidP="004B545A"/>
        </w:tc>
        <w:tc>
          <w:tcPr>
            <w:tcW w:w="587" w:type="dxa"/>
            <w:shd w:val="clear" w:color="FFFFFF" w:fill="auto"/>
            <w:vAlign w:val="bottom"/>
          </w:tcPr>
          <w:p w:rsidR="00341414" w:rsidRDefault="00341414" w:rsidP="004B545A"/>
        </w:tc>
        <w:tc>
          <w:tcPr>
            <w:tcW w:w="428" w:type="dxa"/>
            <w:shd w:val="clear" w:color="FFFFFF" w:fill="auto"/>
            <w:vAlign w:val="bottom"/>
          </w:tcPr>
          <w:p w:rsidR="00341414" w:rsidRDefault="00341414" w:rsidP="004B545A"/>
        </w:tc>
        <w:tc>
          <w:tcPr>
            <w:tcW w:w="20" w:type="dxa"/>
            <w:shd w:val="clear" w:color="FFFFFF" w:fill="auto"/>
            <w:vAlign w:val="bottom"/>
          </w:tcPr>
          <w:p w:rsidR="00341414" w:rsidRDefault="00341414" w:rsidP="004B545A"/>
        </w:tc>
        <w:tc>
          <w:tcPr>
            <w:tcW w:w="524" w:type="dxa"/>
            <w:shd w:val="clear" w:color="FFFFFF" w:fill="auto"/>
            <w:vAlign w:val="bottom"/>
          </w:tcPr>
          <w:p w:rsidR="00341414" w:rsidRDefault="00341414" w:rsidP="004B545A"/>
        </w:tc>
        <w:tc>
          <w:tcPr>
            <w:tcW w:w="365" w:type="dxa"/>
            <w:gridSpan w:val="4"/>
            <w:shd w:val="clear" w:color="FFFFFF" w:fill="auto"/>
            <w:vAlign w:val="bottom"/>
          </w:tcPr>
          <w:p w:rsidR="00341414" w:rsidRDefault="00341414" w:rsidP="004B545A"/>
        </w:tc>
        <w:tc>
          <w:tcPr>
            <w:tcW w:w="76" w:type="dxa"/>
            <w:shd w:val="clear" w:color="FFFFFF" w:fill="auto"/>
            <w:vAlign w:val="bottom"/>
          </w:tcPr>
          <w:p w:rsidR="00341414" w:rsidRDefault="00341414" w:rsidP="004B545A"/>
        </w:tc>
        <w:tc>
          <w:tcPr>
            <w:tcW w:w="313" w:type="dxa"/>
            <w:shd w:val="clear" w:color="FFFFFF" w:fill="auto"/>
            <w:vAlign w:val="bottom"/>
          </w:tcPr>
          <w:p w:rsidR="00341414" w:rsidRDefault="00341414" w:rsidP="004B545A"/>
        </w:tc>
      </w:tr>
      <w:tr w:rsidR="00341414" w:rsidTr="004B545A">
        <w:tc>
          <w:tcPr>
            <w:tcW w:w="94" w:type="dxa"/>
            <w:shd w:val="clear" w:color="FFFFFF" w:fill="auto"/>
            <w:vAlign w:val="bottom"/>
          </w:tcPr>
          <w:p w:rsidR="00341414" w:rsidRDefault="00341414" w:rsidP="004B545A"/>
        </w:tc>
        <w:tc>
          <w:tcPr>
            <w:tcW w:w="10386" w:type="dxa"/>
            <w:gridSpan w:val="44"/>
            <w:shd w:val="clear" w:color="FFFFFF" w:fill="auto"/>
            <w:vAlign w:val="bottom"/>
          </w:tcPr>
          <w:p w:rsidR="00341414" w:rsidRPr="00DB6DAD" w:rsidRDefault="00341414" w:rsidP="004B545A">
            <w:pPr>
              <w:jc w:val="center"/>
              <w:rPr>
                <w:sz w:val="24"/>
                <w:szCs w:val="24"/>
              </w:rPr>
            </w:pPr>
            <w:r w:rsidRPr="00DB6DAD">
              <w:rPr>
                <w:b/>
                <w:sz w:val="24"/>
                <w:szCs w:val="24"/>
              </w:rPr>
              <w:t>Отчет Комиссионера №</w:t>
            </w:r>
          </w:p>
        </w:tc>
        <w:tc>
          <w:tcPr>
            <w:tcW w:w="313" w:type="dxa"/>
            <w:shd w:val="clear" w:color="FFFFFF" w:fill="auto"/>
            <w:vAlign w:val="bottom"/>
          </w:tcPr>
          <w:p w:rsidR="00341414" w:rsidRDefault="00341414" w:rsidP="004B545A"/>
        </w:tc>
      </w:tr>
      <w:tr w:rsidR="00341414" w:rsidRPr="00744D0D" w:rsidTr="004B545A">
        <w:tc>
          <w:tcPr>
            <w:tcW w:w="94" w:type="dxa"/>
            <w:shd w:val="clear" w:color="FFFFFF" w:fill="auto"/>
            <w:vAlign w:val="bottom"/>
          </w:tcPr>
          <w:p w:rsidR="00341414" w:rsidRDefault="00341414" w:rsidP="004B545A"/>
        </w:tc>
        <w:tc>
          <w:tcPr>
            <w:tcW w:w="10386" w:type="dxa"/>
            <w:gridSpan w:val="44"/>
            <w:shd w:val="clear" w:color="FFFFFF" w:fill="auto"/>
            <w:vAlign w:val="bottom"/>
          </w:tcPr>
          <w:p w:rsidR="00341414" w:rsidRPr="00DB6DAD" w:rsidRDefault="00341414" w:rsidP="004B545A">
            <w:pPr>
              <w:jc w:val="center"/>
              <w:rPr>
                <w:sz w:val="24"/>
                <w:szCs w:val="24"/>
                <w:lang w:val="ru-RU"/>
              </w:rPr>
            </w:pPr>
            <w:r w:rsidRPr="00DB6DAD">
              <w:rPr>
                <w:b/>
                <w:sz w:val="24"/>
                <w:szCs w:val="24"/>
                <w:lang w:val="ru-RU"/>
              </w:rPr>
              <w:t xml:space="preserve">за период с ____________ </w:t>
            </w:r>
            <w:r>
              <w:rPr>
                <w:b/>
                <w:sz w:val="24"/>
                <w:szCs w:val="24"/>
                <w:lang w:val="ru-RU"/>
              </w:rPr>
              <w:t>20__</w:t>
            </w:r>
            <w:r w:rsidRPr="00DB6DAD">
              <w:rPr>
                <w:b/>
                <w:sz w:val="24"/>
                <w:szCs w:val="24"/>
                <w:lang w:val="ru-RU"/>
              </w:rPr>
              <w:t xml:space="preserve">г. по </w:t>
            </w:r>
            <w:r>
              <w:rPr>
                <w:b/>
                <w:sz w:val="24"/>
                <w:szCs w:val="24"/>
                <w:lang w:val="ru-RU"/>
              </w:rPr>
              <w:t>___________ 20__</w:t>
            </w:r>
            <w:r w:rsidRPr="00DB6DAD">
              <w:rPr>
                <w:b/>
                <w:sz w:val="24"/>
                <w:szCs w:val="24"/>
                <w:lang w:val="ru-RU"/>
              </w:rPr>
              <w:t>г.</w:t>
            </w:r>
          </w:p>
        </w:tc>
        <w:tc>
          <w:tcPr>
            <w:tcW w:w="313" w:type="dxa"/>
            <w:shd w:val="clear" w:color="FFFFFF" w:fill="auto"/>
            <w:vAlign w:val="bottom"/>
          </w:tcPr>
          <w:p w:rsidR="00341414" w:rsidRPr="00C34D1A" w:rsidRDefault="00341414" w:rsidP="004B545A">
            <w:pPr>
              <w:rPr>
                <w:lang w:val="ru-RU"/>
              </w:rPr>
            </w:pPr>
          </w:p>
        </w:tc>
      </w:tr>
      <w:tr w:rsidR="00341414" w:rsidTr="004B545A">
        <w:tc>
          <w:tcPr>
            <w:tcW w:w="94" w:type="dxa"/>
            <w:shd w:val="clear" w:color="FFFFFF" w:fill="auto"/>
            <w:vAlign w:val="bottom"/>
          </w:tcPr>
          <w:p w:rsidR="00341414" w:rsidRPr="00C34D1A" w:rsidRDefault="00341414" w:rsidP="004B545A">
            <w:pPr>
              <w:rPr>
                <w:lang w:val="ru-RU"/>
              </w:rPr>
            </w:pPr>
          </w:p>
        </w:tc>
        <w:tc>
          <w:tcPr>
            <w:tcW w:w="10386" w:type="dxa"/>
            <w:gridSpan w:val="44"/>
            <w:shd w:val="clear" w:color="FFFFFF" w:fill="auto"/>
            <w:vAlign w:val="bottom"/>
          </w:tcPr>
          <w:p w:rsidR="00341414" w:rsidRPr="00DB6DAD" w:rsidRDefault="00341414" w:rsidP="004B545A">
            <w:pPr>
              <w:jc w:val="center"/>
              <w:rPr>
                <w:sz w:val="24"/>
                <w:szCs w:val="24"/>
              </w:rPr>
            </w:pPr>
            <w:r w:rsidRPr="00DB6DAD">
              <w:rPr>
                <w:b/>
                <w:sz w:val="24"/>
                <w:szCs w:val="24"/>
              </w:rPr>
              <w:t>г.Минск</w:t>
            </w:r>
          </w:p>
        </w:tc>
        <w:tc>
          <w:tcPr>
            <w:tcW w:w="313" w:type="dxa"/>
            <w:shd w:val="clear" w:color="FFFFFF" w:fill="auto"/>
            <w:vAlign w:val="bottom"/>
          </w:tcPr>
          <w:p w:rsidR="00341414" w:rsidRDefault="00341414" w:rsidP="004B545A"/>
        </w:tc>
      </w:tr>
      <w:tr w:rsidR="007472AC" w:rsidTr="004B545A">
        <w:tc>
          <w:tcPr>
            <w:tcW w:w="94" w:type="dxa"/>
            <w:shd w:val="clear" w:color="FFFFFF" w:fill="auto"/>
            <w:vAlign w:val="bottom"/>
          </w:tcPr>
          <w:p w:rsidR="00341414" w:rsidRDefault="00341414" w:rsidP="004B545A"/>
        </w:tc>
        <w:tc>
          <w:tcPr>
            <w:tcW w:w="309" w:type="dxa"/>
            <w:shd w:val="clear" w:color="FFFFFF" w:fill="auto"/>
            <w:vAlign w:val="bottom"/>
          </w:tcPr>
          <w:p w:rsidR="00341414" w:rsidRDefault="00341414" w:rsidP="004B545A"/>
        </w:tc>
        <w:tc>
          <w:tcPr>
            <w:tcW w:w="312" w:type="dxa"/>
            <w:shd w:val="clear" w:color="FFFFFF" w:fill="auto"/>
            <w:vAlign w:val="bottom"/>
          </w:tcPr>
          <w:p w:rsidR="00341414" w:rsidRDefault="00341414" w:rsidP="004B545A"/>
        </w:tc>
        <w:tc>
          <w:tcPr>
            <w:tcW w:w="405" w:type="dxa"/>
            <w:gridSpan w:val="2"/>
            <w:shd w:val="clear" w:color="FFFFFF" w:fill="auto"/>
            <w:vAlign w:val="bottom"/>
          </w:tcPr>
          <w:p w:rsidR="00341414" w:rsidRDefault="00341414" w:rsidP="004B545A"/>
        </w:tc>
        <w:tc>
          <w:tcPr>
            <w:tcW w:w="305" w:type="dxa"/>
            <w:shd w:val="clear" w:color="FFFFFF" w:fill="auto"/>
            <w:vAlign w:val="bottom"/>
          </w:tcPr>
          <w:p w:rsidR="00341414" w:rsidRDefault="00341414" w:rsidP="004B545A"/>
        </w:tc>
        <w:tc>
          <w:tcPr>
            <w:tcW w:w="304" w:type="dxa"/>
            <w:shd w:val="clear" w:color="FFFFFF" w:fill="auto"/>
            <w:vAlign w:val="bottom"/>
          </w:tcPr>
          <w:p w:rsidR="00341414" w:rsidRDefault="00341414" w:rsidP="004B545A"/>
        </w:tc>
        <w:tc>
          <w:tcPr>
            <w:tcW w:w="302" w:type="dxa"/>
            <w:shd w:val="clear" w:color="FFFFFF" w:fill="auto"/>
            <w:vAlign w:val="bottom"/>
          </w:tcPr>
          <w:p w:rsidR="00341414" w:rsidRDefault="00341414" w:rsidP="004B545A"/>
        </w:tc>
        <w:tc>
          <w:tcPr>
            <w:tcW w:w="301" w:type="dxa"/>
            <w:shd w:val="clear" w:color="FFFFFF" w:fill="auto"/>
            <w:vAlign w:val="bottom"/>
          </w:tcPr>
          <w:p w:rsidR="00341414" w:rsidRDefault="00341414" w:rsidP="004B545A"/>
        </w:tc>
        <w:tc>
          <w:tcPr>
            <w:tcW w:w="598" w:type="dxa"/>
            <w:gridSpan w:val="2"/>
            <w:shd w:val="clear" w:color="FFFFFF" w:fill="auto"/>
            <w:vAlign w:val="bottom"/>
          </w:tcPr>
          <w:p w:rsidR="00341414" w:rsidRDefault="00341414" w:rsidP="004B545A"/>
        </w:tc>
        <w:tc>
          <w:tcPr>
            <w:tcW w:w="299" w:type="dxa"/>
            <w:shd w:val="clear" w:color="FFFFFF" w:fill="auto"/>
            <w:vAlign w:val="bottom"/>
          </w:tcPr>
          <w:p w:rsidR="00341414" w:rsidRDefault="00341414" w:rsidP="004B545A"/>
        </w:tc>
        <w:tc>
          <w:tcPr>
            <w:tcW w:w="299" w:type="dxa"/>
            <w:shd w:val="clear" w:color="FFFFFF" w:fill="auto"/>
            <w:vAlign w:val="bottom"/>
          </w:tcPr>
          <w:p w:rsidR="00341414" w:rsidRDefault="00341414" w:rsidP="004B545A"/>
        </w:tc>
        <w:tc>
          <w:tcPr>
            <w:tcW w:w="297" w:type="dxa"/>
            <w:shd w:val="clear" w:color="FFFFFF" w:fill="auto"/>
            <w:vAlign w:val="bottom"/>
          </w:tcPr>
          <w:p w:rsidR="00341414" w:rsidRDefault="00341414" w:rsidP="004B545A"/>
        </w:tc>
        <w:tc>
          <w:tcPr>
            <w:tcW w:w="296" w:type="dxa"/>
            <w:shd w:val="clear" w:color="FFFFFF" w:fill="auto"/>
            <w:vAlign w:val="bottom"/>
          </w:tcPr>
          <w:p w:rsidR="00341414" w:rsidRDefault="00341414" w:rsidP="004B545A"/>
        </w:tc>
        <w:tc>
          <w:tcPr>
            <w:tcW w:w="296" w:type="dxa"/>
            <w:shd w:val="clear" w:color="FFFFFF" w:fill="auto"/>
            <w:vAlign w:val="bottom"/>
          </w:tcPr>
          <w:p w:rsidR="00341414" w:rsidRDefault="00341414" w:rsidP="004B545A"/>
        </w:tc>
        <w:tc>
          <w:tcPr>
            <w:tcW w:w="216" w:type="dxa"/>
            <w:shd w:val="clear" w:color="FFFFFF" w:fill="auto"/>
            <w:vAlign w:val="bottom"/>
          </w:tcPr>
          <w:p w:rsidR="00341414" w:rsidRDefault="00341414" w:rsidP="004B545A"/>
        </w:tc>
        <w:tc>
          <w:tcPr>
            <w:tcW w:w="227" w:type="dxa"/>
            <w:gridSpan w:val="2"/>
            <w:shd w:val="clear" w:color="FFFFFF" w:fill="auto"/>
            <w:vAlign w:val="bottom"/>
          </w:tcPr>
          <w:p w:rsidR="00341414" w:rsidRDefault="00341414" w:rsidP="004B545A"/>
        </w:tc>
        <w:tc>
          <w:tcPr>
            <w:tcW w:w="239" w:type="dxa"/>
            <w:shd w:val="clear" w:color="FFFFFF" w:fill="auto"/>
            <w:vAlign w:val="bottom"/>
          </w:tcPr>
          <w:p w:rsidR="00341414" w:rsidRDefault="00341414" w:rsidP="004B545A"/>
        </w:tc>
        <w:tc>
          <w:tcPr>
            <w:tcW w:w="242" w:type="dxa"/>
            <w:shd w:val="clear" w:color="FFFFFF" w:fill="auto"/>
            <w:vAlign w:val="bottom"/>
          </w:tcPr>
          <w:p w:rsidR="00341414" w:rsidRDefault="00341414" w:rsidP="004B545A"/>
        </w:tc>
        <w:tc>
          <w:tcPr>
            <w:tcW w:w="118" w:type="dxa"/>
            <w:shd w:val="clear" w:color="FFFFFF" w:fill="auto"/>
            <w:vAlign w:val="bottom"/>
          </w:tcPr>
          <w:p w:rsidR="00341414" w:rsidRDefault="00341414" w:rsidP="004B545A"/>
        </w:tc>
        <w:tc>
          <w:tcPr>
            <w:tcW w:w="203" w:type="dxa"/>
            <w:shd w:val="clear" w:color="FFFFFF" w:fill="auto"/>
            <w:vAlign w:val="bottom"/>
          </w:tcPr>
          <w:p w:rsidR="00341414" w:rsidRDefault="00341414" w:rsidP="004B545A"/>
        </w:tc>
        <w:tc>
          <w:tcPr>
            <w:tcW w:w="301" w:type="dxa"/>
            <w:shd w:val="clear" w:color="FFFFFF" w:fill="auto"/>
            <w:vAlign w:val="bottom"/>
          </w:tcPr>
          <w:p w:rsidR="00341414" w:rsidRDefault="00341414" w:rsidP="004B545A"/>
        </w:tc>
        <w:tc>
          <w:tcPr>
            <w:tcW w:w="534" w:type="dxa"/>
            <w:shd w:val="clear" w:color="FFFFFF" w:fill="auto"/>
            <w:vAlign w:val="bottom"/>
          </w:tcPr>
          <w:p w:rsidR="00341414" w:rsidRDefault="00341414" w:rsidP="004B545A"/>
        </w:tc>
        <w:tc>
          <w:tcPr>
            <w:tcW w:w="103" w:type="dxa"/>
            <w:shd w:val="clear" w:color="FFFFFF" w:fill="auto"/>
            <w:vAlign w:val="bottom"/>
          </w:tcPr>
          <w:p w:rsidR="00341414" w:rsidRDefault="00341414" w:rsidP="004B545A"/>
        </w:tc>
        <w:tc>
          <w:tcPr>
            <w:tcW w:w="308" w:type="dxa"/>
            <w:gridSpan w:val="2"/>
            <w:shd w:val="clear" w:color="FFFFFF" w:fill="auto"/>
            <w:vAlign w:val="bottom"/>
          </w:tcPr>
          <w:p w:rsidR="00341414" w:rsidRDefault="00341414" w:rsidP="004B545A"/>
        </w:tc>
        <w:tc>
          <w:tcPr>
            <w:tcW w:w="182" w:type="dxa"/>
            <w:shd w:val="clear" w:color="FFFFFF" w:fill="auto"/>
            <w:vAlign w:val="bottom"/>
          </w:tcPr>
          <w:p w:rsidR="00341414" w:rsidRDefault="00341414" w:rsidP="004B545A"/>
        </w:tc>
        <w:tc>
          <w:tcPr>
            <w:tcW w:w="348" w:type="dxa"/>
            <w:shd w:val="clear" w:color="FFFFFF" w:fill="auto"/>
            <w:vAlign w:val="bottom"/>
          </w:tcPr>
          <w:p w:rsidR="00341414" w:rsidRDefault="00341414" w:rsidP="004B545A"/>
        </w:tc>
        <w:tc>
          <w:tcPr>
            <w:tcW w:w="307" w:type="dxa"/>
            <w:shd w:val="clear" w:color="FFFFFF" w:fill="auto"/>
            <w:vAlign w:val="bottom"/>
          </w:tcPr>
          <w:p w:rsidR="00341414" w:rsidRDefault="00341414" w:rsidP="004B545A"/>
        </w:tc>
        <w:tc>
          <w:tcPr>
            <w:tcW w:w="304" w:type="dxa"/>
            <w:shd w:val="clear" w:color="FFFFFF" w:fill="auto"/>
            <w:vAlign w:val="bottom"/>
          </w:tcPr>
          <w:p w:rsidR="00341414" w:rsidRDefault="00341414" w:rsidP="004B545A"/>
        </w:tc>
        <w:tc>
          <w:tcPr>
            <w:tcW w:w="302" w:type="dxa"/>
            <w:gridSpan w:val="3"/>
            <w:shd w:val="clear" w:color="FFFFFF" w:fill="auto"/>
            <w:vAlign w:val="bottom"/>
          </w:tcPr>
          <w:p w:rsidR="00341414" w:rsidRDefault="00341414" w:rsidP="004B545A"/>
        </w:tc>
        <w:tc>
          <w:tcPr>
            <w:tcW w:w="129" w:type="dxa"/>
            <w:shd w:val="clear" w:color="FFFFFF" w:fill="auto"/>
            <w:vAlign w:val="bottom"/>
          </w:tcPr>
          <w:p w:rsidR="00341414" w:rsidRDefault="00341414" w:rsidP="004B545A"/>
        </w:tc>
        <w:tc>
          <w:tcPr>
            <w:tcW w:w="587" w:type="dxa"/>
            <w:shd w:val="clear" w:color="FFFFFF" w:fill="auto"/>
            <w:vAlign w:val="bottom"/>
          </w:tcPr>
          <w:p w:rsidR="00341414" w:rsidRDefault="00341414" w:rsidP="004B545A"/>
        </w:tc>
        <w:tc>
          <w:tcPr>
            <w:tcW w:w="428" w:type="dxa"/>
            <w:shd w:val="clear" w:color="FFFFFF" w:fill="auto"/>
            <w:vAlign w:val="bottom"/>
          </w:tcPr>
          <w:p w:rsidR="00341414" w:rsidRDefault="00341414" w:rsidP="004B545A"/>
        </w:tc>
        <w:tc>
          <w:tcPr>
            <w:tcW w:w="20" w:type="dxa"/>
            <w:shd w:val="clear" w:color="FFFFFF" w:fill="auto"/>
            <w:vAlign w:val="bottom"/>
          </w:tcPr>
          <w:p w:rsidR="00341414" w:rsidRDefault="00341414" w:rsidP="004B545A"/>
        </w:tc>
        <w:tc>
          <w:tcPr>
            <w:tcW w:w="524" w:type="dxa"/>
            <w:shd w:val="clear" w:color="FFFFFF" w:fill="auto"/>
            <w:vAlign w:val="bottom"/>
          </w:tcPr>
          <w:p w:rsidR="00341414" w:rsidRDefault="00341414" w:rsidP="004B545A"/>
        </w:tc>
        <w:tc>
          <w:tcPr>
            <w:tcW w:w="365" w:type="dxa"/>
            <w:gridSpan w:val="4"/>
            <w:shd w:val="clear" w:color="FFFFFF" w:fill="auto"/>
            <w:vAlign w:val="bottom"/>
          </w:tcPr>
          <w:p w:rsidR="00341414" w:rsidRDefault="00341414" w:rsidP="004B545A"/>
        </w:tc>
        <w:tc>
          <w:tcPr>
            <w:tcW w:w="76" w:type="dxa"/>
            <w:shd w:val="clear" w:color="FFFFFF" w:fill="auto"/>
            <w:vAlign w:val="bottom"/>
          </w:tcPr>
          <w:p w:rsidR="00341414" w:rsidRDefault="00341414" w:rsidP="004B545A"/>
        </w:tc>
        <w:tc>
          <w:tcPr>
            <w:tcW w:w="313" w:type="dxa"/>
            <w:shd w:val="clear" w:color="FFFFFF" w:fill="auto"/>
            <w:vAlign w:val="bottom"/>
          </w:tcPr>
          <w:p w:rsidR="00341414" w:rsidRDefault="00341414" w:rsidP="004B545A"/>
        </w:tc>
      </w:tr>
      <w:tr w:rsidR="00341414" w:rsidRPr="00744D0D" w:rsidTr="004B545A">
        <w:tc>
          <w:tcPr>
            <w:tcW w:w="94" w:type="dxa"/>
            <w:shd w:val="clear" w:color="FFFFFF" w:fill="auto"/>
            <w:vAlign w:val="bottom"/>
          </w:tcPr>
          <w:p w:rsidR="00341414" w:rsidRPr="00DB6DAD" w:rsidRDefault="00341414" w:rsidP="004B545A">
            <w:pPr>
              <w:rPr>
                <w:sz w:val="24"/>
                <w:szCs w:val="24"/>
              </w:rPr>
            </w:pPr>
          </w:p>
        </w:tc>
        <w:tc>
          <w:tcPr>
            <w:tcW w:w="10386" w:type="dxa"/>
            <w:gridSpan w:val="44"/>
            <w:shd w:val="clear" w:color="FFFFFF" w:fill="auto"/>
            <w:vAlign w:val="bottom"/>
          </w:tcPr>
          <w:p w:rsidR="00341414" w:rsidRPr="00DB6DAD" w:rsidRDefault="00341414" w:rsidP="004B545A">
            <w:pPr>
              <w:jc w:val="both"/>
              <w:rPr>
                <w:sz w:val="24"/>
                <w:szCs w:val="24"/>
                <w:lang w:val="ru-RU"/>
              </w:rPr>
            </w:pPr>
            <w:r w:rsidRPr="00DB6DAD">
              <w:rPr>
                <w:sz w:val="24"/>
                <w:szCs w:val="24"/>
                <w:lang w:val="ru-RU"/>
              </w:rPr>
              <w:t>В рамках исполнения Договора комис</w:t>
            </w:r>
            <w:r w:rsidR="00201E02">
              <w:rPr>
                <w:sz w:val="24"/>
                <w:szCs w:val="24"/>
                <w:lang w:val="ru-RU"/>
              </w:rPr>
              <w:t>с</w:t>
            </w:r>
            <w:r w:rsidRPr="00DB6DAD">
              <w:rPr>
                <w:sz w:val="24"/>
                <w:szCs w:val="24"/>
                <w:lang w:val="ru-RU"/>
              </w:rPr>
              <w:t xml:space="preserve">ии № _____от </w:t>
            </w:r>
            <w:r>
              <w:rPr>
                <w:sz w:val="24"/>
                <w:szCs w:val="24"/>
                <w:lang w:val="ru-RU"/>
              </w:rPr>
              <w:t>_______20__г.</w:t>
            </w:r>
            <w:r w:rsidRPr="00DB6DAD">
              <w:rPr>
                <w:sz w:val="24"/>
                <w:szCs w:val="24"/>
                <w:lang w:val="ru-RU"/>
              </w:rPr>
              <w:t xml:space="preserve"> Комиссионером в интересах и по поручению Комитента были заключены на реализацию следующих туристических услуг (туров,</w:t>
            </w:r>
            <w:r w:rsidR="00201E02">
              <w:rPr>
                <w:sz w:val="24"/>
                <w:szCs w:val="24"/>
                <w:lang w:val="ru-RU"/>
              </w:rPr>
              <w:t xml:space="preserve"> </w:t>
            </w:r>
            <w:r w:rsidRPr="00DB6DAD">
              <w:rPr>
                <w:sz w:val="24"/>
                <w:szCs w:val="24"/>
                <w:lang w:val="ru-RU"/>
              </w:rPr>
              <w:t>турпродуктов):</w:t>
            </w:r>
          </w:p>
        </w:tc>
        <w:tc>
          <w:tcPr>
            <w:tcW w:w="313" w:type="dxa"/>
            <w:shd w:val="clear" w:color="FFFFFF" w:fill="auto"/>
            <w:vAlign w:val="bottom"/>
          </w:tcPr>
          <w:p w:rsidR="00341414" w:rsidRPr="00C34D1A" w:rsidRDefault="00341414" w:rsidP="004B545A">
            <w:pPr>
              <w:rPr>
                <w:lang w:val="ru-RU"/>
              </w:rPr>
            </w:pPr>
          </w:p>
        </w:tc>
      </w:tr>
      <w:tr w:rsidR="007472AC" w:rsidRPr="00744D0D" w:rsidTr="004B545A">
        <w:trPr>
          <w:trHeight w:val="90"/>
        </w:trPr>
        <w:tc>
          <w:tcPr>
            <w:tcW w:w="94" w:type="dxa"/>
            <w:shd w:val="clear" w:color="FFFFFF" w:fill="auto"/>
            <w:vAlign w:val="bottom"/>
          </w:tcPr>
          <w:p w:rsidR="00341414" w:rsidRPr="00C34D1A" w:rsidRDefault="00341414" w:rsidP="004B545A">
            <w:pPr>
              <w:rPr>
                <w:lang w:val="ru-RU"/>
              </w:rPr>
            </w:pPr>
          </w:p>
        </w:tc>
        <w:tc>
          <w:tcPr>
            <w:tcW w:w="309" w:type="dxa"/>
            <w:shd w:val="clear" w:color="FFFFFF" w:fill="auto"/>
            <w:vAlign w:val="bottom"/>
          </w:tcPr>
          <w:p w:rsidR="00341414" w:rsidRPr="00C34D1A" w:rsidRDefault="00341414" w:rsidP="004B545A">
            <w:pPr>
              <w:rPr>
                <w:lang w:val="ru-RU"/>
              </w:rPr>
            </w:pPr>
          </w:p>
        </w:tc>
        <w:tc>
          <w:tcPr>
            <w:tcW w:w="312" w:type="dxa"/>
            <w:shd w:val="clear" w:color="FFFFFF" w:fill="auto"/>
            <w:vAlign w:val="bottom"/>
          </w:tcPr>
          <w:p w:rsidR="00341414" w:rsidRPr="00C34D1A" w:rsidRDefault="00341414" w:rsidP="004B545A">
            <w:pPr>
              <w:rPr>
                <w:lang w:val="ru-RU"/>
              </w:rPr>
            </w:pPr>
          </w:p>
        </w:tc>
        <w:tc>
          <w:tcPr>
            <w:tcW w:w="405" w:type="dxa"/>
            <w:gridSpan w:val="2"/>
            <w:shd w:val="clear" w:color="FFFFFF" w:fill="auto"/>
            <w:vAlign w:val="bottom"/>
          </w:tcPr>
          <w:p w:rsidR="00341414" w:rsidRPr="00C34D1A" w:rsidRDefault="00341414" w:rsidP="004B545A">
            <w:pPr>
              <w:rPr>
                <w:lang w:val="ru-RU"/>
              </w:rPr>
            </w:pPr>
          </w:p>
        </w:tc>
        <w:tc>
          <w:tcPr>
            <w:tcW w:w="305" w:type="dxa"/>
            <w:shd w:val="clear" w:color="FFFFFF" w:fill="auto"/>
            <w:vAlign w:val="bottom"/>
          </w:tcPr>
          <w:p w:rsidR="00341414" w:rsidRPr="00C34D1A" w:rsidRDefault="00341414" w:rsidP="004B545A">
            <w:pPr>
              <w:rPr>
                <w:lang w:val="ru-RU"/>
              </w:rPr>
            </w:pPr>
          </w:p>
        </w:tc>
        <w:tc>
          <w:tcPr>
            <w:tcW w:w="304" w:type="dxa"/>
            <w:shd w:val="clear" w:color="FFFFFF" w:fill="auto"/>
            <w:vAlign w:val="bottom"/>
          </w:tcPr>
          <w:p w:rsidR="00341414" w:rsidRPr="00C34D1A" w:rsidRDefault="00341414" w:rsidP="004B545A">
            <w:pPr>
              <w:rPr>
                <w:lang w:val="ru-RU"/>
              </w:rPr>
            </w:pPr>
          </w:p>
        </w:tc>
        <w:tc>
          <w:tcPr>
            <w:tcW w:w="302" w:type="dxa"/>
            <w:shd w:val="clear" w:color="FFFFFF" w:fill="auto"/>
            <w:vAlign w:val="bottom"/>
          </w:tcPr>
          <w:p w:rsidR="00341414" w:rsidRPr="00C34D1A" w:rsidRDefault="00341414" w:rsidP="004B545A">
            <w:pPr>
              <w:rPr>
                <w:lang w:val="ru-RU"/>
              </w:rPr>
            </w:pPr>
          </w:p>
        </w:tc>
        <w:tc>
          <w:tcPr>
            <w:tcW w:w="301" w:type="dxa"/>
            <w:shd w:val="clear" w:color="FFFFFF" w:fill="auto"/>
            <w:vAlign w:val="bottom"/>
          </w:tcPr>
          <w:p w:rsidR="00341414" w:rsidRPr="00C34D1A" w:rsidRDefault="00341414" w:rsidP="004B545A">
            <w:pPr>
              <w:rPr>
                <w:lang w:val="ru-RU"/>
              </w:rPr>
            </w:pPr>
          </w:p>
        </w:tc>
        <w:tc>
          <w:tcPr>
            <w:tcW w:w="598" w:type="dxa"/>
            <w:gridSpan w:val="2"/>
            <w:shd w:val="clear" w:color="FFFFFF" w:fill="auto"/>
            <w:vAlign w:val="bottom"/>
          </w:tcPr>
          <w:p w:rsidR="00341414" w:rsidRPr="00C34D1A" w:rsidRDefault="00341414" w:rsidP="004B545A">
            <w:pPr>
              <w:rPr>
                <w:lang w:val="ru-RU"/>
              </w:rPr>
            </w:pPr>
          </w:p>
        </w:tc>
        <w:tc>
          <w:tcPr>
            <w:tcW w:w="299" w:type="dxa"/>
            <w:shd w:val="clear" w:color="FFFFFF" w:fill="auto"/>
            <w:vAlign w:val="bottom"/>
          </w:tcPr>
          <w:p w:rsidR="00341414" w:rsidRPr="00C34D1A" w:rsidRDefault="00341414" w:rsidP="004B545A">
            <w:pPr>
              <w:rPr>
                <w:lang w:val="ru-RU"/>
              </w:rPr>
            </w:pPr>
          </w:p>
        </w:tc>
        <w:tc>
          <w:tcPr>
            <w:tcW w:w="299" w:type="dxa"/>
            <w:shd w:val="clear" w:color="FFFFFF" w:fill="auto"/>
            <w:vAlign w:val="bottom"/>
          </w:tcPr>
          <w:p w:rsidR="00341414" w:rsidRPr="00C34D1A" w:rsidRDefault="00341414" w:rsidP="004B545A">
            <w:pPr>
              <w:rPr>
                <w:lang w:val="ru-RU"/>
              </w:rPr>
            </w:pPr>
          </w:p>
        </w:tc>
        <w:tc>
          <w:tcPr>
            <w:tcW w:w="297" w:type="dxa"/>
            <w:shd w:val="clear" w:color="FFFFFF" w:fill="auto"/>
            <w:vAlign w:val="bottom"/>
          </w:tcPr>
          <w:p w:rsidR="00341414" w:rsidRPr="00C34D1A" w:rsidRDefault="00341414" w:rsidP="004B545A">
            <w:pPr>
              <w:rPr>
                <w:lang w:val="ru-RU"/>
              </w:rPr>
            </w:pPr>
          </w:p>
        </w:tc>
        <w:tc>
          <w:tcPr>
            <w:tcW w:w="296" w:type="dxa"/>
            <w:shd w:val="clear" w:color="FFFFFF" w:fill="auto"/>
            <w:vAlign w:val="bottom"/>
          </w:tcPr>
          <w:p w:rsidR="00341414" w:rsidRPr="00C34D1A" w:rsidRDefault="00341414" w:rsidP="004B545A">
            <w:pPr>
              <w:rPr>
                <w:lang w:val="ru-RU"/>
              </w:rPr>
            </w:pPr>
          </w:p>
        </w:tc>
        <w:tc>
          <w:tcPr>
            <w:tcW w:w="296" w:type="dxa"/>
            <w:shd w:val="clear" w:color="FFFFFF" w:fill="auto"/>
            <w:vAlign w:val="bottom"/>
          </w:tcPr>
          <w:p w:rsidR="00341414" w:rsidRPr="00C34D1A" w:rsidRDefault="00341414" w:rsidP="004B545A">
            <w:pPr>
              <w:rPr>
                <w:lang w:val="ru-RU"/>
              </w:rPr>
            </w:pPr>
          </w:p>
        </w:tc>
        <w:tc>
          <w:tcPr>
            <w:tcW w:w="216" w:type="dxa"/>
            <w:shd w:val="clear" w:color="FFFFFF" w:fill="auto"/>
            <w:vAlign w:val="bottom"/>
          </w:tcPr>
          <w:p w:rsidR="00341414" w:rsidRPr="00C34D1A" w:rsidRDefault="00341414" w:rsidP="004B545A">
            <w:pPr>
              <w:rPr>
                <w:lang w:val="ru-RU"/>
              </w:rPr>
            </w:pPr>
          </w:p>
        </w:tc>
        <w:tc>
          <w:tcPr>
            <w:tcW w:w="227" w:type="dxa"/>
            <w:gridSpan w:val="2"/>
            <w:shd w:val="clear" w:color="FFFFFF" w:fill="auto"/>
            <w:vAlign w:val="bottom"/>
          </w:tcPr>
          <w:p w:rsidR="00341414" w:rsidRPr="00C34D1A" w:rsidRDefault="00341414" w:rsidP="004B545A">
            <w:pPr>
              <w:rPr>
                <w:lang w:val="ru-RU"/>
              </w:rPr>
            </w:pPr>
          </w:p>
        </w:tc>
        <w:tc>
          <w:tcPr>
            <w:tcW w:w="239" w:type="dxa"/>
            <w:shd w:val="clear" w:color="FFFFFF" w:fill="auto"/>
            <w:vAlign w:val="bottom"/>
          </w:tcPr>
          <w:p w:rsidR="00341414" w:rsidRPr="00C34D1A" w:rsidRDefault="00341414" w:rsidP="004B545A">
            <w:pPr>
              <w:rPr>
                <w:lang w:val="ru-RU"/>
              </w:rPr>
            </w:pPr>
          </w:p>
        </w:tc>
        <w:tc>
          <w:tcPr>
            <w:tcW w:w="242" w:type="dxa"/>
            <w:shd w:val="clear" w:color="FFFFFF" w:fill="auto"/>
            <w:vAlign w:val="bottom"/>
          </w:tcPr>
          <w:p w:rsidR="00341414" w:rsidRPr="00C34D1A" w:rsidRDefault="00341414" w:rsidP="004B545A">
            <w:pPr>
              <w:rPr>
                <w:lang w:val="ru-RU"/>
              </w:rPr>
            </w:pPr>
          </w:p>
        </w:tc>
        <w:tc>
          <w:tcPr>
            <w:tcW w:w="118" w:type="dxa"/>
            <w:shd w:val="clear" w:color="FFFFFF" w:fill="auto"/>
            <w:vAlign w:val="bottom"/>
          </w:tcPr>
          <w:p w:rsidR="00341414" w:rsidRPr="00C34D1A" w:rsidRDefault="00341414" w:rsidP="004B545A">
            <w:pPr>
              <w:rPr>
                <w:lang w:val="ru-RU"/>
              </w:rPr>
            </w:pPr>
          </w:p>
        </w:tc>
        <w:tc>
          <w:tcPr>
            <w:tcW w:w="203" w:type="dxa"/>
            <w:shd w:val="clear" w:color="FFFFFF" w:fill="auto"/>
            <w:vAlign w:val="bottom"/>
          </w:tcPr>
          <w:p w:rsidR="00341414" w:rsidRPr="00C34D1A" w:rsidRDefault="00341414" w:rsidP="004B545A">
            <w:pPr>
              <w:rPr>
                <w:lang w:val="ru-RU"/>
              </w:rPr>
            </w:pPr>
          </w:p>
        </w:tc>
        <w:tc>
          <w:tcPr>
            <w:tcW w:w="301" w:type="dxa"/>
            <w:shd w:val="clear" w:color="FFFFFF" w:fill="auto"/>
            <w:vAlign w:val="bottom"/>
          </w:tcPr>
          <w:p w:rsidR="00341414" w:rsidRPr="00C34D1A" w:rsidRDefault="00341414" w:rsidP="004B545A">
            <w:pPr>
              <w:rPr>
                <w:lang w:val="ru-RU"/>
              </w:rPr>
            </w:pPr>
          </w:p>
        </w:tc>
        <w:tc>
          <w:tcPr>
            <w:tcW w:w="534" w:type="dxa"/>
            <w:shd w:val="clear" w:color="FFFFFF" w:fill="auto"/>
            <w:vAlign w:val="bottom"/>
          </w:tcPr>
          <w:p w:rsidR="00341414" w:rsidRPr="00C34D1A" w:rsidRDefault="00341414" w:rsidP="004B545A">
            <w:pPr>
              <w:rPr>
                <w:lang w:val="ru-RU"/>
              </w:rPr>
            </w:pPr>
          </w:p>
        </w:tc>
        <w:tc>
          <w:tcPr>
            <w:tcW w:w="103" w:type="dxa"/>
            <w:shd w:val="clear" w:color="FFFFFF" w:fill="auto"/>
            <w:vAlign w:val="bottom"/>
          </w:tcPr>
          <w:p w:rsidR="00341414" w:rsidRPr="00C34D1A" w:rsidRDefault="00341414" w:rsidP="004B545A">
            <w:pPr>
              <w:rPr>
                <w:lang w:val="ru-RU"/>
              </w:rPr>
            </w:pPr>
          </w:p>
        </w:tc>
        <w:tc>
          <w:tcPr>
            <w:tcW w:w="308" w:type="dxa"/>
            <w:gridSpan w:val="2"/>
            <w:shd w:val="clear" w:color="FFFFFF" w:fill="auto"/>
            <w:vAlign w:val="bottom"/>
          </w:tcPr>
          <w:p w:rsidR="00341414" w:rsidRPr="00C34D1A" w:rsidRDefault="00341414" w:rsidP="004B545A">
            <w:pPr>
              <w:rPr>
                <w:lang w:val="ru-RU"/>
              </w:rPr>
            </w:pPr>
          </w:p>
        </w:tc>
        <w:tc>
          <w:tcPr>
            <w:tcW w:w="182" w:type="dxa"/>
            <w:shd w:val="clear" w:color="FFFFFF" w:fill="auto"/>
            <w:vAlign w:val="bottom"/>
          </w:tcPr>
          <w:p w:rsidR="00341414" w:rsidRPr="00C34D1A" w:rsidRDefault="00341414" w:rsidP="004B545A">
            <w:pPr>
              <w:rPr>
                <w:lang w:val="ru-RU"/>
              </w:rPr>
            </w:pPr>
          </w:p>
        </w:tc>
        <w:tc>
          <w:tcPr>
            <w:tcW w:w="348" w:type="dxa"/>
            <w:shd w:val="clear" w:color="FFFFFF" w:fill="auto"/>
            <w:vAlign w:val="bottom"/>
          </w:tcPr>
          <w:p w:rsidR="00341414" w:rsidRPr="00C34D1A" w:rsidRDefault="00341414" w:rsidP="004B545A">
            <w:pPr>
              <w:rPr>
                <w:lang w:val="ru-RU"/>
              </w:rPr>
            </w:pPr>
          </w:p>
        </w:tc>
        <w:tc>
          <w:tcPr>
            <w:tcW w:w="307" w:type="dxa"/>
            <w:shd w:val="clear" w:color="FFFFFF" w:fill="auto"/>
            <w:vAlign w:val="bottom"/>
          </w:tcPr>
          <w:p w:rsidR="00341414" w:rsidRPr="00C34D1A" w:rsidRDefault="00341414" w:rsidP="004B545A">
            <w:pPr>
              <w:rPr>
                <w:lang w:val="ru-RU"/>
              </w:rPr>
            </w:pPr>
          </w:p>
        </w:tc>
        <w:tc>
          <w:tcPr>
            <w:tcW w:w="304" w:type="dxa"/>
            <w:shd w:val="clear" w:color="FFFFFF" w:fill="auto"/>
            <w:vAlign w:val="bottom"/>
          </w:tcPr>
          <w:p w:rsidR="00341414" w:rsidRPr="00C34D1A" w:rsidRDefault="00341414" w:rsidP="004B545A">
            <w:pPr>
              <w:rPr>
                <w:lang w:val="ru-RU"/>
              </w:rPr>
            </w:pPr>
          </w:p>
        </w:tc>
        <w:tc>
          <w:tcPr>
            <w:tcW w:w="302" w:type="dxa"/>
            <w:gridSpan w:val="3"/>
            <w:shd w:val="clear" w:color="FFFFFF" w:fill="auto"/>
            <w:vAlign w:val="bottom"/>
          </w:tcPr>
          <w:p w:rsidR="00341414" w:rsidRPr="00C34D1A" w:rsidRDefault="00341414" w:rsidP="004B545A">
            <w:pPr>
              <w:rPr>
                <w:lang w:val="ru-RU"/>
              </w:rPr>
            </w:pPr>
          </w:p>
        </w:tc>
        <w:tc>
          <w:tcPr>
            <w:tcW w:w="129" w:type="dxa"/>
            <w:shd w:val="clear" w:color="FFFFFF" w:fill="auto"/>
            <w:vAlign w:val="bottom"/>
          </w:tcPr>
          <w:p w:rsidR="00341414" w:rsidRPr="00C34D1A" w:rsidRDefault="00341414" w:rsidP="004B545A">
            <w:pPr>
              <w:rPr>
                <w:lang w:val="ru-RU"/>
              </w:rPr>
            </w:pPr>
          </w:p>
        </w:tc>
        <w:tc>
          <w:tcPr>
            <w:tcW w:w="587" w:type="dxa"/>
            <w:shd w:val="clear" w:color="FFFFFF" w:fill="auto"/>
            <w:vAlign w:val="bottom"/>
          </w:tcPr>
          <w:p w:rsidR="00341414" w:rsidRPr="00C34D1A" w:rsidRDefault="00341414" w:rsidP="004B545A">
            <w:pPr>
              <w:rPr>
                <w:lang w:val="ru-RU"/>
              </w:rPr>
            </w:pPr>
          </w:p>
        </w:tc>
        <w:tc>
          <w:tcPr>
            <w:tcW w:w="428" w:type="dxa"/>
            <w:shd w:val="clear" w:color="FFFFFF" w:fill="auto"/>
            <w:vAlign w:val="bottom"/>
          </w:tcPr>
          <w:p w:rsidR="00341414" w:rsidRPr="00C34D1A" w:rsidRDefault="00341414" w:rsidP="004B545A">
            <w:pPr>
              <w:rPr>
                <w:lang w:val="ru-RU"/>
              </w:rPr>
            </w:pPr>
          </w:p>
        </w:tc>
        <w:tc>
          <w:tcPr>
            <w:tcW w:w="20" w:type="dxa"/>
            <w:shd w:val="clear" w:color="FFFFFF" w:fill="auto"/>
            <w:vAlign w:val="bottom"/>
          </w:tcPr>
          <w:p w:rsidR="00341414" w:rsidRPr="00C34D1A" w:rsidRDefault="00341414" w:rsidP="004B545A">
            <w:pPr>
              <w:rPr>
                <w:lang w:val="ru-RU"/>
              </w:rPr>
            </w:pPr>
          </w:p>
        </w:tc>
        <w:tc>
          <w:tcPr>
            <w:tcW w:w="524" w:type="dxa"/>
            <w:shd w:val="clear" w:color="FFFFFF" w:fill="auto"/>
            <w:vAlign w:val="bottom"/>
          </w:tcPr>
          <w:p w:rsidR="00341414" w:rsidRPr="00C34D1A" w:rsidRDefault="00341414" w:rsidP="004B545A">
            <w:pPr>
              <w:rPr>
                <w:lang w:val="ru-RU"/>
              </w:rPr>
            </w:pPr>
          </w:p>
        </w:tc>
        <w:tc>
          <w:tcPr>
            <w:tcW w:w="365" w:type="dxa"/>
            <w:gridSpan w:val="4"/>
            <w:shd w:val="clear" w:color="FFFFFF" w:fill="auto"/>
            <w:vAlign w:val="bottom"/>
          </w:tcPr>
          <w:p w:rsidR="00341414" w:rsidRPr="00C34D1A" w:rsidRDefault="00341414" w:rsidP="004B545A">
            <w:pPr>
              <w:rPr>
                <w:lang w:val="ru-RU"/>
              </w:rPr>
            </w:pPr>
          </w:p>
        </w:tc>
        <w:tc>
          <w:tcPr>
            <w:tcW w:w="76" w:type="dxa"/>
            <w:shd w:val="clear" w:color="FFFFFF" w:fill="auto"/>
            <w:vAlign w:val="bottom"/>
          </w:tcPr>
          <w:p w:rsidR="00341414" w:rsidRPr="00C34D1A" w:rsidRDefault="00341414" w:rsidP="004B545A">
            <w:pPr>
              <w:rPr>
                <w:lang w:val="ru-RU"/>
              </w:rPr>
            </w:pPr>
          </w:p>
        </w:tc>
        <w:tc>
          <w:tcPr>
            <w:tcW w:w="313" w:type="dxa"/>
            <w:shd w:val="clear" w:color="FFFFFF" w:fill="auto"/>
            <w:vAlign w:val="bottom"/>
          </w:tcPr>
          <w:p w:rsidR="00341414" w:rsidRPr="00C34D1A" w:rsidRDefault="00341414" w:rsidP="004B545A">
            <w:pPr>
              <w:rPr>
                <w:lang w:val="ru-RU"/>
              </w:rPr>
            </w:pPr>
          </w:p>
        </w:tc>
      </w:tr>
      <w:tr w:rsidR="00341414" w:rsidRPr="005F4D6C" w:rsidTr="004B545A">
        <w:trPr>
          <w:gridAfter w:val="3"/>
          <w:wAfter w:w="596" w:type="dxa"/>
          <w:trHeight w:val="60"/>
        </w:trPr>
        <w:tc>
          <w:tcPr>
            <w:tcW w:w="94" w:type="dxa"/>
            <w:shd w:val="clear" w:color="FFFFFF" w:fill="auto"/>
            <w:vAlign w:val="bottom"/>
          </w:tcPr>
          <w:p w:rsidR="00341414" w:rsidRPr="00C34D1A" w:rsidRDefault="00341414" w:rsidP="004B545A">
            <w:pPr>
              <w:rPr>
                <w:lang w:val="ru-RU"/>
              </w:rPr>
            </w:pPr>
          </w:p>
        </w:tc>
        <w:tc>
          <w:tcPr>
            <w:tcW w:w="309" w:type="dxa"/>
            <w:vMerge w:val="restart"/>
            <w:tcBorders>
              <w:top w:val="single" w:sz="10" w:space="0" w:color="000000"/>
              <w:left w:val="single" w:sz="10" w:space="0" w:color="000000"/>
              <w:bottom w:val="single" w:sz="5" w:space="0" w:color="000000"/>
              <w:right w:val="single" w:sz="5" w:space="0" w:color="000000"/>
            </w:tcBorders>
            <w:shd w:val="clear" w:color="FFFFFF" w:fill="auto"/>
            <w:vAlign w:val="center"/>
          </w:tcPr>
          <w:p w:rsidR="00341414" w:rsidRPr="00B03059" w:rsidRDefault="00341414" w:rsidP="004B545A">
            <w:pPr>
              <w:jc w:val="center"/>
              <w:rPr>
                <w:sz w:val="18"/>
                <w:szCs w:val="18"/>
                <w:lang w:val="ru-RU"/>
              </w:rPr>
            </w:pPr>
            <w:r w:rsidRPr="00B03059">
              <w:rPr>
                <w:color w:val="000000"/>
                <w:sz w:val="18"/>
                <w:szCs w:val="18"/>
                <w:lang w:val="ru-RU"/>
              </w:rPr>
              <w:t>№</w:t>
            </w:r>
          </w:p>
        </w:tc>
        <w:tc>
          <w:tcPr>
            <w:tcW w:w="567" w:type="dxa"/>
            <w:gridSpan w:val="2"/>
            <w:vMerge w:val="restart"/>
            <w:tcBorders>
              <w:top w:val="single" w:sz="10" w:space="0" w:color="000000"/>
              <w:left w:val="single" w:sz="5" w:space="0" w:color="000000"/>
              <w:bottom w:val="single" w:sz="5" w:space="0" w:color="000000"/>
              <w:right w:val="single" w:sz="5" w:space="0" w:color="000000"/>
            </w:tcBorders>
            <w:shd w:val="clear" w:color="FFFFFF" w:fill="auto"/>
            <w:vAlign w:val="center"/>
          </w:tcPr>
          <w:p w:rsidR="00341414" w:rsidRPr="00B03059" w:rsidRDefault="00341414" w:rsidP="004B545A">
            <w:pPr>
              <w:jc w:val="center"/>
              <w:rPr>
                <w:sz w:val="18"/>
                <w:szCs w:val="18"/>
                <w:lang w:val="ru-RU"/>
              </w:rPr>
            </w:pPr>
            <w:r w:rsidRPr="00B03059">
              <w:rPr>
                <w:color w:val="000000"/>
                <w:sz w:val="18"/>
                <w:szCs w:val="18"/>
                <w:lang w:val="ru-RU"/>
              </w:rPr>
              <w:t>Номер заявки</w:t>
            </w:r>
          </w:p>
        </w:tc>
        <w:tc>
          <w:tcPr>
            <w:tcW w:w="1635" w:type="dxa"/>
            <w:gridSpan w:val="6"/>
            <w:vMerge w:val="restart"/>
            <w:tcBorders>
              <w:top w:val="single" w:sz="10" w:space="0" w:color="000000"/>
              <w:left w:val="single" w:sz="5" w:space="0" w:color="000000"/>
              <w:right w:val="single" w:sz="5" w:space="0" w:color="000000"/>
            </w:tcBorders>
            <w:shd w:val="clear" w:color="FFFFFF" w:fill="auto"/>
            <w:vAlign w:val="center"/>
          </w:tcPr>
          <w:p w:rsidR="00341414" w:rsidRPr="005051FB" w:rsidRDefault="00341414" w:rsidP="004B545A">
            <w:pPr>
              <w:wordWrap w:val="0"/>
              <w:jc w:val="center"/>
              <w:rPr>
                <w:sz w:val="18"/>
                <w:szCs w:val="18"/>
                <w:lang w:val="ru-RU"/>
              </w:rPr>
            </w:pPr>
            <w:r w:rsidRPr="005051FB">
              <w:rPr>
                <w:color w:val="000000"/>
                <w:sz w:val="18"/>
                <w:szCs w:val="18"/>
                <w:lang w:val="ru-RU"/>
              </w:rPr>
              <w:t>Характеристика тура</w:t>
            </w:r>
          </w:p>
          <w:p w:rsidR="00341414" w:rsidRPr="005F4D6C" w:rsidRDefault="00341414" w:rsidP="004B545A">
            <w:pPr>
              <w:jc w:val="center"/>
              <w:rPr>
                <w:sz w:val="18"/>
                <w:szCs w:val="18"/>
                <w:lang w:val="ru-RU"/>
              </w:rPr>
            </w:pPr>
            <w:r w:rsidRPr="005F4D6C">
              <w:rPr>
                <w:sz w:val="18"/>
                <w:szCs w:val="18"/>
                <w:lang w:val="ru-RU"/>
              </w:rPr>
              <w:t xml:space="preserve">(дата,страна </w:t>
            </w:r>
            <w:r w:rsidR="00201E02">
              <w:rPr>
                <w:sz w:val="18"/>
                <w:szCs w:val="18"/>
                <w:lang w:val="ru-RU"/>
              </w:rPr>
              <w:t>о</w:t>
            </w:r>
            <w:r w:rsidRPr="005F4D6C">
              <w:rPr>
                <w:sz w:val="18"/>
                <w:szCs w:val="18"/>
                <w:lang w:val="ru-RU"/>
              </w:rPr>
              <w:t>тдыха)</w:t>
            </w:r>
          </w:p>
          <w:p w:rsidR="00341414" w:rsidRPr="005F4D6C" w:rsidRDefault="00341414" w:rsidP="004B545A">
            <w:pPr>
              <w:jc w:val="center"/>
              <w:rPr>
                <w:sz w:val="18"/>
                <w:szCs w:val="18"/>
                <w:lang w:val="ru-RU"/>
              </w:rPr>
            </w:pPr>
            <w:r w:rsidRPr="005F4D6C">
              <w:rPr>
                <w:sz w:val="18"/>
                <w:szCs w:val="18"/>
                <w:lang w:val="ru-RU"/>
              </w:rPr>
              <w:t>ФИО туриста</w:t>
            </w:r>
          </w:p>
        </w:tc>
        <w:tc>
          <w:tcPr>
            <w:tcW w:w="2050" w:type="dxa"/>
            <w:gridSpan w:val="8"/>
            <w:vMerge w:val="restart"/>
            <w:tcBorders>
              <w:top w:val="single" w:sz="10" w:space="0" w:color="000000"/>
              <w:left w:val="single" w:sz="5" w:space="0" w:color="000000"/>
              <w:right w:val="single" w:sz="5" w:space="0" w:color="000000"/>
            </w:tcBorders>
            <w:shd w:val="clear" w:color="FFFFFF" w:fill="auto"/>
            <w:vAlign w:val="center"/>
          </w:tcPr>
          <w:p w:rsidR="00341414" w:rsidRPr="005051FB" w:rsidRDefault="00341414" w:rsidP="004B545A">
            <w:pPr>
              <w:wordWrap w:val="0"/>
              <w:jc w:val="center"/>
              <w:rPr>
                <w:sz w:val="18"/>
                <w:szCs w:val="18"/>
                <w:lang w:val="ru-RU"/>
              </w:rPr>
            </w:pPr>
            <w:r w:rsidRPr="005051FB">
              <w:rPr>
                <w:color w:val="000000"/>
                <w:sz w:val="18"/>
                <w:szCs w:val="18"/>
                <w:lang w:val="ru-RU"/>
              </w:rPr>
              <w:t>Согласованна сторонами</w:t>
            </w:r>
          </w:p>
          <w:p w:rsidR="00341414" w:rsidRPr="005051FB" w:rsidRDefault="00341414" w:rsidP="004B545A">
            <w:pPr>
              <w:jc w:val="center"/>
              <w:rPr>
                <w:sz w:val="18"/>
                <w:szCs w:val="18"/>
                <w:lang w:val="ru-RU"/>
              </w:rPr>
            </w:pPr>
            <w:r w:rsidRPr="005051FB">
              <w:rPr>
                <w:sz w:val="18"/>
                <w:szCs w:val="18"/>
                <w:lang w:val="ru-RU"/>
              </w:rPr>
              <w:t>стоимость турпродукта</w:t>
            </w:r>
          </w:p>
          <w:p w:rsidR="00341414" w:rsidRPr="005051FB" w:rsidRDefault="00341414" w:rsidP="004B545A">
            <w:pPr>
              <w:jc w:val="center"/>
              <w:rPr>
                <w:sz w:val="18"/>
                <w:szCs w:val="18"/>
                <w:lang w:val="ru-RU"/>
              </w:rPr>
            </w:pPr>
            <w:r w:rsidRPr="005051FB">
              <w:rPr>
                <w:sz w:val="18"/>
                <w:szCs w:val="18"/>
                <w:lang w:val="ru-RU"/>
              </w:rPr>
              <w:t>(бел.руб.)</w:t>
            </w:r>
          </w:p>
        </w:tc>
        <w:tc>
          <w:tcPr>
            <w:tcW w:w="1842" w:type="dxa"/>
            <w:gridSpan w:val="7"/>
            <w:vMerge w:val="restart"/>
            <w:tcBorders>
              <w:top w:val="single" w:sz="10" w:space="0" w:color="000000"/>
              <w:left w:val="single" w:sz="5" w:space="0" w:color="000000"/>
              <w:right w:val="single" w:sz="4" w:space="0" w:color="auto"/>
            </w:tcBorders>
            <w:shd w:val="clear" w:color="FFFFFF" w:fill="auto"/>
            <w:vAlign w:val="center"/>
          </w:tcPr>
          <w:p w:rsidR="00341414" w:rsidRDefault="00341414" w:rsidP="004B545A">
            <w:pPr>
              <w:wordWrap w:val="0"/>
              <w:jc w:val="center"/>
              <w:rPr>
                <w:sz w:val="18"/>
                <w:szCs w:val="18"/>
                <w:lang w:val="ru-RU"/>
              </w:rPr>
            </w:pPr>
            <w:r w:rsidRPr="005F4D6C">
              <w:rPr>
                <w:color w:val="000000"/>
                <w:sz w:val="18"/>
                <w:szCs w:val="18"/>
                <w:lang w:val="ru-RU"/>
              </w:rPr>
              <w:t>Согласованный размер</w:t>
            </w:r>
            <w:r w:rsidRPr="005F4D6C">
              <w:rPr>
                <w:color w:val="000000"/>
                <w:sz w:val="18"/>
                <w:szCs w:val="18"/>
                <w:lang w:val="ru-RU"/>
              </w:rPr>
              <w:br/>
            </w:r>
            <w:r w:rsidRPr="005F4D6C">
              <w:rPr>
                <w:sz w:val="18"/>
                <w:szCs w:val="18"/>
                <w:lang w:val="ru-RU"/>
              </w:rPr>
              <w:t xml:space="preserve">комиссионного </w:t>
            </w:r>
          </w:p>
          <w:p w:rsidR="00341414" w:rsidRDefault="00341414" w:rsidP="004B545A">
            <w:pPr>
              <w:wordWrap w:val="0"/>
              <w:jc w:val="center"/>
              <w:rPr>
                <w:sz w:val="18"/>
                <w:szCs w:val="18"/>
                <w:lang w:val="ru-RU"/>
              </w:rPr>
            </w:pPr>
            <w:r>
              <w:rPr>
                <w:sz w:val="18"/>
                <w:szCs w:val="18"/>
                <w:lang w:val="ru-RU"/>
              </w:rPr>
              <w:t>воз</w:t>
            </w:r>
            <w:r w:rsidRPr="005F4D6C">
              <w:rPr>
                <w:sz w:val="18"/>
                <w:szCs w:val="18"/>
                <w:lang w:val="ru-RU"/>
              </w:rPr>
              <w:t xml:space="preserve">награждения </w:t>
            </w:r>
          </w:p>
          <w:p w:rsidR="00341414" w:rsidRPr="005F4D6C" w:rsidRDefault="00341414" w:rsidP="004B545A">
            <w:pPr>
              <w:wordWrap w:val="0"/>
              <w:jc w:val="center"/>
              <w:rPr>
                <w:sz w:val="18"/>
                <w:szCs w:val="18"/>
                <w:lang w:val="ru-RU"/>
              </w:rPr>
            </w:pPr>
            <w:r w:rsidRPr="005F4D6C">
              <w:rPr>
                <w:sz w:val="18"/>
                <w:szCs w:val="18"/>
                <w:lang w:val="ru-RU"/>
              </w:rPr>
              <w:t>(бел.руб.)</w:t>
            </w:r>
            <w:r w:rsidRPr="005F4D6C">
              <w:rPr>
                <w:sz w:val="18"/>
                <w:szCs w:val="18"/>
                <w:lang w:val="ru-RU"/>
              </w:rPr>
              <w:br/>
            </w:r>
          </w:p>
        </w:tc>
        <w:tc>
          <w:tcPr>
            <w:tcW w:w="1578" w:type="dxa"/>
            <w:gridSpan w:val="9"/>
            <w:vMerge w:val="restart"/>
            <w:tcBorders>
              <w:top w:val="single" w:sz="10" w:space="0" w:color="000000"/>
              <w:left w:val="single" w:sz="4" w:space="0" w:color="auto"/>
              <w:right w:val="single" w:sz="4" w:space="0" w:color="auto"/>
            </w:tcBorders>
            <w:shd w:val="clear" w:color="FFFFFF" w:fill="auto"/>
            <w:vAlign w:val="center"/>
          </w:tcPr>
          <w:p w:rsidR="00341414" w:rsidRDefault="00341414" w:rsidP="004B545A">
            <w:pPr>
              <w:wordWrap w:val="0"/>
              <w:jc w:val="center"/>
              <w:rPr>
                <w:color w:val="000000"/>
                <w:sz w:val="18"/>
                <w:szCs w:val="18"/>
                <w:lang w:val="ru-RU"/>
              </w:rPr>
            </w:pPr>
            <w:r w:rsidRPr="005F4D6C">
              <w:rPr>
                <w:color w:val="000000"/>
                <w:sz w:val="18"/>
                <w:szCs w:val="18"/>
                <w:lang w:val="ru-RU"/>
              </w:rPr>
              <w:t>Сумма,</w:t>
            </w:r>
          </w:p>
          <w:p w:rsidR="00341414" w:rsidRPr="005F4D6C" w:rsidRDefault="00341414" w:rsidP="004B545A">
            <w:pPr>
              <w:wordWrap w:val="0"/>
              <w:jc w:val="center"/>
              <w:rPr>
                <w:sz w:val="18"/>
                <w:szCs w:val="18"/>
                <w:lang w:val="ru-RU"/>
              </w:rPr>
            </w:pPr>
            <w:r w:rsidRPr="005F4D6C">
              <w:rPr>
                <w:color w:val="000000"/>
                <w:sz w:val="18"/>
                <w:szCs w:val="18"/>
                <w:lang w:val="ru-RU"/>
              </w:rPr>
              <w:t>подлежащая</w:t>
            </w:r>
            <w:r w:rsidRPr="005F4D6C">
              <w:rPr>
                <w:color w:val="000000"/>
                <w:sz w:val="18"/>
                <w:szCs w:val="18"/>
                <w:lang w:val="ru-RU"/>
              </w:rPr>
              <w:br/>
            </w:r>
            <w:r w:rsidRPr="005F4D6C">
              <w:rPr>
                <w:sz w:val="18"/>
                <w:szCs w:val="18"/>
                <w:lang w:val="ru-RU"/>
              </w:rPr>
              <w:t>перечислению</w:t>
            </w:r>
          </w:p>
          <w:p w:rsidR="00341414" w:rsidRPr="005F4D6C" w:rsidRDefault="00341414" w:rsidP="004B545A">
            <w:pPr>
              <w:jc w:val="center"/>
              <w:rPr>
                <w:sz w:val="18"/>
                <w:szCs w:val="18"/>
                <w:lang w:val="ru-RU"/>
              </w:rPr>
            </w:pPr>
            <w:r w:rsidRPr="005F4D6C">
              <w:rPr>
                <w:sz w:val="18"/>
                <w:szCs w:val="18"/>
                <w:lang w:val="ru-RU"/>
              </w:rPr>
              <w:t>Комитенту</w:t>
            </w:r>
          </w:p>
        </w:tc>
        <w:tc>
          <w:tcPr>
            <w:tcW w:w="992" w:type="dxa"/>
            <w:gridSpan w:val="3"/>
            <w:tcBorders>
              <w:top w:val="single" w:sz="10" w:space="0" w:color="auto"/>
              <w:left w:val="single" w:sz="4" w:space="0" w:color="auto"/>
            </w:tcBorders>
            <w:shd w:val="clear" w:color="FFFFFF" w:fill="auto"/>
            <w:vAlign w:val="bottom"/>
          </w:tcPr>
          <w:p w:rsidR="00341414" w:rsidRPr="005F4D6C" w:rsidRDefault="00341414" w:rsidP="004B545A">
            <w:pPr>
              <w:rPr>
                <w:sz w:val="18"/>
                <w:szCs w:val="18"/>
                <w:lang w:val="ru-RU"/>
              </w:rPr>
            </w:pPr>
          </w:p>
        </w:tc>
        <w:tc>
          <w:tcPr>
            <w:tcW w:w="1097" w:type="dxa"/>
            <w:gridSpan w:val="5"/>
            <w:vMerge w:val="restart"/>
            <w:tcBorders>
              <w:top w:val="single" w:sz="10" w:space="0" w:color="auto"/>
              <w:left w:val="single" w:sz="5" w:space="0" w:color="auto"/>
              <w:right w:val="single" w:sz="10" w:space="0" w:color="auto"/>
            </w:tcBorders>
            <w:shd w:val="clear" w:color="FFFFFF" w:fill="auto"/>
            <w:vAlign w:val="center"/>
          </w:tcPr>
          <w:p w:rsidR="00341414" w:rsidRPr="005F4D6C" w:rsidRDefault="00341414" w:rsidP="004B545A">
            <w:pPr>
              <w:jc w:val="center"/>
              <w:rPr>
                <w:sz w:val="18"/>
                <w:szCs w:val="18"/>
                <w:lang w:val="ru-RU"/>
              </w:rPr>
            </w:pPr>
            <w:r w:rsidRPr="005F4D6C">
              <w:rPr>
                <w:sz w:val="18"/>
                <w:szCs w:val="18"/>
                <w:lang w:val="ru-RU"/>
              </w:rPr>
              <w:t>Дата оплаты</w:t>
            </w:r>
            <w:r w:rsidRPr="005F4D6C">
              <w:rPr>
                <w:sz w:val="18"/>
                <w:szCs w:val="18"/>
                <w:lang w:val="ru-RU"/>
              </w:rPr>
              <w:br/>
            </w:r>
            <w:r w:rsidRPr="005F4D6C">
              <w:rPr>
                <w:color w:val="000000"/>
                <w:sz w:val="18"/>
                <w:szCs w:val="18"/>
                <w:lang w:val="ru-RU"/>
              </w:rPr>
              <w:t>Комитенту</w:t>
            </w:r>
          </w:p>
        </w:tc>
        <w:tc>
          <w:tcPr>
            <w:tcW w:w="33" w:type="dxa"/>
            <w:shd w:val="clear" w:color="FFFFFF" w:fill="auto"/>
            <w:vAlign w:val="bottom"/>
          </w:tcPr>
          <w:p w:rsidR="00341414" w:rsidRPr="005F4D6C" w:rsidRDefault="00341414" w:rsidP="004B545A">
            <w:pPr>
              <w:rPr>
                <w:lang w:val="ru-RU"/>
              </w:rPr>
            </w:pPr>
          </w:p>
        </w:tc>
      </w:tr>
      <w:tr w:rsidR="00341414" w:rsidRPr="005F4D6C" w:rsidTr="004B545A">
        <w:trPr>
          <w:gridAfter w:val="3"/>
          <w:wAfter w:w="596" w:type="dxa"/>
          <w:trHeight w:val="60"/>
        </w:trPr>
        <w:tc>
          <w:tcPr>
            <w:tcW w:w="94" w:type="dxa"/>
            <w:shd w:val="clear" w:color="FFFFFF" w:fill="auto"/>
            <w:vAlign w:val="bottom"/>
          </w:tcPr>
          <w:p w:rsidR="00341414" w:rsidRPr="005F4D6C" w:rsidRDefault="00341414" w:rsidP="004B545A">
            <w:pPr>
              <w:rPr>
                <w:lang w:val="ru-RU"/>
              </w:rPr>
            </w:pPr>
          </w:p>
        </w:tc>
        <w:tc>
          <w:tcPr>
            <w:tcW w:w="309" w:type="dxa"/>
            <w:vMerge/>
            <w:tcBorders>
              <w:top w:val="single" w:sz="10" w:space="0" w:color="000000"/>
              <w:left w:val="single" w:sz="10" w:space="0" w:color="000000"/>
              <w:bottom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567" w:type="dxa"/>
            <w:gridSpan w:val="2"/>
            <w:vMerge/>
            <w:tcBorders>
              <w:top w:val="single" w:sz="10" w:space="0" w:color="000000"/>
              <w:left w:val="single" w:sz="5" w:space="0" w:color="000000"/>
              <w:bottom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1635" w:type="dxa"/>
            <w:gridSpan w:val="6"/>
            <w:vMerge/>
            <w:tcBorders>
              <w:left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2050" w:type="dxa"/>
            <w:gridSpan w:val="8"/>
            <w:vMerge/>
            <w:tcBorders>
              <w:left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1842" w:type="dxa"/>
            <w:gridSpan w:val="7"/>
            <w:vMerge/>
            <w:tcBorders>
              <w:left w:val="single" w:sz="5" w:space="0" w:color="000000"/>
              <w:right w:val="single" w:sz="4" w:space="0" w:color="auto"/>
            </w:tcBorders>
            <w:shd w:val="clear" w:color="FFFFFF" w:fill="auto"/>
            <w:vAlign w:val="center"/>
          </w:tcPr>
          <w:p w:rsidR="00341414" w:rsidRPr="005F4D6C" w:rsidRDefault="00341414" w:rsidP="004B545A">
            <w:pPr>
              <w:jc w:val="center"/>
              <w:rPr>
                <w:sz w:val="18"/>
                <w:szCs w:val="18"/>
                <w:lang w:val="ru-RU"/>
              </w:rPr>
            </w:pPr>
          </w:p>
        </w:tc>
        <w:tc>
          <w:tcPr>
            <w:tcW w:w="1578" w:type="dxa"/>
            <w:gridSpan w:val="9"/>
            <w:vMerge/>
            <w:tcBorders>
              <w:left w:val="single" w:sz="4" w:space="0" w:color="auto"/>
              <w:right w:val="single" w:sz="4" w:space="0" w:color="auto"/>
            </w:tcBorders>
            <w:shd w:val="clear" w:color="FFFFFF" w:fill="auto"/>
            <w:vAlign w:val="center"/>
          </w:tcPr>
          <w:p w:rsidR="00341414" w:rsidRPr="005F4D6C" w:rsidRDefault="00341414" w:rsidP="004B545A">
            <w:pPr>
              <w:jc w:val="center"/>
              <w:rPr>
                <w:sz w:val="18"/>
                <w:szCs w:val="18"/>
                <w:lang w:val="ru-RU"/>
              </w:rPr>
            </w:pPr>
          </w:p>
        </w:tc>
        <w:tc>
          <w:tcPr>
            <w:tcW w:w="992" w:type="dxa"/>
            <w:gridSpan w:val="3"/>
            <w:tcBorders>
              <w:left w:val="single" w:sz="4" w:space="0" w:color="auto"/>
              <w:right w:val="single" w:sz="4" w:space="0" w:color="auto"/>
            </w:tcBorders>
            <w:shd w:val="clear" w:color="FFFFFF" w:fill="auto"/>
            <w:vAlign w:val="bottom"/>
          </w:tcPr>
          <w:p w:rsidR="00341414" w:rsidRPr="005F4D6C" w:rsidRDefault="00341414" w:rsidP="004B545A">
            <w:pPr>
              <w:jc w:val="center"/>
              <w:rPr>
                <w:sz w:val="18"/>
                <w:szCs w:val="18"/>
                <w:lang w:val="ru-RU"/>
              </w:rPr>
            </w:pPr>
            <w:r w:rsidRPr="005F4D6C">
              <w:rPr>
                <w:sz w:val="18"/>
                <w:szCs w:val="18"/>
                <w:lang w:val="ru-RU"/>
              </w:rPr>
              <w:t>Переплата</w:t>
            </w:r>
          </w:p>
        </w:tc>
        <w:tc>
          <w:tcPr>
            <w:tcW w:w="1097" w:type="dxa"/>
            <w:gridSpan w:val="5"/>
            <w:vMerge/>
            <w:tcBorders>
              <w:left w:val="single" w:sz="4" w:space="0" w:color="auto"/>
              <w:right w:val="single" w:sz="10" w:space="0" w:color="auto"/>
            </w:tcBorders>
            <w:shd w:val="clear" w:color="FFFFFF" w:fill="auto"/>
            <w:vAlign w:val="bottom"/>
          </w:tcPr>
          <w:p w:rsidR="00341414" w:rsidRPr="005F4D6C" w:rsidRDefault="00341414" w:rsidP="004B545A">
            <w:pPr>
              <w:wordWrap w:val="0"/>
              <w:jc w:val="center"/>
              <w:rPr>
                <w:sz w:val="18"/>
                <w:szCs w:val="18"/>
                <w:lang w:val="ru-RU"/>
              </w:rPr>
            </w:pPr>
          </w:p>
        </w:tc>
        <w:tc>
          <w:tcPr>
            <w:tcW w:w="33" w:type="dxa"/>
            <w:tcBorders>
              <w:left w:val="single" w:sz="10" w:space="0" w:color="auto"/>
            </w:tcBorders>
            <w:shd w:val="clear" w:color="FFFFFF" w:fill="auto"/>
            <w:vAlign w:val="bottom"/>
          </w:tcPr>
          <w:p w:rsidR="00341414" w:rsidRPr="005F4D6C" w:rsidRDefault="00341414" w:rsidP="004B545A">
            <w:pPr>
              <w:rPr>
                <w:lang w:val="ru-RU"/>
              </w:rPr>
            </w:pPr>
          </w:p>
        </w:tc>
      </w:tr>
      <w:tr w:rsidR="00341414" w:rsidRPr="005F4D6C" w:rsidTr="004B545A">
        <w:trPr>
          <w:gridAfter w:val="4"/>
          <w:wAfter w:w="629" w:type="dxa"/>
          <w:trHeight w:val="55"/>
        </w:trPr>
        <w:tc>
          <w:tcPr>
            <w:tcW w:w="94" w:type="dxa"/>
            <w:shd w:val="clear" w:color="FFFFFF" w:fill="auto"/>
            <w:vAlign w:val="bottom"/>
          </w:tcPr>
          <w:p w:rsidR="00341414" w:rsidRPr="005F4D6C" w:rsidRDefault="00341414" w:rsidP="004B545A">
            <w:pPr>
              <w:rPr>
                <w:lang w:val="ru-RU"/>
              </w:rPr>
            </w:pPr>
          </w:p>
        </w:tc>
        <w:tc>
          <w:tcPr>
            <w:tcW w:w="309" w:type="dxa"/>
            <w:vMerge/>
            <w:tcBorders>
              <w:top w:val="single" w:sz="10" w:space="0" w:color="000000"/>
              <w:left w:val="single" w:sz="10" w:space="0" w:color="000000"/>
              <w:bottom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567" w:type="dxa"/>
            <w:gridSpan w:val="2"/>
            <w:vMerge/>
            <w:tcBorders>
              <w:top w:val="single" w:sz="10" w:space="0" w:color="000000"/>
              <w:left w:val="single" w:sz="5" w:space="0" w:color="000000"/>
              <w:bottom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1635" w:type="dxa"/>
            <w:gridSpan w:val="6"/>
            <w:vMerge/>
            <w:tcBorders>
              <w:left w:val="single" w:sz="5" w:space="0" w:color="000000"/>
              <w:bottom w:val="single" w:sz="5" w:space="0" w:color="auto"/>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2050" w:type="dxa"/>
            <w:gridSpan w:val="8"/>
            <w:vMerge/>
            <w:tcBorders>
              <w:left w:val="single" w:sz="5" w:space="0" w:color="000000"/>
              <w:bottom w:val="single" w:sz="5" w:space="0" w:color="auto"/>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1842" w:type="dxa"/>
            <w:gridSpan w:val="7"/>
            <w:vMerge/>
            <w:tcBorders>
              <w:left w:val="single" w:sz="5" w:space="0" w:color="000000"/>
              <w:bottom w:val="single" w:sz="5" w:space="0" w:color="auto"/>
              <w:right w:val="single" w:sz="4" w:space="0" w:color="auto"/>
            </w:tcBorders>
            <w:shd w:val="clear" w:color="FFFFFF" w:fill="auto"/>
            <w:vAlign w:val="center"/>
          </w:tcPr>
          <w:p w:rsidR="00341414" w:rsidRPr="005F4D6C" w:rsidRDefault="00341414" w:rsidP="004B545A">
            <w:pPr>
              <w:jc w:val="center"/>
              <w:rPr>
                <w:sz w:val="18"/>
                <w:szCs w:val="18"/>
                <w:lang w:val="ru-RU"/>
              </w:rPr>
            </w:pPr>
          </w:p>
        </w:tc>
        <w:tc>
          <w:tcPr>
            <w:tcW w:w="103" w:type="dxa"/>
            <w:tcBorders>
              <w:left w:val="single" w:sz="4" w:space="0" w:color="auto"/>
            </w:tcBorders>
            <w:shd w:val="clear" w:color="auto" w:fill="auto"/>
            <w:vAlign w:val="center"/>
          </w:tcPr>
          <w:p w:rsidR="00341414" w:rsidRPr="005F4D6C" w:rsidRDefault="00341414" w:rsidP="004B545A">
            <w:pPr>
              <w:jc w:val="center"/>
              <w:rPr>
                <w:sz w:val="18"/>
                <w:szCs w:val="18"/>
                <w:lang w:val="ru-RU"/>
              </w:rPr>
            </w:pPr>
          </w:p>
        </w:tc>
        <w:tc>
          <w:tcPr>
            <w:tcW w:w="44" w:type="dxa"/>
            <w:shd w:val="clear" w:color="auto" w:fill="auto"/>
            <w:vAlign w:val="center"/>
          </w:tcPr>
          <w:p w:rsidR="00341414" w:rsidRPr="005F4D6C" w:rsidRDefault="00341414" w:rsidP="004B545A">
            <w:pPr>
              <w:jc w:val="center"/>
              <w:rPr>
                <w:sz w:val="18"/>
                <w:szCs w:val="18"/>
                <w:lang w:val="ru-RU"/>
              </w:rPr>
            </w:pPr>
          </w:p>
        </w:tc>
        <w:tc>
          <w:tcPr>
            <w:tcW w:w="1425" w:type="dxa"/>
            <w:gridSpan w:val="6"/>
            <w:tcBorders>
              <w:right w:val="single" w:sz="4" w:space="0" w:color="auto"/>
            </w:tcBorders>
            <w:shd w:val="clear" w:color="auto" w:fill="auto"/>
            <w:vAlign w:val="center"/>
          </w:tcPr>
          <w:p w:rsidR="00341414" w:rsidRPr="005F4D6C" w:rsidRDefault="00341414" w:rsidP="004B545A">
            <w:pPr>
              <w:rPr>
                <w:sz w:val="18"/>
                <w:szCs w:val="18"/>
                <w:lang w:val="ru-RU"/>
              </w:rPr>
            </w:pPr>
          </w:p>
        </w:tc>
        <w:tc>
          <w:tcPr>
            <w:tcW w:w="998" w:type="dxa"/>
            <w:gridSpan w:val="4"/>
            <w:tcBorders>
              <w:right w:val="single" w:sz="4" w:space="0" w:color="auto"/>
            </w:tcBorders>
            <w:shd w:val="clear" w:color="auto" w:fill="auto"/>
            <w:vAlign w:val="center"/>
          </w:tcPr>
          <w:p w:rsidR="00341414" w:rsidRPr="005F4D6C" w:rsidRDefault="00341414" w:rsidP="004B545A">
            <w:pPr>
              <w:rPr>
                <w:sz w:val="18"/>
                <w:szCs w:val="18"/>
                <w:lang w:val="ru-RU"/>
              </w:rPr>
            </w:pPr>
          </w:p>
        </w:tc>
        <w:tc>
          <w:tcPr>
            <w:tcW w:w="1016" w:type="dxa"/>
            <w:gridSpan w:val="4"/>
            <w:tcBorders>
              <w:left w:val="single" w:sz="4" w:space="0" w:color="auto"/>
            </w:tcBorders>
            <w:shd w:val="clear" w:color="FFFFFF" w:fill="auto"/>
            <w:vAlign w:val="center"/>
          </w:tcPr>
          <w:p w:rsidR="00341414" w:rsidRPr="005F4D6C" w:rsidRDefault="00341414" w:rsidP="004B545A">
            <w:pPr>
              <w:jc w:val="center"/>
              <w:rPr>
                <w:sz w:val="18"/>
                <w:szCs w:val="18"/>
                <w:lang w:val="ru-RU"/>
              </w:rPr>
            </w:pPr>
          </w:p>
        </w:tc>
        <w:tc>
          <w:tcPr>
            <w:tcW w:w="81" w:type="dxa"/>
            <w:tcBorders>
              <w:bottom w:val="single" w:sz="5" w:space="0" w:color="auto"/>
              <w:right w:val="single" w:sz="10" w:space="0" w:color="auto"/>
            </w:tcBorders>
            <w:shd w:val="clear" w:color="FFFFFF" w:fill="auto"/>
            <w:vAlign w:val="center"/>
          </w:tcPr>
          <w:p w:rsidR="00341414" w:rsidRPr="005F4D6C" w:rsidRDefault="00341414" w:rsidP="004B545A">
            <w:pPr>
              <w:jc w:val="center"/>
              <w:rPr>
                <w:sz w:val="18"/>
                <w:szCs w:val="18"/>
                <w:lang w:val="ru-RU"/>
              </w:rPr>
            </w:pPr>
          </w:p>
        </w:tc>
      </w:tr>
      <w:tr w:rsidR="00341414" w:rsidRPr="005F4D6C" w:rsidTr="004B545A">
        <w:trPr>
          <w:gridAfter w:val="3"/>
          <w:wAfter w:w="596" w:type="dxa"/>
          <w:trHeight w:val="874"/>
        </w:trPr>
        <w:tc>
          <w:tcPr>
            <w:tcW w:w="94" w:type="dxa"/>
            <w:shd w:val="clear" w:color="FFFFFF" w:fill="auto"/>
            <w:vAlign w:val="bottom"/>
          </w:tcPr>
          <w:p w:rsidR="00341414" w:rsidRPr="005F4D6C" w:rsidRDefault="00341414" w:rsidP="004B545A">
            <w:pPr>
              <w:rPr>
                <w:lang w:val="ru-RU"/>
              </w:rPr>
            </w:pPr>
          </w:p>
        </w:tc>
        <w:tc>
          <w:tcPr>
            <w:tcW w:w="309" w:type="dxa"/>
            <w:tcBorders>
              <w:top w:val="single" w:sz="5" w:space="0" w:color="000000"/>
              <w:left w:val="single" w:sz="10" w:space="0" w:color="000000"/>
              <w:bottom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r w:rsidRPr="005F4D6C">
              <w:rPr>
                <w:color w:val="000000"/>
                <w:sz w:val="18"/>
                <w:szCs w:val="18"/>
                <w:lang w:val="ru-RU"/>
              </w:rPr>
              <w:t>1</w:t>
            </w:r>
          </w:p>
        </w:tc>
        <w:tc>
          <w:tcPr>
            <w:tcW w:w="567"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1635" w:type="dxa"/>
            <w:gridSpan w:val="6"/>
            <w:tcBorders>
              <w:top w:val="single" w:sz="5" w:space="0" w:color="000000"/>
              <w:left w:val="single" w:sz="5" w:space="0" w:color="000000"/>
              <w:right w:val="single" w:sz="5" w:space="0" w:color="000000"/>
            </w:tcBorders>
            <w:shd w:val="clear" w:color="FFFFFF" w:fill="auto"/>
            <w:vAlign w:val="center"/>
          </w:tcPr>
          <w:p w:rsidR="00341414" w:rsidRPr="005F4D6C" w:rsidRDefault="00341414" w:rsidP="004B545A">
            <w:pPr>
              <w:rPr>
                <w:sz w:val="18"/>
                <w:szCs w:val="18"/>
                <w:lang w:val="ru-RU"/>
              </w:rPr>
            </w:pPr>
          </w:p>
        </w:tc>
        <w:tc>
          <w:tcPr>
            <w:tcW w:w="2050" w:type="dxa"/>
            <w:gridSpan w:val="8"/>
            <w:tcBorders>
              <w:top w:val="single" w:sz="5" w:space="0" w:color="000000"/>
              <w:left w:val="single" w:sz="5" w:space="0" w:color="000000"/>
              <w:right w:val="single" w:sz="5" w:space="0" w:color="000000"/>
            </w:tcBorders>
            <w:shd w:val="clear" w:color="FFFFFF" w:fill="auto"/>
            <w:vAlign w:val="center"/>
          </w:tcPr>
          <w:p w:rsidR="00341414" w:rsidRPr="005F4D6C" w:rsidRDefault="00341414" w:rsidP="004B545A">
            <w:pPr>
              <w:wordWrap w:val="0"/>
              <w:jc w:val="right"/>
              <w:rPr>
                <w:sz w:val="18"/>
                <w:szCs w:val="18"/>
                <w:lang w:val="ru-RU"/>
              </w:rPr>
            </w:pPr>
          </w:p>
        </w:tc>
        <w:tc>
          <w:tcPr>
            <w:tcW w:w="1842" w:type="dxa"/>
            <w:gridSpan w:val="7"/>
            <w:tcBorders>
              <w:top w:val="single" w:sz="5" w:space="0" w:color="000000"/>
              <w:left w:val="single" w:sz="5" w:space="0" w:color="000000"/>
              <w:right w:val="single" w:sz="4" w:space="0" w:color="auto"/>
            </w:tcBorders>
            <w:shd w:val="clear" w:color="FFFFFF" w:fill="auto"/>
            <w:vAlign w:val="center"/>
          </w:tcPr>
          <w:p w:rsidR="00341414" w:rsidRPr="005F4D6C" w:rsidRDefault="00341414" w:rsidP="004B545A">
            <w:pPr>
              <w:wordWrap w:val="0"/>
              <w:jc w:val="right"/>
              <w:rPr>
                <w:sz w:val="18"/>
                <w:szCs w:val="18"/>
                <w:lang w:val="ru-RU"/>
              </w:rPr>
            </w:pPr>
          </w:p>
        </w:tc>
        <w:tc>
          <w:tcPr>
            <w:tcW w:w="1572" w:type="dxa"/>
            <w:gridSpan w:val="8"/>
            <w:tcBorders>
              <w:top w:val="single" w:sz="5" w:space="0" w:color="000000"/>
              <w:left w:val="single" w:sz="4" w:space="0" w:color="auto"/>
              <w:right w:val="single" w:sz="4" w:space="0" w:color="auto"/>
            </w:tcBorders>
            <w:shd w:val="clear" w:color="FFFFFF" w:fill="auto"/>
            <w:vAlign w:val="center"/>
          </w:tcPr>
          <w:p w:rsidR="00341414" w:rsidRPr="005F4D6C" w:rsidRDefault="00341414" w:rsidP="004B545A">
            <w:pPr>
              <w:jc w:val="center"/>
              <w:rPr>
                <w:sz w:val="18"/>
                <w:szCs w:val="18"/>
                <w:lang w:val="ru-RU"/>
              </w:rPr>
            </w:pPr>
          </w:p>
        </w:tc>
        <w:tc>
          <w:tcPr>
            <w:tcW w:w="998" w:type="dxa"/>
            <w:gridSpan w:val="4"/>
            <w:tcBorders>
              <w:top w:val="single" w:sz="5" w:space="0" w:color="000000"/>
              <w:left w:val="single" w:sz="4" w:space="0" w:color="auto"/>
              <w:right w:val="single" w:sz="4" w:space="0" w:color="auto"/>
            </w:tcBorders>
            <w:shd w:val="clear" w:color="FFFFFF" w:fill="auto"/>
            <w:vAlign w:val="center"/>
          </w:tcPr>
          <w:p w:rsidR="00341414" w:rsidRPr="005F4D6C" w:rsidRDefault="00341414" w:rsidP="004B545A">
            <w:pPr>
              <w:jc w:val="center"/>
              <w:rPr>
                <w:sz w:val="18"/>
                <w:szCs w:val="18"/>
                <w:lang w:val="ru-RU"/>
              </w:rPr>
            </w:pPr>
          </w:p>
        </w:tc>
        <w:tc>
          <w:tcPr>
            <w:tcW w:w="1097" w:type="dxa"/>
            <w:gridSpan w:val="5"/>
            <w:tcBorders>
              <w:top w:val="single" w:sz="5" w:space="0" w:color="000000"/>
              <w:left w:val="single" w:sz="4" w:space="0" w:color="auto"/>
              <w:right w:val="single" w:sz="10" w:space="0" w:color="auto"/>
            </w:tcBorders>
            <w:shd w:val="clear" w:color="FFFFFF" w:fill="auto"/>
            <w:vAlign w:val="center"/>
          </w:tcPr>
          <w:p w:rsidR="00341414" w:rsidRPr="005F4D6C" w:rsidRDefault="00341414" w:rsidP="004B545A">
            <w:pPr>
              <w:jc w:val="center"/>
              <w:rPr>
                <w:sz w:val="18"/>
                <w:szCs w:val="18"/>
                <w:lang w:val="ru-RU"/>
              </w:rPr>
            </w:pPr>
          </w:p>
        </w:tc>
        <w:tc>
          <w:tcPr>
            <w:tcW w:w="33" w:type="dxa"/>
            <w:shd w:val="clear" w:color="FFFFFF" w:fill="auto"/>
            <w:vAlign w:val="bottom"/>
          </w:tcPr>
          <w:p w:rsidR="00341414" w:rsidRPr="005F4D6C" w:rsidRDefault="00341414" w:rsidP="004B545A">
            <w:pPr>
              <w:rPr>
                <w:lang w:val="ru-RU"/>
              </w:rPr>
            </w:pPr>
          </w:p>
        </w:tc>
      </w:tr>
      <w:tr w:rsidR="00341414" w:rsidRPr="005F4D6C" w:rsidTr="004B545A">
        <w:trPr>
          <w:gridAfter w:val="3"/>
          <w:wAfter w:w="596" w:type="dxa"/>
        </w:trPr>
        <w:tc>
          <w:tcPr>
            <w:tcW w:w="94" w:type="dxa"/>
            <w:shd w:val="clear" w:color="FFFFFF" w:fill="auto"/>
            <w:vAlign w:val="bottom"/>
          </w:tcPr>
          <w:p w:rsidR="00341414" w:rsidRPr="005F4D6C" w:rsidRDefault="00341414" w:rsidP="004B545A">
            <w:pPr>
              <w:rPr>
                <w:lang w:val="ru-RU"/>
              </w:rPr>
            </w:pPr>
          </w:p>
        </w:tc>
        <w:tc>
          <w:tcPr>
            <w:tcW w:w="309" w:type="dxa"/>
            <w:tcBorders>
              <w:top w:val="single" w:sz="5" w:space="0" w:color="000000"/>
              <w:left w:val="single" w:sz="10" w:space="0" w:color="000000"/>
              <w:bottom w:val="single" w:sz="10"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567" w:type="dxa"/>
            <w:gridSpan w:val="2"/>
            <w:tcBorders>
              <w:top w:val="single" w:sz="5" w:space="0" w:color="000000"/>
              <w:left w:val="single" w:sz="5" w:space="0" w:color="000000"/>
              <w:bottom w:val="single" w:sz="10" w:space="0" w:color="000000"/>
              <w:right w:val="single" w:sz="5" w:space="0" w:color="000000"/>
            </w:tcBorders>
            <w:shd w:val="clear" w:color="FFFFFF" w:fill="auto"/>
            <w:vAlign w:val="center"/>
          </w:tcPr>
          <w:p w:rsidR="00341414" w:rsidRPr="005F4D6C" w:rsidRDefault="00341414" w:rsidP="004B545A">
            <w:pPr>
              <w:jc w:val="center"/>
              <w:rPr>
                <w:sz w:val="18"/>
                <w:szCs w:val="18"/>
                <w:lang w:val="ru-RU"/>
              </w:rPr>
            </w:pPr>
          </w:p>
        </w:tc>
        <w:tc>
          <w:tcPr>
            <w:tcW w:w="1635" w:type="dxa"/>
            <w:gridSpan w:val="6"/>
            <w:tcBorders>
              <w:top w:val="single" w:sz="5" w:space="0" w:color="000000"/>
              <w:left w:val="single" w:sz="5" w:space="0" w:color="000000"/>
              <w:bottom w:val="single" w:sz="10" w:space="0" w:color="000000"/>
              <w:right w:val="single" w:sz="5" w:space="0" w:color="000000"/>
            </w:tcBorders>
            <w:shd w:val="clear" w:color="FFFFFF" w:fill="auto"/>
            <w:vAlign w:val="center"/>
          </w:tcPr>
          <w:p w:rsidR="00341414" w:rsidRPr="005F4D6C" w:rsidRDefault="00341414" w:rsidP="004B545A">
            <w:pPr>
              <w:wordWrap w:val="0"/>
              <w:jc w:val="center"/>
              <w:rPr>
                <w:sz w:val="18"/>
                <w:szCs w:val="18"/>
                <w:lang w:val="ru-RU"/>
              </w:rPr>
            </w:pPr>
            <w:r w:rsidRPr="005F4D6C">
              <w:rPr>
                <w:color w:val="000000"/>
                <w:sz w:val="18"/>
                <w:szCs w:val="18"/>
                <w:lang w:val="ru-RU"/>
              </w:rPr>
              <w:t>ИТОГО</w:t>
            </w:r>
          </w:p>
        </w:tc>
        <w:tc>
          <w:tcPr>
            <w:tcW w:w="2050" w:type="dxa"/>
            <w:gridSpan w:val="8"/>
            <w:tcBorders>
              <w:top w:val="single" w:sz="5" w:space="0" w:color="000000"/>
              <w:left w:val="single" w:sz="5" w:space="0" w:color="000000"/>
              <w:bottom w:val="single" w:sz="10" w:space="0" w:color="000000"/>
              <w:right w:val="single" w:sz="5" w:space="0" w:color="000000"/>
            </w:tcBorders>
            <w:shd w:val="clear" w:color="FFFFFF" w:fill="auto"/>
            <w:vAlign w:val="center"/>
          </w:tcPr>
          <w:p w:rsidR="00341414" w:rsidRPr="005F4D6C" w:rsidRDefault="00341414" w:rsidP="004B545A">
            <w:pPr>
              <w:wordWrap w:val="0"/>
              <w:jc w:val="right"/>
              <w:rPr>
                <w:sz w:val="18"/>
                <w:szCs w:val="18"/>
                <w:lang w:val="ru-RU"/>
              </w:rPr>
            </w:pPr>
          </w:p>
        </w:tc>
        <w:tc>
          <w:tcPr>
            <w:tcW w:w="1842" w:type="dxa"/>
            <w:gridSpan w:val="7"/>
            <w:tcBorders>
              <w:top w:val="single" w:sz="5" w:space="0" w:color="000000"/>
              <w:left w:val="single" w:sz="5" w:space="0" w:color="000000"/>
              <w:bottom w:val="single" w:sz="10" w:space="0" w:color="000000"/>
              <w:right w:val="single" w:sz="5" w:space="0" w:color="000000"/>
            </w:tcBorders>
            <w:shd w:val="clear" w:color="FFFFFF" w:fill="auto"/>
            <w:vAlign w:val="center"/>
          </w:tcPr>
          <w:p w:rsidR="00341414" w:rsidRPr="005F4D6C" w:rsidRDefault="00341414" w:rsidP="004B545A">
            <w:pPr>
              <w:wordWrap w:val="0"/>
              <w:jc w:val="right"/>
              <w:rPr>
                <w:sz w:val="18"/>
                <w:szCs w:val="18"/>
                <w:lang w:val="ru-RU"/>
              </w:rPr>
            </w:pPr>
          </w:p>
        </w:tc>
        <w:tc>
          <w:tcPr>
            <w:tcW w:w="1578" w:type="dxa"/>
            <w:gridSpan w:val="9"/>
            <w:tcBorders>
              <w:top w:val="single" w:sz="5" w:space="0" w:color="000000"/>
              <w:left w:val="single" w:sz="5" w:space="0" w:color="000000"/>
              <w:bottom w:val="single" w:sz="10" w:space="0" w:color="000000"/>
              <w:right w:val="single" w:sz="4" w:space="0" w:color="auto"/>
            </w:tcBorders>
            <w:shd w:val="clear" w:color="FFFFFF" w:fill="auto"/>
            <w:vAlign w:val="center"/>
          </w:tcPr>
          <w:p w:rsidR="00341414" w:rsidRPr="005F4D6C" w:rsidRDefault="00341414" w:rsidP="004B545A">
            <w:pPr>
              <w:wordWrap w:val="0"/>
              <w:jc w:val="right"/>
              <w:rPr>
                <w:sz w:val="18"/>
                <w:szCs w:val="18"/>
                <w:lang w:val="ru-RU"/>
              </w:rPr>
            </w:pPr>
          </w:p>
        </w:tc>
        <w:tc>
          <w:tcPr>
            <w:tcW w:w="992" w:type="dxa"/>
            <w:gridSpan w:val="3"/>
            <w:tcBorders>
              <w:top w:val="single" w:sz="5" w:space="0" w:color="000000"/>
              <w:left w:val="single" w:sz="4" w:space="0" w:color="auto"/>
              <w:bottom w:val="single" w:sz="10" w:space="0" w:color="000000"/>
              <w:right w:val="single" w:sz="5" w:space="0" w:color="000000"/>
            </w:tcBorders>
            <w:shd w:val="clear" w:color="FFFFFF" w:fill="auto"/>
            <w:vAlign w:val="center"/>
          </w:tcPr>
          <w:p w:rsidR="00341414" w:rsidRPr="005F4D6C" w:rsidRDefault="00341414" w:rsidP="004B545A">
            <w:pPr>
              <w:wordWrap w:val="0"/>
              <w:jc w:val="center"/>
              <w:rPr>
                <w:sz w:val="18"/>
                <w:szCs w:val="18"/>
                <w:lang w:val="ru-RU"/>
              </w:rPr>
            </w:pPr>
          </w:p>
        </w:tc>
        <w:tc>
          <w:tcPr>
            <w:tcW w:w="1097" w:type="dxa"/>
            <w:gridSpan w:val="5"/>
            <w:tcBorders>
              <w:top w:val="single" w:sz="5" w:space="0" w:color="auto"/>
              <w:left w:val="single" w:sz="5" w:space="0" w:color="auto"/>
              <w:bottom w:val="single" w:sz="10" w:space="0" w:color="auto"/>
              <w:right w:val="single" w:sz="10" w:space="0" w:color="auto"/>
            </w:tcBorders>
            <w:shd w:val="clear" w:color="FFFFFF" w:fill="auto"/>
            <w:vAlign w:val="center"/>
          </w:tcPr>
          <w:p w:rsidR="00341414" w:rsidRPr="005F4D6C" w:rsidRDefault="00341414" w:rsidP="004B545A">
            <w:pPr>
              <w:jc w:val="center"/>
              <w:rPr>
                <w:sz w:val="18"/>
                <w:szCs w:val="18"/>
                <w:lang w:val="ru-RU"/>
              </w:rPr>
            </w:pPr>
          </w:p>
        </w:tc>
        <w:tc>
          <w:tcPr>
            <w:tcW w:w="33" w:type="dxa"/>
            <w:shd w:val="clear" w:color="FFFFFF" w:fill="auto"/>
            <w:vAlign w:val="bottom"/>
          </w:tcPr>
          <w:p w:rsidR="00341414" w:rsidRPr="005F4D6C" w:rsidRDefault="00341414" w:rsidP="004B545A">
            <w:pPr>
              <w:rPr>
                <w:lang w:val="ru-RU"/>
              </w:rPr>
            </w:pPr>
          </w:p>
        </w:tc>
      </w:tr>
      <w:tr w:rsidR="007472AC" w:rsidRPr="005F4D6C" w:rsidTr="004B545A">
        <w:trPr>
          <w:trHeight w:val="140"/>
        </w:trPr>
        <w:tc>
          <w:tcPr>
            <w:tcW w:w="94" w:type="dxa"/>
            <w:shd w:val="clear" w:color="FFFFFF" w:fill="auto"/>
            <w:vAlign w:val="bottom"/>
          </w:tcPr>
          <w:p w:rsidR="00341414" w:rsidRPr="005F4D6C" w:rsidRDefault="00341414" w:rsidP="004B545A">
            <w:pPr>
              <w:rPr>
                <w:lang w:val="ru-RU"/>
              </w:rPr>
            </w:pPr>
          </w:p>
        </w:tc>
        <w:tc>
          <w:tcPr>
            <w:tcW w:w="309" w:type="dxa"/>
            <w:tcBorders>
              <w:bottom w:val="none" w:sz="5" w:space="0" w:color="auto"/>
            </w:tcBorders>
            <w:shd w:val="clear" w:color="FFFFFF" w:fill="auto"/>
            <w:vAlign w:val="bottom"/>
          </w:tcPr>
          <w:p w:rsidR="00341414" w:rsidRPr="005F4D6C" w:rsidRDefault="00341414" w:rsidP="004B545A">
            <w:pPr>
              <w:rPr>
                <w:lang w:val="ru-RU"/>
              </w:rPr>
            </w:pPr>
          </w:p>
        </w:tc>
        <w:tc>
          <w:tcPr>
            <w:tcW w:w="312" w:type="dxa"/>
            <w:tcBorders>
              <w:bottom w:val="none" w:sz="5" w:space="0" w:color="auto"/>
            </w:tcBorders>
            <w:shd w:val="clear" w:color="FFFFFF" w:fill="auto"/>
            <w:vAlign w:val="bottom"/>
          </w:tcPr>
          <w:p w:rsidR="00341414" w:rsidRPr="005F4D6C" w:rsidRDefault="00341414" w:rsidP="004B545A">
            <w:pPr>
              <w:rPr>
                <w:lang w:val="ru-RU"/>
              </w:rPr>
            </w:pPr>
          </w:p>
        </w:tc>
        <w:tc>
          <w:tcPr>
            <w:tcW w:w="405" w:type="dxa"/>
            <w:gridSpan w:val="2"/>
            <w:tcBorders>
              <w:bottom w:val="none" w:sz="5" w:space="0" w:color="auto"/>
            </w:tcBorders>
            <w:shd w:val="clear" w:color="FFFFFF" w:fill="auto"/>
            <w:vAlign w:val="bottom"/>
          </w:tcPr>
          <w:p w:rsidR="00341414" w:rsidRPr="005F4D6C" w:rsidRDefault="00341414" w:rsidP="004B545A">
            <w:pPr>
              <w:rPr>
                <w:lang w:val="ru-RU"/>
              </w:rPr>
            </w:pPr>
          </w:p>
        </w:tc>
        <w:tc>
          <w:tcPr>
            <w:tcW w:w="305" w:type="dxa"/>
            <w:tcBorders>
              <w:bottom w:val="none" w:sz="5" w:space="0" w:color="auto"/>
            </w:tcBorders>
            <w:shd w:val="clear" w:color="FFFFFF" w:fill="auto"/>
            <w:vAlign w:val="bottom"/>
          </w:tcPr>
          <w:p w:rsidR="00341414" w:rsidRPr="005F4D6C" w:rsidRDefault="00341414" w:rsidP="004B545A">
            <w:pPr>
              <w:rPr>
                <w:lang w:val="ru-RU"/>
              </w:rPr>
            </w:pPr>
          </w:p>
        </w:tc>
        <w:tc>
          <w:tcPr>
            <w:tcW w:w="304" w:type="dxa"/>
            <w:tcBorders>
              <w:bottom w:val="none" w:sz="5" w:space="0" w:color="auto"/>
            </w:tcBorders>
            <w:shd w:val="clear" w:color="FFFFFF" w:fill="auto"/>
            <w:vAlign w:val="bottom"/>
          </w:tcPr>
          <w:p w:rsidR="00341414" w:rsidRPr="005F4D6C" w:rsidRDefault="00341414" w:rsidP="004B545A">
            <w:pPr>
              <w:rPr>
                <w:lang w:val="ru-RU"/>
              </w:rPr>
            </w:pPr>
          </w:p>
        </w:tc>
        <w:tc>
          <w:tcPr>
            <w:tcW w:w="302" w:type="dxa"/>
            <w:tcBorders>
              <w:bottom w:val="none" w:sz="5" w:space="0" w:color="auto"/>
            </w:tcBorders>
            <w:shd w:val="clear" w:color="FFFFFF" w:fill="auto"/>
            <w:vAlign w:val="bottom"/>
          </w:tcPr>
          <w:p w:rsidR="00341414" w:rsidRPr="005F4D6C" w:rsidRDefault="00341414" w:rsidP="004B545A">
            <w:pPr>
              <w:rPr>
                <w:lang w:val="ru-RU"/>
              </w:rPr>
            </w:pPr>
          </w:p>
        </w:tc>
        <w:tc>
          <w:tcPr>
            <w:tcW w:w="301" w:type="dxa"/>
            <w:tcBorders>
              <w:bottom w:val="none" w:sz="5" w:space="0" w:color="auto"/>
            </w:tcBorders>
            <w:shd w:val="clear" w:color="FFFFFF" w:fill="auto"/>
            <w:vAlign w:val="bottom"/>
          </w:tcPr>
          <w:p w:rsidR="00341414" w:rsidRPr="005F4D6C" w:rsidRDefault="00341414" w:rsidP="004B545A">
            <w:pPr>
              <w:rPr>
                <w:lang w:val="ru-RU"/>
              </w:rPr>
            </w:pPr>
          </w:p>
        </w:tc>
        <w:tc>
          <w:tcPr>
            <w:tcW w:w="598" w:type="dxa"/>
            <w:gridSpan w:val="2"/>
            <w:tcBorders>
              <w:bottom w:val="none" w:sz="5" w:space="0" w:color="auto"/>
            </w:tcBorders>
            <w:shd w:val="clear" w:color="FFFFFF" w:fill="auto"/>
            <w:vAlign w:val="bottom"/>
          </w:tcPr>
          <w:p w:rsidR="00341414" w:rsidRPr="005F4D6C" w:rsidRDefault="00341414" w:rsidP="004B545A">
            <w:pPr>
              <w:rPr>
                <w:lang w:val="ru-RU"/>
              </w:rPr>
            </w:pPr>
          </w:p>
        </w:tc>
        <w:tc>
          <w:tcPr>
            <w:tcW w:w="299" w:type="dxa"/>
            <w:tcBorders>
              <w:bottom w:val="none" w:sz="5" w:space="0" w:color="auto"/>
            </w:tcBorders>
            <w:shd w:val="clear" w:color="FFFFFF" w:fill="auto"/>
            <w:vAlign w:val="bottom"/>
          </w:tcPr>
          <w:p w:rsidR="00341414" w:rsidRPr="005F4D6C" w:rsidRDefault="00341414" w:rsidP="004B545A">
            <w:pPr>
              <w:rPr>
                <w:lang w:val="ru-RU"/>
              </w:rPr>
            </w:pPr>
          </w:p>
        </w:tc>
        <w:tc>
          <w:tcPr>
            <w:tcW w:w="299" w:type="dxa"/>
            <w:tcBorders>
              <w:bottom w:val="none" w:sz="5" w:space="0" w:color="auto"/>
            </w:tcBorders>
            <w:shd w:val="clear" w:color="FFFFFF" w:fill="auto"/>
            <w:vAlign w:val="bottom"/>
          </w:tcPr>
          <w:p w:rsidR="00341414" w:rsidRPr="005F4D6C" w:rsidRDefault="00341414" w:rsidP="004B545A">
            <w:pPr>
              <w:rPr>
                <w:lang w:val="ru-RU"/>
              </w:rPr>
            </w:pPr>
          </w:p>
        </w:tc>
        <w:tc>
          <w:tcPr>
            <w:tcW w:w="297" w:type="dxa"/>
            <w:tcBorders>
              <w:bottom w:val="none" w:sz="5" w:space="0" w:color="auto"/>
            </w:tcBorders>
            <w:shd w:val="clear" w:color="FFFFFF" w:fill="auto"/>
            <w:vAlign w:val="bottom"/>
          </w:tcPr>
          <w:p w:rsidR="00341414" w:rsidRPr="005F4D6C" w:rsidRDefault="00341414" w:rsidP="004B545A">
            <w:pPr>
              <w:rPr>
                <w:lang w:val="ru-RU"/>
              </w:rPr>
            </w:pPr>
          </w:p>
        </w:tc>
        <w:tc>
          <w:tcPr>
            <w:tcW w:w="296" w:type="dxa"/>
            <w:tcBorders>
              <w:bottom w:val="none" w:sz="5" w:space="0" w:color="auto"/>
            </w:tcBorders>
            <w:shd w:val="clear" w:color="FFFFFF" w:fill="auto"/>
            <w:vAlign w:val="bottom"/>
          </w:tcPr>
          <w:p w:rsidR="00341414" w:rsidRPr="005F4D6C" w:rsidRDefault="00341414" w:rsidP="004B545A">
            <w:pPr>
              <w:rPr>
                <w:lang w:val="ru-RU"/>
              </w:rPr>
            </w:pPr>
          </w:p>
        </w:tc>
        <w:tc>
          <w:tcPr>
            <w:tcW w:w="296" w:type="dxa"/>
            <w:tcBorders>
              <w:bottom w:val="none" w:sz="5" w:space="0" w:color="auto"/>
            </w:tcBorders>
            <w:shd w:val="clear" w:color="FFFFFF" w:fill="auto"/>
            <w:vAlign w:val="bottom"/>
          </w:tcPr>
          <w:p w:rsidR="00341414" w:rsidRPr="005F4D6C" w:rsidRDefault="00341414" w:rsidP="004B545A">
            <w:pPr>
              <w:rPr>
                <w:lang w:val="ru-RU"/>
              </w:rPr>
            </w:pPr>
          </w:p>
        </w:tc>
        <w:tc>
          <w:tcPr>
            <w:tcW w:w="216" w:type="dxa"/>
            <w:tcBorders>
              <w:bottom w:val="none" w:sz="5" w:space="0" w:color="auto"/>
            </w:tcBorders>
            <w:shd w:val="clear" w:color="FFFFFF" w:fill="auto"/>
            <w:vAlign w:val="bottom"/>
          </w:tcPr>
          <w:p w:rsidR="00341414" w:rsidRPr="005F4D6C" w:rsidRDefault="00341414" w:rsidP="004B545A">
            <w:pPr>
              <w:rPr>
                <w:lang w:val="ru-RU"/>
              </w:rPr>
            </w:pPr>
          </w:p>
        </w:tc>
        <w:tc>
          <w:tcPr>
            <w:tcW w:w="227" w:type="dxa"/>
            <w:gridSpan w:val="2"/>
            <w:tcBorders>
              <w:bottom w:val="none" w:sz="5" w:space="0" w:color="auto"/>
            </w:tcBorders>
            <w:shd w:val="clear" w:color="FFFFFF" w:fill="auto"/>
            <w:vAlign w:val="bottom"/>
          </w:tcPr>
          <w:p w:rsidR="00341414" w:rsidRPr="005F4D6C" w:rsidRDefault="00341414" w:rsidP="004B545A">
            <w:pPr>
              <w:rPr>
                <w:lang w:val="ru-RU"/>
              </w:rPr>
            </w:pPr>
          </w:p>
        </w:tc>
        <w:tc>
          <w:tcPr>
            <w:tcW w:w="239" w:type="dxa"/>
            <w:tcBorders>
              <w:bottom w:val="none" w:sz="5" w:space="0" w:color="auto"/>
            </w:tcBorders>
            <w:shd w:val="clear" w:color="FFFFFF" w:fill="auto"/>
            <w:vAlign w:val="bottom"/>
          </w:tcPr>
          <w:p w:rsidR="00341414" w:rsidRPr="005F4D6C" w:rsidRDefault="00341414" w:rsidP="004B545A">
            <w:pPr>
              <w:rPr>
                <w:lang w:val="ru-RU"/>
              </w:rPr>
            </w:pPr>
          </w:p>
        </w:tc>
        <w:tc>
          <w:tcPr>
            <w:tcW w:w="242" w:type="dxa"/>
            <w:tcBorders>
              <w:bottom w:val="none" w:sz="5" w:space="0" w:color="auto"/>
            </w:tcBorders>
            <w:shd w:val="clear" w:color="FFFFFF" w:fill="auto"/>
            <w:vAlign w:val="bottom"/>
          </w:tcPr>
          <w:p w:rsidR="00341414" w:rsidRPr="005F4D6C" w:rsidRDefault="00341414" w:rsidP="004B545A">
            <w:pPr>
              <w:rPr>
                <w:lang w:val="ru-RU"/>
              </w:rPr>
            </w:pPr>
          </w:p>
        </w:tc>
        <w:tc>
          <w:tcPr>
            <w:tcW w:w="118" w:type="dxa"/>
            <w:tcBorders>
              <w:bottom w:val="none" w:sz="5" w:space="0" w:color="auto"/>
            </w:tcBorders>
            <w:shd w:val="clear" w:color="FFFFFF" w:fill="auto"/>
            <w:vAlign w:val="bottom"/>
          </w:tcPr>
          <w:p w:rsidR="00341414" w:rsidRPr="005F4D6C" w:rsidRDefault="00341414" w:rsidP="004B545A">
            <w:pPr>
              <w:rPr>
                <w:lang w:val="ru-RU"/>
              </w:rPr>
            </w:pPr>
          </w:p>
        </w:tc>
        <w:tc>
          <w:tcPr>
            <w:tcW w:w="203" w:type="dxa"/>
            <w:tcBorders>
              <w:bottom w:val="none" w:sz="5" w:space="0" w:color="auto"/>
            </w:tcBorders>
            <w:shd w:val="clear" w:color="FFFFFF" w:fill="auto"/>
            <w:vAlign w:val="bottom"/>
          </w:tcPr>
          <w:p w:rsidR="00341414" w:rsidRPr="005F4D6C" w:rsidRDefault="00341414" w:rsidP="004B545A">
            <w:pPr>
              <w:rPr>
                <w:lang w:val="ru-RU"/>
              </w:rPr>
            </w:pPr>
          </w:p>
        </w:tc>
        <w:tc>
          <w:tcPr>
            <w:tcW w:w="301" w:type="dxa"/>
            <w:tcBorders>
              <w:bottom w:val="none" w:sz="5" w:space="0" w:color="auto"/>
            </w:tcBorders>
            <w:shd w:val="clear" w:color="FFFFFF" w:fill="auto"/>
            <w:vAlign w:val="bottom"/>
          </w:tcPr>
          <w:p w:rsidR="00341414" w:rsidRPr="005F4D6C" w:rsidRDefault="00341414" w:rsidP="004B545A">
            <w:pPr>
              <w:rPr>
                <w:lang w:val="ru-RU"/>
              </w:rPr>
            </w:pPr>
          </w:p>
        </w:tc>
        <w:tc>
          <w:tcPr>
            <w:tcW w:w="534" w:type="dxa"/>
            <w:tcBorders>
              <w:bottom w:val="none" w:sz="5" w:space="0" w:color="auto"/>
            </w:tcBorders>
            <w:shd w:val="clear" w:color="FFFFFF" w:fill="auto"/>
            <w:vAlign w:val="bottom"/>
          </w:tcPr>
          <w:p w:rsidR="00341414" w:rsidRPr="005F4D6C" w:rsidRDefault="00341414" w:rsidP="004B545A">
            <w:pPr>
              <w:rPr>
                <w:lang w:val="ru-RU"/>
              </w:rPr>
            </w:pPr>
          </w:p>
        </w:tc>
        <w:tc>
          <w:tcPr>
            <w:tcW w:w="103" w:type="dxa"/>
            <w:tcBorders>
              <w:bottom w:val="none" w:sz="5" w:space="0" w:color="auto"/>
            </w:tcBorders>
            <w:shd w:val="clear" w:color="FFFFFF" w:fill="auto"/>
            <w:vAlign w:val="bottom"/>
          </w:tcPr>
          <w:p w:rsidR="00341414" w:rsidRPr="005F4D6C" w:rsidRDefault="00341414" w:rsidP="004B545A">
            <w:pPr>
              <w:rPr>
                <w:lang w:val="ru-RU"/>
              </w:rPr>
            </w:pPr>
          </w:p>
        </w:tc>
        <w:tc>
          <w:tcPr>
            <w:tcW w:w="308" w:type="dxa"/>
            <w:gridSpan w:val="2"/>
            <w:tcBorders>
              <w:bottom w:val="none" w:sz="5" w:space="0" w:color="auto"/>
            </w:tcBorders>
            <w:shd w:val="clear" w:color="FFFFFF" w:fill="auto"/>
            <w:vAlign w:val="bottom"/>
          </w:tcPr>
          <w:p w:rsidR="00341414" w:rsidRPr="005F4D6C" w:rsidRDefault="00341414" w:rsidP="004B545A">
            <w:pPr>
              <w:rPr>
                <w:lang w:val="ru-RU"/>
              </w:rPr>
            </w:pPr>
          </w:p>
        </w:tc>
        <w:tc>
          <w:tcPr>
            <w:tcW w:w="182" w:type="dxa"/>
            <w:tcBorders>
              <w:bottom w:val="none" w:sz="5" w:space="0" w:color="auto"/>
            </w:tcBorders>
            <w:shd w:val="clear" w:color="FFFFFF" w:fill="auto"/>
            <w:vAlign w:val="bottom"/>
          </w:tcPr>
          <w:p w:rsidR="00341414" w:rsidRPr="005F4D6C" w:rsidRDefault="00341414" w:rsidP="004B545A">
            <w:pPr>
              <w:rPr>
                <w:lang w:val="ru-RU"/>
              </w:rPr>
            </w:pPr>
          </w:p>
        </w:tc>
        <w:tc>
          <w:tcPr>
            <w:tcW w:w="348" w:type="dxa"/>
            <w:tcBorders>
              <w:bottom w:val="none" w:sz="5" w:space="0" w:color="auto"/>
            </w:tcBorders>
            <w:shd w:val="clear" w:color="FFFFFF" w:fill="auto"/>
            <w:vAlign w:val="bottom"/>
          </w:tcPr>
          <w:p w:rsidR="00341414" w:rsidRPr="005F4D6C" w:rsidRDefault="00341414" w:rsidP="004B545A">
            <w:pPr>
              <w:rPr>
                <w:lang w:val="ru-RU"/>
              </w:rPr>
            </w:pPr>
          </w:p>
        </w:tc>
        <w:tc>
          <w:tcPr>
            <w:tcW w:w="307" w:type="dxa"/>
            <w:tcBorders>
              <w:bottom w:val="none" w:sz="5" w:space="0" w:color="auto"/>
            </w:tcBorders>
            <w:shd w:val="clear" w:color="FFFFFF" w:fill="auto"/>
            <w:vAlign w:val="bottom"/>
          </w:tcPr>
          <w:p w:rsidR="00341414" w:rsidRPr="005F4D6C" w:rsidRDefault="00341414" w:rsidP="004B545A">
            <w:pPr>
              <w:rPr>
                <w:lang w:val="ru-RU"/>
              </w:rPr>
            </w:pPr>
          </w:p>
        </w:tc>
        <w:tc>
          <w:tcPr>
            <w:tcW w:w="304" w:type="dxa"/>
            <w:tcBorders>
              <w:bottom w:val="none" w:sz="5" w:space="0" w:color="auto"/>
            </w:tcBorders>
            <w:shd w:val="clear" w:color="FFFFFF" w:fill="auto"/>
            <w:vAlign w:val="bottom"/>
          </w:tcPr>
          <w:p w:rsidR="00341414" w:rsidRPr="005F4D6C" w:rsidRDefault="00341414" w:rsidP="004B545A">
            <w:pPr>
              <w:rPr>
                <w:lang w:val="ru-RU"/>
              </w:rPr>
            </w:pPr>
          </w:p>
        </w:tc>
        <w:tc>
          <w:tcPr>
            <w:tcW w:w="302" w:type="dxa"/>
            <w:gridSpan w:val="3"/>
            <w:tcBorders>
              <w:bottom w:val="none" w:sz="5" w:space="0" w:color="auto"/>
            </w:tcBorders>
            <w:shd w:val="clear" w:color="FFFFFF" w:fill="auto"/>
            <w:vAlign w:val="bottom"/>
          </w:tcPr>
          <w:p w:rsidR="00341414" w:rsidRPr="005F4D6C" w:rsidRDefault="00341414" w:rsidP="004B545A">
            <w:pPr>
              <w:rPr>
                <w:lang w:val="ru-RU"/>
              </w:rPr>
            </w:pPr>
          </w:p>
        </w:tc>
        <w:tc>
          <w:tcPr>
            <w:tcW w:w="129" w:type="dxa"/>
            <w:tcBorders>
              <w:bottom w:val="none" w:sz="5" w:space="0" w:color="auto"/>
            </w:tcBorders>
            <w:shd w:val="clear" w:color="FFFFFF" w:fill="auto"/>
            <w:vAlign w:val="bottom"/>
          </w:tcPr>
          <w:p w:rsidR="00341414" w:rsidRPr="005F4D6C" w:rsidRDefault="00341414" w:rsidP="004B545A">
            <w:pPr>
              <w:rPr>
                <w:lang w:val="ru-RU"/>
              </w:rPr>
            </w:pPr>
          </w:p>
        </w:tc>
        <w:tc>
          <w:tcPr>
            <w:tcW w:w="587" w:type="dxa"/>
            <w:tcBorders>
              <w:bottom w:val="none" w:sz="5" w:space="0" w:color="auto"/>
            </w:tcBorders>
            <w:shd w:val="clear" w:color="FFFFFF" w:fill="auto"/>
            <w:vAlign w:val="bottom"/>
          </w:tcPr>
          <w:p w:rsidR="00341414" w:rsidRPr="005F4D6C" w:rsidRDefault="00341414" w:rsidP="004B545A">
            <w:pPr>
              <w:rPr>
                <w:lang w:val="ru-RU"/>
              </w:rPr>
            </w:pPr>
          </w:p>
        </w:tc>
        <w:tc>
          <w:tcPr>
            <w:tcW w:w="428" w:type="dxa"/>
            <w:tcBorders>
              <w:bottom w:val="none" w:sz="5" w:space="0" w:color="auto"/>
            </w:tcBorders>
            <w:shd w:val="clear" w:color="FFFFFF" w:fill="auto"/>
            <w:vAlign w:val="bottom"/>
          </w:tcPr>
          <w:p w:rsidR="00341414" w:rsidRPr="005F4D6C" w:rsidRDefault="00341414" w:rsidP="004B545A">
            <w:pPr>
              <w:rPr>
                <w:lang w:val="ru-RU"/>
              </w:rPr>
            </w:pPr>
          </w:p>
        </w:tc>
        <w:tc>
          <w:tcPr>
            <w:tcW w:w="20" w:type="dxa"/>
            <w:tcBorders>
              <w:bottom w:val="none" w:sz="5" w:space="0" w:color="auto"/>
            </w:tcBorders>
            <w:shd w:val="clear" w:color="FFFFFF" w:fill="auto"/>
            <w:vAlign w:val="bottom"/>
          </w:tcPr>
          <w:p w:rsidR="00341414" w:rsidRPr="005F4D6C" w:rsidRDefault="00341414" w:rsidP="004B545A">
            <w:pPr>
              <w:rPr>
                <w:lang w:val="ru-RU"/>
              </w:rPr>
            </w:pPr>
          </w:p>
        </w:tc>
        <w:tc>
          <w:tcPr>
            <w:tcW w:w="524" w:type="dxa"/>
            <w:tcBorders>
              <w:bottom w:val="none" w:sz="5" w:space="0" w:color="auto"/>
            </w:tcBorders>
            <w:shd w:val="clear" w:color="FFFFFF" w:fill="auto"/>
            <w:vAlign w:val="bottom"/>
          </w:tcPr>
          <w:p w:rsidR="00341414" w:rsidRPr="005F4D6C" w:rsidRDefault="00341414" w:rsidP="004B545A">
            <w:pPr>
              <w:rPr>
                <w:lang w:val="ru-RU"/>
              </w:rPr>
            </w:pPr>
          </w:p>
        </w:tc>
        <w:tc>
          <w:tcPr>
            <w:tcW w:w="365" w:type="dxa"/>
            <w:gridSpan w:val="4"/>
            <w:tcBorders>
              <w:bottom w:val="none" w:sz="5" w:space="0" w:color="auto"/>
            </w:tcBorders>
            <w:shd w:val="clear" w:color="FFFFFF" w:fill="auto"/>
            <w:vAlign w:val="bottom"/>
          </w:tcPr>
          <w:p w:rsidR="00341414" w:rsidRPr="005F4D6C" w:rsidRDefault="00341414" w:rsidP="004B545A">
            <w:pPr>
              <w:rPr>
                <w:lang w:val="ru-RU"/>
              </w:rPr>
            </w:pPr>
          </w:p>
        </w:tc>
        <w:tc>
          <w:tcPr>
            <w:tcW w:w="76" w:type="dxa"/>
            <w:tcBorders>
              <w:bottom w:val="none" w:sz="5" w:space="0" w:color="auto"/>
            </w:tcBorders>
            <w:shd w:val="clear" w:color="FFFFFF" w:fill="auto"/>
            <w:vAlign w:val="bottom"/>
          </w:tcPr>
          <w:p w:rsidR="00341414" w:rsidRPr="005F4D6C" w:rsidRDefault="00341414" w:rsidP="004B545A">
            <w:pPr>
              <w:rPr>
                <w:lang w:val="ru-RU"/>
              </w:rPr>
            </w:pPr>
          </w:p>
        </w:tc>
        <w:tc>
          <w:tcPr>
            <w:tcW w:w="313" w:type="dxa"/>
            <w:tcBorders>
              <w:bottom w:val="none" w:sz="5" w:space="0" w:color="auto"/>
            </w:tcBorders>
            <w:shd w:val="clear" w:color="FFFFFF" w:fill="auto"/>
            <w:vAlign w:val="bottom"/>
          </w:tcPr>
          <w:p w:rsidR="00341414" w:rsidRPr="005F4D6C" w:rsidRDefault="00341414" w:rsidP="004B545A">
            <w:pPr>
              <w:rPr>
                <w:lang w:val="ru-RU"/>
              </w:rPr>
            </w:pPr>
          </w:p>
        </w:tc>
      </w:tr>
      <w:tr w:rsidR="00341414" w:rsidRPr="00744D0D" w:rsidTr="004B545A">
        <w:tc>
          <w:tcPr>
            <w:tcW w:w="94" w:type="dxa"/>
            <w:shd w:val="clear" w:color="FFFFFF" w:fill="auto"/>
            <w:vAlign w:val="bottom"/>
          </w:tcPr>
          <w:p w:rsidR="00341414" w:rsidRPr="005F4D6C"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НДС не облагается  в соответствии с применением упрощенной сист</w:t>
            </w:r>
            <w:r>
              <w:rPr>
                <w:color w:val="000000"/>
                <w:sz w:val="24"/>
                <w:szCs w:val="24"/>
                <w:lang w:val="ru-RU"/>
              </w:rPr>
              <w:t>емы налогообложения согласно п.1.1.2. ст.326</w:t>
            </w:r>
            <w:r w:rsidRPr="00DB6DAD">
              <w:rPr>
                <w:color w:val="000000"/>
                <w:sz w:val="24"/>
                <w:szCs w:val="24"/>
                <w:lang w:val="ru-RU"/>
              </w:rPr>
              <w:t>, Налогового кодекса Республики Беларусь</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1.Комиссионером выполнены услуги по реализации туристических услуг(турпакетов, туров) согласно отчета на общую сумму _________руб.</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 xml:space="preserve">2. Комиссионное вознаграждение за период с </w:t>
            </w:r>
            <w:r>
              <w:rPr>
                <w:color w:val="000000"/>
                <w:sz w:val="24"/>
                <w:szCs w:val="24"/>
                <w:lang w:val="ru-RU"/>
              </w:rPr>
              <w:t>_______20__г. по ______ 20__</w:t>
            </w:r>
            <w:r w:rsidRPr="00DB6DAD">
              <w:rPr>
                <w:color w:val="000000"/>
                <w:sz w:val="24"/>
                <w:szCs w:val="24"/>
                <w:lang w:val="ru-RU"/>
              </w:rPr>
              <w:t>г. составило сумму</w:t>
            </w:r>
          </w:p>
        </w:tc>
        <w:tc>
          <w:tcPr>
            <w:tcW w:w="313" w:type="dxa"/>
            <w:shd w:val="clear" w:color="FFFFFF" w:fill="auto"/>
            <w:vAlign w:val="bottom"/>
          </w:tcPr>
          <w:p w:rsidR="00341414" w:rsidRPr="00C34D1A" w:rsidRDefault="00341414" w:rsidP="004B545A">
            <w:pPr>
              <w:rPr>
                <w:lang w:val="ru-RU"/>
              </w:rPr>
            </w:pPr>
          </w:p>
        </w:tc>
      </w:tr>
      <w:tr w:rsidR="00341414" w:rsidRPr="00744D0D" w:rsidTr="004B545A">
        <w:trPr>
          <w:trHeight w:val="298"/>
        </w:trPr>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 xml:space="preserve">(   ____белорусских рублей </w:t>
            </w:r>
            <w:r w:rsidRPr="00DB6DAD">
              <w:rPr>
                <w:color w:val="000000"/>
                <w:sz w:val="24"/>
                <w:szCs w:val="24"/>
                <w:lang w:val="ru-RU"/>
              </w:rPr>
              <w:softHyphen/>
            </w:r>
            <w:r w:rsidRPr="00DB6DAD">
              <w:rPr>
                <w:color w:val="000000"/>
                <w:sz w:val="24"/>
                <w:szCs w:val="24"/>
                <w:lang w:val="ru-RU"/>
              </w:rPr>
              <w:softHyphen/>
            </w:r>
            <w:r w:rsidRPr="00DB6DAD">
              <w:rPr>
                <w:color w:val="000000"/>
                <w:sz w:val="24"/>
                <w:szCs w:val="24"/>
                <w:lang w:val="ru-RU"/>
              </w:rPr>
              <w:softHyphen/>
              <w:t>__ копеек), без НДС.</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3. Оплата комиссионного вознаграждения проведена путем его удержания Комиссионером из стоимости туристических услуг.</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4. Стороны настоящим  констатируют, что все расходы, понесенные Комиссионером в рамках исполнения Договора</w:t>
            </w:r>
            <w:r>
              <w:rPr>
                <w:color w:val="000000"/>
                <w:sz w:val="24"/>
                <w:szCs w:val="24"/>
                <w:lang w:val="ru-RU"/>
              </w:rPr>
              <w:t xml:space="preserve"> комиссии № _____ от  _____ 20__г.</w:t>
            </w:r>
            <w:r w:rsidRPr="00DB6DAD">
              <w:rPr>
                <w:color w:val="000000"/>
                <w:sz w:val="24"/>
                <w:szCs w:val="24"/>
                <w:lang w:val="ru-RU"/>
              </w:rPr>
              <w:t xml:space="preserve"> за от</w:t>
            </w:r>
            <w:r w:rsidR="00201E02">
              <w:rPr>
                <w:color w:val="000000"/>
                <w:sz w:val="24"/>
                <w:szCs w:val="24"/>
                <w:lang w:val="ru-RU"/>
              </w:rPr>
              <w:t>четный период, оплачиваются Ком</w:t>
            </w:r>
            <w:r w:rsidRPr="00DB6DAD">
              <w:rPr>
                <w:color w:val="000000"/>
                <w:sz w:val="24"/>
                <w:szCs w:val="24"/>
                <w:lang w:val="ru-RU"/>
              </w:rPr>
              <w:t>ис</w:t>
            </w:r>
            <w:r w:rsidR="00201E02">
              <w:rPr>
                <w:color w:val="000000"/>
                <w:sz w:val="24"/>
                <w:szCs w:val="24"/>
                <w:lang w:val="ru-RU"/>
              </w:rPr>
              <w:t>с</w:t>
            </w:r>
            <w:r w:rsidRPr="00DB6DAD">
              <w:rPr>
                <w:color w:val="000000"/>
                <w:sz w:val="24"/>
                <w:szCs w:val="24"/>
                <w:lang w:val="ru-RU"/>
              </w:rPr>
              <w:t>ионером самостоятельно и за счет собственного комиссионного вознаграждения.</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5. Работы выполнены в полном объеме, стороны претензий друг к другу не имеют.</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6. Настоящий отчет Комиссионера является актом приемки-передачи выполненных работ по реализации туристических услуг и свидетельствует о сдаче-приемке услуг.</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DB6DAD" w:rsidRDefault="00341414" w:rsidP="004B545A">
            <w:pPr>
              <w:rPr>
                <w:sz w:val="24"/>
                <w:szCs w:val="24"/>
                <w:lang w:val="ru-RU"/>
              </w:rPr>
            </w:pPr>
          </w:p>
        </w:tc>
        <w:tc>
          <w:tcPr>
            <w:tcW w:w="10386" w:type="dxa"/>
            <w:gridSpan w:val="44"/>
            <w:shd w:val="clear" w:color="FFFFFF" w:fill="auto"/>
            <w:vAlign w:val="bottom"/>
          </w:tcPr>
          <w:p w:rsidR="00341414" w:rsidRPr="00DB6DAD" w:rsidRDefault="00341414" w:rsidP="004B545A">
            <w:pPr>
              <w:rPr>
                <w:sz w:val="24"/>
                <w:szCs w:val="24"/>
                <w:lang w:val="ru-RU"/>
              </w:rPr>
            </w:pPr>
            <w:r w:rsidRPr="00DB6DAD">
              <w:rPr>
                <w:color w:val="000000"/>
                <w:sz w:val="24"/>
                <w:szCs w:val="24"/>
                <w:lang w:val="ru-RU"/>
              </w:rPr>
              <w:t>7. Акт составлен в двух экземплярах, по одному для каждой из сторон.</w:t>
            </w:r>
          </w:p>
        </w:tc>
        <w:tc>
          <w:tcPr>
            <w:tcW w:w="313" w:type="dxa"/>
            <w:shd w:val="clear" w:color="FFFFFF" w:fill="auto"/>
            <w:vAlign w:val="bottom"/>
          </w:tcPr>
          <w:p w:rsidR="00341414" w:rsidRPr="00C34D1A" w:rsidRDefault="00341414" w:rsidP="004B545A">
            <w:pPr>
              <w:rPr>
                <w:lang w:val="ru-RU"/>
              </w:rPr>
            </w:pPr>
          </w:p>
        </w:tc>
      </w:tr>
      <w:tr w:rsidR="00341414" w:rsidRPr="00744D0D" w:rsidTr="004B545A">
        <w:tc>
          <w:tcPr>
            <w:tcW w:w="94" w:type="dxa"/>
            <w:shd w:val="clear" w:color="FFFFFF" w:fill="auto"/>
            <w:vAlign w:val="bottom"/>
          </w:tcPr>
          <w:p w:rsidR="00341414" w:rsidRPr="00C34D1A" w:rsidRDefault="00341414" w:rsidP="004B545A">
            <w:pPr>
              <w:rPr>
                <w:lang w:val="ru-RU"/>
              </w:rPr>
            </w:pPr>
          </w:p>
        </w:tc>
        <w:tc>
          <w:tcPr>
            <w:tcW w:w="10386" w:type="dxa"/>
            <w:gridSpan w:val="44"/>
            <w:shd w:val="clear" w:color="FFFFFF" w:fill="auto"/>
            <w:vAlign w:val="bottom"/>
          </w:tcPr>
          <w:p w:rsidR="00341414" w:rsidRPr="00C34D1A" w:rsidRDefault="00341414" w:rsidP="004B545A">
            <w:pPr>
              <w:rPr>
                <w:lang w:val="ru-RU"/>
              </w:rPr>
            </w:pPr>
          </w:p>
        </w:tc>
        <w:tc>
          <w:tcPr>
            <w:tcW w:w="313" w:type="dxa"/>
            <w:shd w:val="clear" w:color="FFFFFF" w:fill="auto"/>
            <w:vAlign w:val="bottom"/>
          </w:tcPr>
          <w:p w:rsidR="00341414" w:rsidRPr="00C34D1A" w:rsidRDefault="00341414" w:rsidP="004B545A">
            <w:pPr>
              <w:rPr>
                <w:lang w:val="ru-RU"/>
              </w:rPr>
            </w:pPr>
          </w:p>
        </w:tc>
      </w:tr>
      <w:tr w:rsidR="00341414" w:rsidRPr="005051FB" w:rsidTr="004B545A">
        <w:tc>
          <w:tcPr>
            <w:tcW w:w="94" w:type="dxa"/>
            <w:shd w:val="clear" w:color="FFFFFF" w:fill="auto"/>
            <w:vAlign w:val="bottom"/>
          </w:tcPr>
          <w:p w:rsidR="00341414" w:rsidRPr="00DB6DAD" w:rsidRDefault="00341414" w:rsidP="004B545A">
            <w:pPr>
              <w:rPr>
                <w:sz w:val="18"/>
                <w:szCs w:val="18"/>
                <w:lang w:val="ru-RU"/>
              </w:rPr>
            </w:pPr>
          </w:p>
        </w:tc>
        <w:tc>
          <w:tcPr>
            <w:tcW w:w="5005" w:type="dxa"/>
            <w:gridSpan w:val="19"/>
            <w:shd w:val="clear" w:color="FFFFFF" w:fill="auto"/>
            <w:vAlign w:val="bottom"/>
          </w:tcPr>
          <w:p w:rsidR="00341414" w:rsidRPr="005051FB" w:rsidRDefault="00341414" w:rsidP="004B545A">
            <w:pPr>
              <w:jc w:val="center"/>
              <w:rPr>
                <w:lang w:val="ru-RU"/>
              </w:rPr>
            </w:pPr>
            <w:r w:rsidRPr="005051FB">
              <w:rPr>
                <w:lang w:val="ru-RU"/>
              </w:rPr>
              <w:t>Главн</w:t>
            </w:r>
            <w:r w:rsidR="00201E02">
              <w:rPr>
                <w:lang w:val="ru-RU"/>
              </w:rPr>
              <w:t>н</w:t>
            </w:r>
            <w:r w:rsidRPr="005051FB">
              <w:rPr>
                <w:lang w:val="ru-RU"/>
              </w:rPr>
              <w:t>ый бухгалтер ООО "АнексТур Бай"</w:t>
            </w:r>
          </w:p>
        </w:tc>
        <w:tc>
          <w:tcPr>
            <w:tcW w:w="5381" w:type="dxa"/>
            <w:gridSpan w:val="25"/>
            <w:shd w:val="clear" w:color="FFFFFF" w:fill="auto"/>
            <w:vAlign w:val="bottom"/>
          </w:tcPr>
          <w:p w:rsidR="00341414" w:rsidRPr="005051FB" w:rsidRDefault="00341414" w:rsidP="004B545A">
            <w:pPr>
              <w:jc w:val="center"/>
              <w:rPr>
                <w:sz w:val="18"/>
                <w:szCs w:val="18"/>
                <w:lang w:val="ru-RU"/>
              </w:rPr>
            </w:pPr>
            <w:r w:rsidRPr="005051FB">
              <w:rPr>
                <w:sz w:val="18"/>
                <w:szCs w:val="18"/>
                <w:lang w:val="ru-RU"/>
              </w:rPr>
              <w:t>КОМИССИОНЕР</w:t>
            </w:r>
            <w:r>
              <w:rPr>
                <w:sz w:val="18"/>
                <w:szCs w:val="18"/>
                <w:lang w:val="ru-RU"/>
              </w:rPr>
              <w:t>:</w:t>
            </w:r>
          </w:p>
        </w:tc>
        <w:tc>
          <w:tcPr>
            <w:tcW w:w="313" w:type="dxa"/>
            <w:shd w:val="clear" w:color="FFFFFF" w:fill="auto"/>
            <w:vAlign w:val="bottom"/>
          </w:tcPr>
          <w:p w:rsidR="00341414" w:rsidRPr="00DB6DAD" w:rsidRDefault="00341414" w:rsidP="004B545A">
            <w:pPr>
              <w:rPr>
                <w:sz w:val="18"/>
                <w:szCs w:val="18"/>
                <w:lang w:val="ru-RU"/>
              </w:rPr>
            </w:pPr>
          </w:p>
        </w:tc>
      </w:tr>
    </w:tbl>
    <w:p w:rsidR="00341414" w:rsidRDefault="00341414" w:rsidP="00341414">
      <w:pPr>
        <w:rPr>
          <w:sz w:val="18"/>
          <w:szCs w:val="18"/>
          <w:lang w:val="ru-RU"/>
        </w:rPr>
      </w:pPr>
    </w:p>
    <w:p w:rsidR="00341414" w:rsidRDefault="00341414" w:rsidP="00341414">
      <w:pPr>
        <w:rPr>
          <w:sz w:val="18"/>
          <w:szCs w:val="18"/>
          <w:lang w:val="ru-RU"/>
        </w:rPr>
      </w:pPr>
    </w:p>
    <w:p w:rsidR="00341414" w:rsidRDefault="00341414" w:rsidP="00341414">
      <w:pPr>
        <w:rPr>
          <w:sz w:val="18"/>
          <w:szCs w:val="18"/>
          <w:lang w:val="ru-RU"/>
        </w:rPr>
      </w:pPr>
      <w:r>
        <w:rPr>
          <w:sz w:val="18"/>
          <w:szCs w:val="18"/>
          <w:lang w:val="ru-RU"/>
        </w:rPr>
        <w:t xml:space="preserve">                 ________________ / А.Л.Жижко /                                                                                   ___________/ _________________/</w:t>
      </w:r>
    </w:p>
    <w:p w:rsidR="002973E6" w:rsidRPr="00341414" w:rsidRDefault="00813E48" w:rsidP="00341414">
      <w:pPr>
        <w:jc w:val="right"/>
        <w:rPr>
          <w:b/>
          <w:sz w:val="24"/>
          <w:szCs w:val="24"/>
          <w:lang w:val="ru-RU"/>
        </w:rPr>
      </w:pPr>
      <w:r w:rsidRPr="00142D3F">
        <w:rPr>
          <w:b/>
          <w:sz w:val="24"/>
          <w:szCs w:val="24"/>
          <w:lang w:val="ru-RU"/>
        </w:rPr>
        <w:br w:type="page"/>
      </w:r>
      <w:r w:rsidR="002973E6" w:rsidRPr="00142D3F">
        <w:rPr>
          <w:b/>
          <w:sz w:val="24"/>
          <w:szCs w:val="24"/>
        </w:rPr>
        <w:lastRenderedPageBreak/>
        <w:t>Приложение №2</w:t>
      </w:r>
    </w:p>
    <w:p w:rsidR="007535F7" w:rsidRPr="00142D3F" w:rsidRDefault="007535F7">
      <w:pPr>
        <w:tabs>
          <w:tab w:val="left" w:pos="6453"/>
        </w:tabs>
        <w:jc w:val="right"/>
        <w:rPr>
          <w:b/>
          <w:sz w:val="24"/>
          <w:szCs w:val="24"/>
          <w:lang w:val="ru-RU"/>
        </w:rPr>
      </w:pPr>
      <w:r w:rsidRPr="00142D3F">
        <w:rPr>
          <w:b/>
          <w:sz w:val="24"/>
          <w:szCs w:val="24"/>
          <w:lang w:val="ru-RU"/>
        </w:rPr>
        <w:t>К договору комиссии №____ от ______</w:t>
      </w:r>
    </w:p>
    <w:p w:rsidR="00813E48" w:rsidRPr="00142D3F" w:rsidRDefault="00813E48">
      <w:pPr>
        <w:tabs>
          <w:tab w:val="left" w:pos="6453"/>
        </w:tabs>
        <w:jc w:val="right"/>
        <w:rPr>
          <w:b/>
          <w:sz w:val="24"/>
          <w:szCs w:val="24"/>
          <w:lang w:val="ru-RU"/>
        </w:rPr>
      </w:pPr>
    </w:p>
    <w:p w:rsidR="007535F7" w:rsidRPr="00142D3F" w:rsidRDefault="007535F7" w:rsidP="004A428E">
      <w:pPr>
        <w:ind w:firstLine="708"/>
        <w:jc w:val="right"/>
        <w:rPr>
          <w:b/>
          <w:sz w:val="24"/>
          <w:szCs w:val="24"/>
        </w:rPr>
      </w:pPr>
    </w:p>
    <w:p w:rsidR="00965777" w:rsidRPr="00142D3F" w:rsidRDefault="00965777" w:rsidP="00965777">
      <w:pPr>
        <w:ind w:firstLine="708"/>
        <w:jc w:val="both"/>
        <w:rPr>
          <w:b/>
          <w:sz w:val="24"/>
          <w:szCs w:val="24"/>
        </w:rPr>
      </w:pPr>
    </w:p>
    <w:p w:rsidR="00965777" w:rsidRPr="004443C1" w:rsidRDefault="00965777" w:rsidP="00965777">
      <w:pPr>
        <w:jc w:val="center"/>
        <w:rPr>
          <w:b/>
          <w:bCs/>
          <w:sz w:val="24"/>
          <w:szCs w:val="24"/>
          <w:lang w:val="ru-RU"/>
        </w:rPr>
      </w:pPr>
      <w:r w:rsidRPr="00411730">
        <w:rPr>
          <w:b/>
          <w:bCs/>
          <w:sz w:val="24"/>
          <w:szCs w:val="24"/>
          <w:lang w:val="ru-RU"/>
        </w:rPr>
        <w:t>ТИПОВАЯ ФОРМА ДОГОВОРА НА ОКАЗАНИЕ ТУРИСТИЧЕСКИХ УСЛУГ</w:t>
      </w:r>
    </w:p>
    <w:p w:rsidR="00965777" w:rsidRDefault="00965777" w:rsidP="00965777">
      <w:pPr>
        <w:jc w:val="both"/>
        <w:rPr>
          <w:sz w:val="24"/>
          <w:szCs w:val="24"/>
          <w:lang w:val="ru-RU"/>
        </w:rPr>
      </w:pPr>
    </w:p>
    <w:tbl>
      <w:tblPr>
        <w:tblW w:w="4968" w:type="pct"/>
        <w:tblCellSpacing w:w="15" w:type="dxa"/>
        <w:tblLook w:val="04A0" w:firstRow="1" w:lastRow="0" w:firstColumn="1" w:lastColumn="0" w:noHBand="0" w:noVBand="1"/>
      </w:tblPr>
      <w:tblGrid>
        <w:gridCol w:w="7718"/>
        <w:gridCol w:w="2874"/>
      </w:tblGrid>
      <w:tr w:rsidR="00965777" w:rsidRPr="00747966" w:rsidTr="00CB29A4">
        <w:trPr>
          <w:trHeight w:val="622"/>
          <w:tblCellSpacing w:w="15" w:type="dxa"/>
        </w:trPr>
        <w:tc>
          <w:tcPr>
            <w:tcW w:w="3622" w:type="pct"/>
            <w:tcMar>
              <w:top w:w="15" w:type="dxa"/>
              <w:left w:w="15" w:type="dxa"/>
              <w:bottom w:w="15" w:type="dxa"/>
              <w:right w:w="15" w:type="dxa"/>
            </w:tcMar>
            <w:vAlign w:val="center"/>
            <w:hideMark/>
          </w:tcPr>
          <w:p w:rsidR="00965777" w:rsidRPr="00747966" w:rsidRDefault="00965777" w:rsidP="00CB29A4">
            <w:pPr>
              <w:jc w:val="both"/>
              <w:rPr>
                <w:sz w:val="24"/>
                <w:szCs w:val="24"/>
                <w:lang w:val="ru-RU"/>
              </w:rPr>
            </w:pPr>
            <w:r w:rsidRPr="00747966">
              <w:rPr>
                <w:sz w:val="24"/>
                <w:szCs w:val="24"/>
                <w:lang w:val="ru-RU"/>
              </w:rPr>
              <w:t>г. Минск</w:t>
            </w:r>
          </w:p>
        </w:tc>
        <w:tc>
          <w:tcPr>
            <w:tcW w:w="1335" w:type="pct"/>
            <w:tcMar>
              <w:top w:w="15" w:type="dxa"/>
              <w:left w:w="15" w:type="dxa"/>
              <w:bottom w:w="15" w:type="dxa"/>
              <w:right w:w="15" w:type="dxa"/>
            </w:tcMar>
            <w:vAlign w:val="center"/>
            <w:hideMark/>
          </w:tcPr>
          <w:p w:rsidR="00965777" w:rsidRPr="00747966" w:rsidRDefault="00965777" w:rsidP="00874B16">
            <w:pPr>
              <w:jc w:val="both"/>
              <w:rPr>
                <w:sz w:val="24"/>
                <w:szCs w:val="24"/>
                <w:lang w:val="ru-RU"/>
              </w:rPr>
            </w:pPr>
            <w:r>
              <w:rPr>
                <w:sz w:val="24"/>
                <w:szCs w:val="24"/>
                <w:lang w:val="ru-RU"/>
              </w:rPr>
              <w:t xml:space="preserve"> «__» _________ </w:t>
            </w:r>
            <w:r w:rsidR="00874B16" w:rsidRPr="00874B16">
              <w:t>202</w:t>
            </w:r>
            <w:r w:rsidR="00874B16">
              <w:t>2</w:t>
            </w:r>
            <w:r w:rsidRPr="00747966">
              <w:rPr>
                <w:sz w:val="24"/>
                <w:szCs w:val="24"/>
                <w:lang w:val="ru-RU"/>
              </w:rPr>
              <w:t xml:space="preserve"> года</w:t>
            </w:r>
          </w:p>
        </w:tc>
      </w:tr>
    </w:tbl>
    <w:p w:rsidR="00965777" w:rsidRPr="00747966" w:rsidRDefault="00965777" w:rsidP="00965777">
      <w:pPr>
        <w:ind w:firstLine="567"/>
        <w:jc w:val="both"/>
        <w:rPr>
          <w:sz w:val="24"/>
          <w:szCs w:val="24"/>
          <w:lang w:val="ru-RU"/>
        </w:rPr>
      </w:pPr>
      <w:r>
        <w:rPr>
          <w:b/>
          <w:bCs/>
          <w:sz w:val="24"/>
          <w:szCs w:val="24"/>
        </w:rPr>
        <w:t>___________________________________________________________________________________</w:t>
      </w:r>
      <w:r w:rsidRPr="00411730">
        <w:rPr>
          <w:b/>
          <w:bCs/>
          <w:sz w:val="24"/>
          <w:szCs w:val="24"/>
          <w:lang w:val="ru-RU"/>
        </w:rPr>
        <w:t xml:space="preserve"> </w:t>
      </w:r>
      <w:r w:rsidRPr="00747966">
        <w:rPr>
          <w:sz w:val="24"/>
          <w:szCs w:val="24"/>
          <w:lang w:val="ru-RU"/>
        </w:rPr>
        <w:t xml:space="preserve">(резидент Республики Беларусь), именуемое в дальнейшем </w:t>
      </w:r>
      <w:r w:rsidRPr="00411730">
        <w:rPr>
          <w:b/>
          <w:bCs/>
          <w:sz w:val="24"/>
          <w:szCs w:val="24"/>
          <w:lang w:val="ru-RU"/>
        </w:rPr>
        <w:t>«Исполнитель»</w:t>
      </w:r>
      <w:r w:rsidRPr="00747966">
        <w:rPr>
          <w:sz w:val="24"/>
          <w:szCs w:val="24"/>
          <w:lang w:val="ru-RU"/>
        </w:rPr>
        <w:t xml:space="preserve">, в лице </w:t>
      </w:r>
      <w:r w:rsidRPr="00DD6A27">
        <w:rPr>
          <w:sz w:val="24"/>
          <w:szCs w:val="24"/>
          <w:lang w:val="ru-RU"/>
        </w:rPr>
        <w:t>________________________________________________________________________________________</w:t>
      </w:r>
      <w:r>
        <w:rPr>
          <w:sz w:val="24"/>
          <w:szCs w:val="24"/>
          <w:lang w:val="ru-RU"/>
        </w:rPr>
        <w:t>,  действующего (ей)</w:t>
      </w:r>
      <w:r w:rsidRPr="00747966">
        <w:rPr>
          <w:sz w:val="24"/>
          <w:szCs w:val="24"/>
          <w:lang w:val="ru-RU"/>
        </w:rPr>
        <w:t xml:space="preserve"> на основании </w:t>
      </w:r>
      <w:r w:rsidRPr="00DD6A27">
        <w:rPr>
          <w:sz w:val="24"/>
          <w:szCs w:val="24"/>
          <w:lang w:val="ru-RU"/>
        </w:rPr>
        <w:t>______________________</w:t>
      </w:r>
      <w:r>
        <w:rPr>
          <w:sz w:val="24"/>
          <w:szCs w:val="24"/>
          <w:lang w:val="ru-RU"/>
        </w:rPr>
        <w:t>_____________</w:t>
      </w:r>
      <w:r w:rsidRPr="00747966">
        <w:rPr>
          <w:sz w:val="24"/>
          <w:szCs w:val="24"/>
          <w:lang w:val="ru-RU"/>
        </w:rPr>
        <w:t>, с од</w:t>
      </w:r>
      <w:r>
        <w:rPr>
          <w:sz w:val="24"/>
          <w:szCs w:val="24"/>
          <w:lang w:val="ru-RU"/>
        </w:rPr>
        <w:t>ной стороны, и _____________</w:t>
      </w:r>
      <w:r w:rsidRPr="00747966">
        <w:rPr>
          <w:sz w:val="24"/>
          <w:szCs w:val="24"/>
          <w:lang w:val="ru-RU"/>
        </w:rPr>
        <w:t xml:space="preserve">____________________, именуемый(ая) в дальнейшем </w:t>
      </w:r>
      <w:r w:rsidRPr="00411730">
        <w:rPr>
          <w:b/>
          <w:bCs/>
          <w:sz w:val="24"/>
          <w:szCs w:val="24"/>
          <w:lang w:val="ru-RU"/>
        </w:rPr>
        <w:t xml:space="preserve">«Заказчик» </w:t>
      </w:r>
      <w:r w:rsidRPr="00747966">
        <w:rPr>
          <w:sz w:val="24"/>
          <w:szCs w:val="24"/>
          <w:lang w:val="ru-RU"/>
        </w:rPr>
        <w:t xml:space="preserve">(резидент _______________), с другой стороны, совместно именуемые в дальнейшем </w:t>
      </w:r>
      <w:r w:rsidRPr="00411730">
        <w:rPr>
          <w:b/>
          <w:bCs/>
          <w:sz w:val="24"/>
          <w:szCs w:val="24"/>
          <w:lang w:val="ru-RU"/>
        </w:rPr>
        <w:t>«Стороны»</w:t>
      </w:r>
      <w:r w:rsidRPr="00747966">
        <w:rPr>
          <w:sz w:val="24"/>
          <w:szCs w:val="24"/>
          <w:lang w:val="ru-RU"/>
        </w:rPr>
        <w:t xml:space="preserve">, а по отдельности – </w:t>
      </w:r>
      <w:r w:rsidRPr="00411730">
        <w:rPr>
          <w:b/>
          <w:bCs/>
          <w:sz w:val="24"/>
          <w:szCs w:val="24"/>
          <w:lang w:val="ru-RU"/>
        </w:rPr>
        <w:t>«Сторона»</w:t>
      </w:r>
      <w:r w:rsidRPr="00747966">
        <w:rPr>
          <w:sz w:val="24"/>
          <w:szCs w:val="24"/>
          <w:lang w:val="ru-RU"/>
        </w:rPr>
        <w:t xml:space="preserve">, руководствуясь Правилами оказания туристических услуг, именуемыми в дальнейшем </w:t>
      </w:r>
      <w:r w:rsidRPr="00411730">
        <w:rPr>
          <w:b/>
          <w:bCs/>
          <w:sz w:val="24"/>
          <w:szCs w:val="24"/>
          <w:lang w:val="ru-RU"/>
        </w:rPr>
        <w:t>«Правила»</w:t>
      </w:r>
      <w:r w:rsidRPr="00747966">
        <w:rPr>
          <w:sz w:val="24"/>
          <w:szCs w:val="24"/>
          <w:lang w:val="ru-RU"/>
        </w:rPr>
        <w:t xml:space="preserve">, и в соответствии с типовой формой договора оказания туристических услуг, утвержденными Постановлением Совета Министров Республики Беларусь от «12» ноября 2014 года №1064, заключили настоящий договор, именуемый в дальнейшем </w:t>
      </w:r>
      <w:r w:rsidRPr="00411730">
        <w:rPr>
          <w:b/>
          <w:bCs/>
          <w:sz w:val="24"/>
          <w:szCs w:val="24"/>
          <w:lang w:val="ru-RU"/>
        </w:rPr>
        <w:t>«Договор»</w:t>
      </w:r>
      <w:r w:rsidRPr="00747966">
        <w:rPr>
          <w:sz w:val="24"/>
          <w:szCs w:val="24"/>
          <w:lang w:val="ru-RU"/>
        </w:rPr>
        <w:t xml:space="preserve">, о нижеследующем: </w:t>
      </w:r>
    </w:p>
    <w:p w:rsidR="00965777" w:rsidRPr="00747966" w:rsidRDefault="00965777" w:rsidP="00965777">
      <w:pPr>
        <w:ind w:firstLine="567"/>
        <w:jc w:val="both"/>
        <w:rPr>
          <w:sz w:val="24"/>
          <w:szCs w:val="24"/>
          <w:lang w:val="ru-RU"/>
        </w:rPr>
      </w:pPr>
      <w:r w:rsidRPr="00747966">
        <w:rPr>
          <w:b/>
          <w:bCs/>
          <w:sz w:val="24"/>
          <w:szCs w:val="24"/>
          <w:lang w:val="ru-RU"/>
        </w:rPr>
        <w:t>ТЕРМИНЫ И УСЛОВНЫЕ ОБОЗНАЧЕНИЯ</w:t>
      </w:r>
    </w:p>
    <w:p w:rsidR="00965777" w:rsidRPr="00747966" w:rsidRDefault="00965777" w:rsidP="00965777">
      <w:pPr>
        <w:ind w:firstLine="567"/>
        <w:jc w:val="both"/>
        <w:rPr>
          <w:sz w:val="24"/>
          <w:szCs w:val="24"/>
          <w:lang w:val="ru-RU"/>
        </w:rPr>
      </w:pPr>
      <w:r w:rsidRPr="00747966">
        <w:rPr>
          <w:sz w:val="24"/>
          <w:szCs w:val="24"/>
          <w:lang w:val="ru-RU"/>
        </w:rPr>
        <w:t>В документах, направляемых Исполнителем Заказчику в ходе исполнения Договора, Исполнителем могут использоваться следующие международные термины и буквенные сокращения, обозначающие следующие понятия:</w:t>
      </w:r>
    </w:p>
    <w:p w:rsidR="00965777" w:rsidRPr="00747966" w:rsidRDefault="00965777" w:rsidP="00965777">
      <w:pPr>
        <w:ind w:firstLine="567"/>
        <w:jc w:val="both"/>
        <w:rPr>
          <w:sz w:val="24"/>
          <w:szCs w:val="24"/>
          <w:lang w:val="ru-RU"/>
        </w:rPr>
      </w:pPr>
      <w:r w:rsidRPr="00411730">
        <w:rPr>
          <w:b/>
          <w:bCs/>
          <w:sz w:val="24"/>
          <w:szCs w:val="24"/>
          <w:lang w:val="ru-RU"/>
        </w:rPr>
        <w:t>А)</w:t>
      </w:r>
      <w:r w:rsidRPr="00747966">
        <w:rPr>
          <w:sz w:val="24"/>
          <w:szCs w:val="24"/>
          <w:lang w:val="ru-RU"/>
        </w:rPr>
        <w:t xml:space="preserve"> Буквенные обозначения, используемые для обозначения пола туриста и его возрастной категории: Mr – мужской; Mrs – женский; CHD – ребенок до 12 лет; Infant – ребенок до 2 лет.</w:t>
      </w:r>
    </w:p>
    <w:p w:rsidR="00965777" w:rsidRPr="00747966" w:rsidRDefault="00965777" w:rsidP="00965777">
      <w:pPr>
        <w:ind w:firstLine="567"/>
        <w:jc w:val="both"/>
        <w:rPr>
          <w:sz w:val="24"/>
          <w:szCs w:val="24"/>
          <w:lang w:val="ru-RU"/>
        </w:rPr>
      </w:pPr>
      <w:r w:rsidRPr="00411730">
        <w:rPr>
          <w:b/>
          <w:bCs/>
          <w:sz w:val="24"/>
          <w:szCs w:val="24"/>
          <w:lang w:val="ru-RU"/>
        </w:rPr>
        <w:t>Б)</w:t>
      </w:r>
      <w:r w:rsidRPr="00747966">
        <w:rPr>
          <w:sz w:val="24"/>
          <w:szCs w:val="24"/>
          <w:lang w:val="ru-RU"/>
        </w:rPr>
        <w:t xml:space="preserve"> Буквенные обозначения, используемые для обозначения условий размещения и питания Туриста: RO – размещение без питания; BB – размещение и только завтрак; HB – полупансион – завтрак и ужин, бесплатные: чай, кофе, вода на завтрак; HB+ – полупансион – завтрак и ужин, плюс алкогольные и безалкогольные напитки местного производства во время приема пищи; FB – полный пансион – завтрак, обед и ужин; FB+ (EFB) – полный пансион – завтрак, обед и ужин (шведский стол), плюс напитки (в ряде средств размещения пиво и вино) во время приема пищи; AI – All inclusive – все включено: полный пансион, алкогольные и безалкогольные напитки местного производства; UAI (Ultra All inclusive) = SAI (Superior All inclusive) = SAIVIPS (Superior All Inclusive VIP Service) NWI (New Wave Inclusive) = MAI (Mega All Inclusive) = AEAI (All exclusive All inclusive) = DLAI (Deluxe All Inclusive) = MSAI (Maximum System All Inclusive) = VIPAI (VIP CLASS All inclusive) = HCAI (High Class All Inclusive) –– все включено плюс спиртные напитки и дополнительные услуги по усмотрению администрации средства размещения; </w:t>
      </w:r>
    </w:p>
    <w:p w:rsidR="00965777" w:rsidRPr="00747966" w:rsidRDefault="00965777" w:rsidP="00965777">
      <w:pPr>
        <w:ind w:firstLine="567"/>
        <w:jc w:val="both"/>
        <w:rPr>
          <w:sz w:val="24"/>
          <w:szCs w:val="24"/>
          <w:lang w:val="ru-RU"/>
        </w:rPr>
      </w:pPr>
      <w:r w:rsidRPr="00411730">
        <w:rPr>
          <w:b/>
          <w:bCs/>
          <w:sz w:val="24"/>
          <w:szCs w:val="24"/>
          <w:lang w:val="ru-RU"/>
        </w:rPr>
        <w:t>В)</w:t>
      </w:r>
      <w:r w:rsidRPr="00747966">
        <w:rPr>
          <w:sz w:val="24"/>
          <w:szCs w:val="24"/>
          <w:lang w:val="ru-RU"/>
        </w:rPr>
        <w:t xml:space="preserve"> Обозначения, используемые для определения классификации номеров: Аpartment – апартаменты, аналог квартиры, состоящей из нескольких комнат и кухни; Suite – номер повышенной комфортности, как правило, большая комната, имеющая зону для отдыха; Villa – вилла, отдельно стоящий дом, как правило, имеющий преимущество перед другими типами размещения: сад, бассейн, большую площадь, эксклюзивное месторасположение в средстве размещения; Family – семейный номер с возможностью заселения до 4 человек, включая 2 взрослых и 2 детей; De–luxe – номер повышенной комфортности и большей площади, чем superior; Superior – номер большей площади, чем стандартный; Duplex – двухэтажный номер; Connection – совмещенные номера; Studio – однокомнатный номер больше стандартного, как правило, в апартаментах с небольшой кухней, совмещенной с комнатой; Econom – promo – номер с условиями, худшими, чем в стандартном номере (плохой вид из окна, отсутствие окон, расположение рядом с лифтом и т.п.);</w:t>
      </w:r>
    </w:p>
    <w:p w:rsidR="00965777" w:rsidRPr="00747966" w:rsidRDefault="00965777" w:rsidP="00965777">
      <w:pPr>
        <w:ind w:firstLine="567"/>
        <w:jc w:val="both"/>
        <w:rPr>
          <w:sz w:val="24"/>
          <w:szCs w:val="24"/>
          <w:lang w:val="ru-RU"/>
        </w:rPr>
      </w:pPr>
      <w:r w:rsidRPr="00411730">
        <w:rPr>
          <w:b/>
          <w:bCs/>
          <w:sz w:val="24"/>
          <w:szCs w:val="24"/>
          <w:lang w:val="ru-RU"/>
        </w:rPr>
        <w:t>Г)</w:t>
      </w:r>
      <w:r w:rsidRPr="00747966">
        <w:rPr>
          <w:sz w:val="24"/>
          <w:szCs w:val="24"/>
          <w:lang w:val="ru-RU"/>
        </w:rPr>
        <w:t xml:space="preserve"> Буквенные обозначения, используемые для указания типа размещения в номере: DBL –двухместный номер для размещения 2 взрослых; SGL (Standard, St., ROH, а также случаи, в которых тип номера не указан) – стандартный одноместный номер для размещения 1 взрослого (В стандартном </w:t>
      </w:r>
      <w:r w:rsidRPr="00747966">
        <w:rPr>
          <w:sz w:val="24"/>
          <w:szCs w:val="24"/>
          <w:lang w:val="ru-RU"/>
        </w:rPr>
        <w:lastRenderedPageBreak/>
        <w:t>номере может предоставляться одна дополнительная кровать); DBL+EX.BED – стандартный двухместный номер для размещения 3 взрослых (один взрослый размещается на дополнительной кровати); SGL+CHD – стандартный двухместный номер для размещения 1 взрослого и 1 ребенка; SGL+2CHD – стандартный двухместный номер для размещения 1 взрослого и 2 детей (один из детей размещается на доп. кровати); DBL+CHD – стандартный двухместный номер для размещения 2 взрослых и 1 ребенка (ребенок размещается на дополнительной кровати); DBL+CHD SH (sharing) – стандартный двухместный номер для размещения 2 взрослых и 1 ребенка (ребенок размещается без дополнительной кровати); DBL+2CHD – стандартный двухместный номер для размещения 2 взрослых и 2 детей (дети размещаются на дополнительной кровати).</w:t>
      </w:r>
    </w:p>
    <w:p w:rsidR="00965777" w:rsidRPr="00747966" w:rsidRDefault="00965777" w:rsidP="00965777">
      <w:pPr>
        <w:ind w:firstLine="567"/>
        <w:jc w:val="both"/>
        <w:rPr>
          <w:sz w:val="24"/>
          <w:szCs w:val="24"/>
          <w:lang w:val="ru-RU"/>
        </w:rPr>
      </w:pPr>
      <w:r w:rsidRPr="00411730">
        <w:rPr>
          <w:b/>
          <w:bCs/>
          <w:sz w:val="24"/>
          <w:szCs w:val="24"/>
          <w:lang w:val="ru-RU"/>
        </w:rPr>
        <w:t>Д)</w:t>
      </w:r>
      <w:r w:rsidRPr="00747966">
        <w:rPr>
          <w:sz w:val="24"/>
          <w:szCs w:val="24"/>
          <w:lang w:val="ru-RU"/>
        </w:rPr>
        <w:t xml:space="preserve"> Буквенные обозначения, используемые для обозначения условий оплаты и возмещения стоимости авиабилета: NON REF, NON REFUNDABLE – условие перевозки (как правило, используемое в перевозках по чартерному тарифу), согласно которому вне зависимости от времени отказа от авиаперевозки, стоимость авиабилетов не подлежит возврату. TIME–LIMIT – условие, указывающее на необходимость уплатить 100% стоимость авиабилета при совершении перелета регулярными авиарейсами в течение суток с момента бронирования тура и не позднее даты подтверждения.</w:t>
      </w:r>
    </w:p>
    <w:p w:rsidR="00965777" w:rsidRPr="00747966" w:rsidRDefault="00965777" w:rsidP="00965777">
      <w:pPr>
        <w:ind w:firstLine="567"/>
        <w:jc w:val="both"/>
        <w:rPr>
          <w:sz w:val="24"/>
          <w:szCs w:val="24"/>
          <w:lang w:val="ru-RU"/>
        </w:rPr>
      </w:pPr>
      <w:r w:rsidRPr="00411730">
        <w:rPr>
          <w:b/>
          <w:bCs/>
          <w:sz w:val="24"/>
          <w:szCs w:val="24"/>
          <w:lang w:val="ru-RU"/>
        </w:rPr>
        <w:t>Е)</w:t>
      </w:r>
      <w:r w:rsidRPr="00747966">
        <w:rPr>
          <w:sz w:val="24"/>
          <w:szCs w:val="24"/>
          <w:lang w:val="ru-RU"/>
        </w:rPr>
        <w:t xml:space="preserve"> Условные обозначения валют иностранных государств: $ (USD) – Доллар США; € (EUR) – ЕВРО.</w:t>
      </w:r>
    </w:p>
    <w:p w:rsidR="00965777" w:rsidRPr="00747966" w:rsidRDefault="00965777" w:rsidP="00965777">
      <w:pPr>
        <w:numPr>
          <w:ilvl w:val="0"/>
          <w:numId w:val="9"/>
        </w:numPr>
        <w:ind w:left="0" w:firstLine="567"/>
        <w:jc w:val="both"/>
        <w:rPr>
          <w:sz w:val="24"/>
          <w:szCs w:val="24"/>
          <w:lang w:val="ru-RU"/>
        </w:rPr>
      </w:pPr>
      <w:r w:rsidRPr="00747966">
        <w:rPr>
          <w:b/>
          <w:bCs/>
          <w:sz w:val="24"/>
          <w:szCs w:val="24"/>
          <w:lang w:val="ru-RU"/>
        </w:rPr>
        <w:t>ПРЕДМЕТ ДОГОВОРА</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 xml:space="preserve">Исполнитель обязуется по заданию Заказчика оказать туристические услуги – услуги по поиску и подбору тура в соответствии с требованиями Заказчика, а также услуги по организации туристического путешествия (заказу и оплате тура) в соответствии с Программой туристического путешествия (далее – </w:t>
      </w:r>
      <w:r w:rsidRPr="00411730">
        <w:rPr>
          <w:b/>
          <w:bCs/>
          <w:sz w:val="24"/>
          <w:szCs w:val="24"/>
          <w:lang w:val="ru-RU"/>
        </w:rPr>
        <w:t>«Программа»</w:t>
      </w:r>
      <w:r w:rsidRPr="00747966">
        <w:rPr>
          <w:sz w:val="24"/>
          <w:szCs w:val="24"/>
          <w:lang w:val="ru-RU"/>
        </w:rPr>
        <w:t xml:space="preserve"> (</w:t>
      </w:r>
      <w:r w:rsidRPr="00411730">
        <w:rPr>
          <w:b/>
          <w:bCs/>
          <w:sz w:val="24"/>
          <w:szCs w:val="24"/>
          <w:lang w:val="ru-RU"/>
        </w:rPr>
        <w:t>Приложение №1</w:t>
      </w:r>
      <w:r w:rsidRPr="00747966">
        <w:rPr>
          <w:sz w:val="24"/>
          <w:szCs w:val="24"/>
          <w:lang w:val="ru-RU"/>
        </w:rPr>
        <w:t xml:space="preserve">)) лицам, являющимся туристами (далее – </w:t>
      </w:r>
      <w:r w:rsidRPr="00411730">
        <w:rPr>
          <w:b/>
          <w:bCs/>
          <w:sz w:val="24"/>
          <w:szCs w:val="24"/>
          <w:lang w:val="ru-RU"/>
        </w:rPr>
        <w:t>«Туристы»</w:t>
      </w:r>
      <w:r w:rsidRPr="00747966">
        <w:rPr>
          <w:sz w:val="24"/>
          <w:szCs w:val="24"/>
          <w:lang w:val="ru-RU"/>
        </w:rPr>
        <w:t xml:space="preserve">) согласно </w:t>
      </w:r>
      <w:r w:rsidRPr="00411730">
        <w:rPr>
          <w:b/>
          <w:bCs/>
          <w:sz w:val="24"/>
          <w:szCs w:val="24"/>
          <w:lang w:val="ru-RU"/>
        </w:rPr>
        <w:t xml:space="preserve">Сведениям о лицах, которым оказываются туристические услуги </w:t>
      </w:r>
      <w:r w:rsidRPr="00747966">
        <w:rPr>
          <w:sz w:val="24"/>
          <w:szCs w:val="24"/>
          <w:lang w:val="ru-RU"/>
        </w:rPr>
        <w:t>(</w:t>
      </w:r>
      <w:r w:rsidRPr="00411730">
        <w:rPr>
          <w:b/>
          <w:bCs/>
          <w:sz w:val="24"/>
          <w:szCs w:val="24"/>
          <w:lang w:val="ru-RU"/>
        </w:rPr>
        <w:t>Приложение №2</w:t>
      </w:r>
      <w:r w:rsidRPr="00747966">
        <w:rPr>
          <w:sz w:val="24"/>
          <w:szCs w:val="24"/>
          <w:lang w:val="ru-RU"/>
        </w:rPr>
        <w:t xml:space="preserve">), а Заказчик обязуется их оплатить. </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Услуги по перевозке (трансферу), проживанию, размещению, питанию, авиаперелёту, страхованию непосредственно оказываются третьими лицами – перевозчиком, средством размещения, страховой организацией и иными лицами. Визы оформляются непосредственно посольством (консульством) иностранного государства. Исполнитель не является исполнителем указанных в данном подпункте услуг. Документы, подтверждающие оплату услуг третьих лиц (авиабилет, маршрутная квитанция, ваучер, страховка, передаются Заказчику/Туристу по Акту приема-передачи документов) (</w:t>
      </w:r>
      <w:r w:rsidRPr="00411730">
        <w:rPr>
          <w:b/>
          <w:bCs/>
          <w:sz w:val="24"/>
          <w:szCs w:val="24"/>
          <w:lang w:val="ru-RU"/>
        </w:rPr>
        <w:t>Приложение №3</w:t>
      </w:r>
      <w:r w:rsidRPr="00747966">
        <w:rPr>
          <w:sz w:val="24"/>
          <w:szCs w:val="24"/>
          <w:lang w:val="ru-RU"/>
        </w:rPr>
        <w:t>).</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Исполнитель от имени и по поручению Заказчика осуществляет заказ (бронирование) авиаперевозки и организовывает получение Заказчиком/Туристом авиабилетов на заказанный (забронированный) рейс. Стороны согласились, что указанное поручение по заказу (бронированию) и предоставлению авиабилета считается исполненным надлежащим образом в момент получения авиабилета (электронного авиабилета) Заказчиком/Туристом. С момента получения авиабилета все правоотношения, связанные с авиаперевозкой, возникают непосредственно между Заказчиком/Туристом и авиаперевозчиком и регулируются соответствующим договором между ними – авиабилетом.</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Исполнитель от имени и по поручению Заказчика осуществляет заказ (бронирование) проживания в средстве размещения и организовывает получение Заказчиком/Туристом ваучеров за заказанный (забронированный) период проживания. Стороны согласились, что указанное поручение по заказу (бронированию) и предоставлению ваучера считается исполненным надлежащим образом в момент получения ваучера Заказчиком/Туристом. С момента получения ваучера все правоотношения, связанные с проживанием, возникают непосредственно между Заказчиком/Туристом) и средством размещения.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Исполнитель от имени и по поручению Заказчика осуществляет заказ (бронирование) автомобильной перевозки (трансфера) от места прибытия (аэропорт, вокзал, порт и т.д.) до средства размещения и обратно. Стороны согласились, что указанное поручение по заказу (бронированию) перевозки (трансфера) считается исполненным надлежащим образом в момент получения маршрутной квитанции.</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lastRenderedPageBreak/>
        <w:t>Исполнитель от имени и по поручению Заказчика осуществляет заказ туристической страховки и организовывает получение Заказчиком/Туристом страховых полисов. Стороны согласились, что указанное поручение по заказу и предоставлению туристической страховки считается исполненным надлежащим образом в момент получения страхового полиса Заказчиком/Туристом. С момента получения страхового полиса все правоотношения, связанные с страхованием, возникают непосредственно между Заказчиком/Туристом и страховой компанией и регулируются соответствующим договором между ними – страховым полисом.</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 xml:space="preserve">Исполнитель вправе изменить Программу при условии получения предварительного согласия Заказчика/Туриста, направив соответствующее уведомление Заказчику/Туристу не менее чем за 1 (один) день до момента планируемого изменения Программы. Уведомление об изменении Программы и соответствующее согласие Заказчика/Туриста могу быть направлены в свободной форме способами, предусмотренными п.8.5 Договора. </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Без получения предварительного согласия Заказчика/Туриста Исполнитель вправе внести изменения в Программу в части услуг по организации перевозки при обязательном предоставлении аналогичного транспортного средства и/или в части проживания в средстве размещения (в том числе и во время тура) – аналогичного средства размещения или средства размещения более высокого класса без изменения стоимости туристических услуг, если услуги по организации перевозки и размещения были заказаны Заказчиком/Туристом. Категория средства размещения определяется официальными органами страны расположения средства размещения. В этом случае, обязанности Исполнителя считаются выполненными, и Заказчик/Турист не имеет права на предъявление каких-либо претензий.</w:t>
      </w:r>
    </w:p>
    <w:p w:rsidR="00965777" w:rsidRPr="00747966" w:rsidRDefault="00965777" w:rsidP="00965777">
      <w:pPr>
        <w:ind w:firstLine="567"/>
        <w:jc w:val="both"/>
        <w:rPr>
          <w:sz w:val="24"/>
          <w:szCs w:val="24"/>
          <w:lang w:val="ru-RU"/>
        </w:rPr>
      </w:pPr>
      <w:r w:rsidRPr="00747966">
        <w:rPr>
          <w:sz w:val="24"/>
          <w:szCs w:val="24"/>
          <w:lang w:val="ru-RU"/>
        </w:rPr>
        <w:t xml:space="preserve"> </w:t>
      </w:r>
    </w:p>
    <w:p w:rsidR="00965777" w:rsidRPr="00747966" w:rsidRDefault="00965777" w:rsidP="00965777">
      <w:pPr>
        <w:numPr>
          <w:ilvl w:val="0"/>
          <w:numId w:val="9"/>
        </w:numPr>
        <w:ind w:left="0" w:firstLine="567"/>
        <w:jc w:val="center"/>
        <w:rPr>
          <w:sz w:val="24"/>
          <w:szCs w:val="24"/>
          <w:lang w:val="ru-RU"/>
        </w:rPr>
      </w:pPr>
      <w:r w:rsidRPr="00747966">
        <w:rPr>
          <w:b/>
          <w:bCs/>
          <w:sz w:val="24"/>
          <w:szCs w:val="24"/>
          <w:lang w:val="ru-RU"/>
        </w:rPr>
        <w:t>ОБЩИЕ УСЛОВИЯ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В случае заключения Договора в пользу третьих лиц (Туристов) Заказчик обязуется обеспечить исполнение этими третьими лицами условий Договора и выражает тем самым их согласие на условия Договора. Туристы имеют право требовать от Исполнителя оказания им туристических услуг.</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Количество и перечень Туристов указан в Приложении №2 к Договору.</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Качество туристических услуг должно соответствовать условиям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обычно предъявляемым к услугам соответствующего типа.</w:t>
      </w:r>
    </w:p>
    <w:p w:rsidR="00965777" w:rsidRPr="00747966" w:rsidRDefault="00965777" w:rsidP="00965777">
      <w:pPr>
        <w:numPr>
          <w:ilvl w:val="0"/>
          <w:numId w:val="9"/>
        </w:numPr>
        <w:ind w:left="0" w:firstLine="567"/>
        <w:jc w:val="both"/>
        <w:rPr>
          <w:sz w:val="24"/>
          <w:szCs w:val="24"/>
          <w:lang w:val="ru-RU"/>
        </w:rPr>
      </w:pPr>
      <w:r w:rsidRPr="00747966">
        <w:rPr>
          <w:b/>
          <w:bCs/>
          <w:sz w:val="24"/>
          <w:szCs w:val="24"/>
          <w:lang w:val="ru-RU"/>
        </w:rPr>
        <w:t>СТОИМОСТЬ ТУРИСТИЧЕСКИХ УСЛУГ И ПОРЯДОК ИХ ОПЛАТЫ. ШТРАФЫ.</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 xml:space="preserve">Стоимость туристических услуг по Договору согласовывается Сторонами в Программе. Стоимость туристических услуг включает в себя стоимость услуг Исполнителя по поиску и подбору тура. </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Стоимость туристических услуг по Договору устанавливается в долларах США и подлежит оплате в белорусских рублях по следующему курсу:</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оплаты стоимости туристических услуг до 14 часов 00 минут (включительно) текущей календарной даты фактического осуществления платежа, приходящейся на рабоч</w:t>
      </w:r>
      <w:r>
        <w:rPr>
          <w:sz w:val="24"/>
          <w:szCs w:val="24"/>
          <w:lang w:val="ru-RU"/>
        </w:rPr>
        <w:t>ий день – по увеличенному на 2</w:t>
      </w:r>
      <w:r w:rsidR="002664D8">
        <w:rPr>
          <w:sz w:val="24"/>
          <w:szCs w:val="24"/>
          <w:lang w:val="ru-RU"/>
        </w:rPr>
        <w:t xml:space="preserve"> % (два</w:t>
      </w:r>
      <w:r w:rsidRPr="00747966">
        <w:rPr>
          <w:sz w:val="24"/>
          <w:szCs w:val="24"/>
          <w:lang w:val="ru-RU"/>
        </w:rPr>
        <w:t xml:space="preserve"> процента) официальному курсу Национального Банка Республики Беларусь (далее – </w:t>
      </w:r>
      <w:r w:rsidRPr="00411730">
        <w:rPr>
          <w:b/>
          <w:bCs/>
          <w:sz w:val="24"/>
          <w:szCs w:val="24"/>
          <w:lang w:val="ru-RU"/>
        </w:rPr>
        <w:t>«Национальный банк»</w:t>
      </w:r>
      <w:r w:rsidRPr="00747966">
        <w:rPr>
          <w:sz w:val="24"/>
          <w:szCs w:val="24"/>
          <w:lang w:val="ru-RU"/>
        </w:rPr>
        <w:t xml:space="preserve">) на день платежа; </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оплаты стоимости туристических услуг после 14 часов 00 минут текущей календарной даты фактического осуществления платежа, приходящейся на рабоч</w:t>
      </w:r>
      <w:r>
        <w:rPr>
          <w:sz w:val="24"/>
          <w:szCs w:val="24"/>
          <w:lang w:val="ru-RU"/>
        </w:rPr>
        <w:t>ий день – по увеличенному на 2</w:t>
      </w:r>
      <w:r w:rsidR="002664D8">
        <w:rPr>
          <w:sz w:val="24"/>
          <w:szCs w:val="24"/>
          <w:lang w:val="ru-RU"/>
        </w:rPr>
        <w:t xml:space="preserve"> % (два</w:t>
      </w:r>
      <w:r w:rsidRPr="00747966">
        <w:rPr>
          <w:sz w:val="24"/>
          <w:szCs w:val="24"/>
          <w:lang w:val="ru-RU"/>
        </w:rPr>
        <w:t xml:space="preserve"> процента) официальному курсу, объявленному Национальным банком на следующую календарную дату после дня фактического платежа;</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оплаты стоимости туристических услуг в день, объявленный либо являющийся в Республике Беларусь нерабочим, оплата производится по увеличенному на 2 % (два процента) официальному курсу, объявленному Национальным банком на ближайший рабочий день.</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Оплата стоимости туристических услуг производится путем перечисления денежных средств Заказчиком/Туристом на счет Исполнителя (в том числе посредством банковской платежной карты или посредством платежной системы ЕРИП) либо внесения наличных денежных средств в кассу Исполнителя.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lastRenderedPageBreak/>
        <w:t xml:space="preserve">В случае оплаты стоимости туристических услуг с помощью банковской платежной карты или посредством платежной системы ЕРИП, оплата комиссий, взимаемых банками или платежной системой ЕРИП при перечислении денежных средств от Заказчика/Туриста Исполнителю производится за счет Заказчика/Туриста. Во исполнении настоящего пункта Договора при использовании платежной системы ЕРИП при перечислении денежных средств Исполнителю Заказчик/Турист переводит на счет Исполнителя денежные средства, равные стоимости туристических услуг согласно Договору плюс 2 % (два процента).  </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Оплата стоимости туристических услуг осуществляется в следующие сроки:</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если Приложение №1 подписано Сторонами в срок более чем за 14 (четырнадцать) дней до даты начала путешествия Заказчика или Туриста, то стоимость туристических услуг подлежит оплате в течение 3 (трёх) банковских дней с момента его подписания;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если Приложение №1 подписано Сторонами в срок менее чем за 14 (четырнадцать) дней, но не менее чем за 10 (десять) дней до даты начала путешествия Заказчика или Туриста, то стоимость туристических услуг подлежит оплате в течение 2 (двух) банковских дней с момента его подписания;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если Приложение №1 подписано Сторонами в срок менее чем за 10 (десять) дней, но не менее чем за 5 (пять) дней до даты начала путешествия Заказчика или Туриста, то стоимость туристических услуг подлежит оплате в день его подписания;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если Приложение №1 подписано Сторонами в срок менее чем за 5 (пять) дней до даты начала путешествия, то стоимость туристических услуг подлежит оплате не позднее 16 часов 00 минут дня, когда подписано Приложение №1.</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Исполнитель вправе потребовать, а Заказчик обязан оплатить по требованию Исполнителя аванс в сумме, согласованной Сторонами, в счёт оплаты стоимости туристических услуг в момент заключения Договора либо не позднее 2 (двух) рабочих дней с момента подписания Договора. Аванс вносится Заказчиком посредством перечисления на счет Исполнителя либо внесения в кассу Исполнителя. Стоимость туристических услуг в части, превышающей внесённую Заказчиком Исполнителю сумму аванса, Заказчик оплачивает в порядке, предусмотренном Договором.</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Аванс, уплаченный согласно Договору, не является коммерческим займом и на указанные суммы не начисляются проценты согласно ст.762 Гражданского кодекса Республики Беларусь.</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В случае неуплаты или неполной оплаты Заказчиком стоимости туристических услуг в сроки, предусмотрены п. 3.5 Договора, считается, что Заказчик отказался от исполнения Договора и обязуется возместить Исполнителю фактически понесенные расходы, в том числе возмещает Исполнителю затраты на поиск и подбор тура.</w:t>
      </w:r>
    </w:p>
    <w:p w:rsidR="00965777" w:rsidRPr="00747966" w:rsidRDefault="00965777" w:rsidP="00965777">
      <w:pPr>
        <w:numPr>
          <w:ilvl w:val="0"/>
          <w:numId w:val="9"/>
        </w:numPr>
        <w:ind w:left="0" w:firstLine="567"/>
        <w:jc w:val="center"/>
        <w:rPr>
          <w:sz w:val="24"/>
          <w:szCs w:val="24"/>
          <w:lang w:val="ru-RU"/>
        </w:rPr>
      </w:pPr>
      <w:r w:rsidRPr="00747966">
        <w:rPr>
          <w:b/>
          <w:bCs/>
          <w:sz w:val="24"/>
          <w:szCs w:val="24"/>
          <w:lang w:val="ru-RU"/>
        </w:rPr>
        <w:t>ПРАВА И ОБЯЗАННОСТИ СТОРОН</w:t>
      </w: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 xml:space="preserve">Исполнитель </w:t>
      </w:r>
      <w:r w:rsidRPr="004443C1">
        <w:rPr>
          <w:b/>
          <w:bCs/>
          <w:sz w:val="24"/>
          <w:szCs w:val="24"/>
          <w:lang w:val="ru-RU"/>
        </w:rPr>
        <w:t>имеет право на:</w:t>
      </w:r>
    </w:p>
    <w:p w:rsidR="00965777" w:rsidRPr="00747966" w:rsidRDefault="00965777" w:rsidP="00965777">
      <w:pPr>
        <w:numPr>
          <w:ilvl w:val="0"/>
          <w:numId w:val="8"/>
        </w:numPr>
        <w:ind w:left="0" w:firstLine="567"/>
        <w:jc w:val="both"/>
        <w:rPr>
          <w:sz w:val="24"/>
          <w:szCs w:val="24"/>
          <w:lang w:val="ru-RU"/>
        </w:rPr>
      </w:pPr>
      <w:r w:rsidRPr="00747966">
        <w:rPr>
          <w:sz w:val="24"/>
          <w:szCs w:val="24"/>
          <w:lang w:val="ru-RU"/>
        </w:rPr>
        <w:t>своевременное получение от Заказчика полной, достоверной информации, документов, а также сведений о себе и Туристах в объеме, необходимом для исполнения обязательств по Договору;</w:t>
      </w:r>
    </w:p>
    <w:p w:rsidR="00965777" w:rsidRPr="00747966" w:rsidRDefault="00965777" w:rsidP="00965777">
      <w:pPr>
        <w:numPr>
          <w:ilvl w:val="0"/>
          <w:numId w:val="8"/>
        </w:numPr>
        <w:ind w:left="0" w:firstLine="567"/>
        <w:jc w:val="both"/>
        <w:rPr>
          <w:sz w:val="24"/>
          <w:szCs w:val="24"/>
          <w:lang w:val="ru-RU"/>
        </w:rPr>
      </w:pPr>
      <w:r w:rsidRPr="00747966">
        <w:rPr>
          <w:sz w:val="24"/>
          <w:szCs w:val="24"/>
          <w:lang w:val="ru-RU"/>
        </w:rPr>
        <w:t>расторжение Договора (констатацию факта одностороннего отказа Заказчика от исполнения Договора) в случае неоплаты, неполной оплаты, несвоевременной оплаты туристических услуг, неявки Заказчика к месту начала туристического путешествия, неисполнения Заказчиком или Туристом хотя бы одной своей обязанности и т.д., и взыскание с Заказчика фактически понесенных расходы по исполнению Договора;</w:t>
      </w:r>
    </w:p>
    <w:p w:rsidR="00965777" w:rsidRPr="00747966" w:rsidRDefault="00965777" w:rsidP="00965777">
      <w:pPr>
        <w:numPr>
          <w:ilvl w:val="0"/>
          <w:numId w:val="8"/>
        </w:numPr>
        <w:ind w:left="0" w:firstLine="567"/>
        <w:jc w:val="both"/>
        <w:rPr>
          <w:sz w:val="24"/>
          <w:szCs w:val="24"/>
          <w:lang w:val="ru-RU"/>
        </w:rPr>
      </w:pPr>
      <w:r w:rsidRPr="00747966">
        <w:rPr>
          <w:sz w:val="24"/>
          <w:szCs w:val="24"/>
          <w:lang w:val="ru-RU"/>
        </w:rPr>
        <w:t>возмещение Заказчиком/Туристом причиненных убытков (вреда) в случаях и порядке, установленных законодательством;</w:t>
      </w:r>
    </w:p>
    <w:p w:rsidR="00965777" w:rsidRPr="00747966" w:rsidRDefault="00965777" w:rsidP="00965777">
      <w:pPr>
        <w:numPr>
          <w:ilvl w:val="0"/>
          <w:numId w:val="8"/>
        </w:numPr>
        <w:ind w:left="0" w:firstLine="567"/>
        <w:jc w:val="both"/>
        <w:rPr>
          <w:sz w:val="24"/>
          <w:szCs w:val="24"/>
          <w:lang w:val="ru-RU"/>
        </w:rPr>
      </w:pPr>
      <w:r w:rsidRPr="00747966">
        <w:rPr>
          <w:sz w:val="24"/>
          <w:szCs w:val="24"/>
          <w:lang w:val="ru-RU"/>
        </w:rPr>
        <w:t>возмещение Заказчиком/Туристом фактически понесенных расходов, в случае отказа Заказчика/Туриста от Договора, а также оплату им фактически оказанных к моменту отказа услуг в порядке, установленном Договором;</w:t>
      </w:r>
    </w:p>
    <w:p w:rsidR="00965777" w:rsidRPr="00747966" w:rsidRDefault="00965777" w:rsidP="00965777">
      <w:pPr>
        <w:numPr>
          <w:ilvl w:val="0"/>
          <w:numId w:val="8"/>
        </w:numPr>
        <w:ind w:left="0" w:firstLine="567"/>
        <w:jc w:val="both"/>
        <w:rPr>
          <w:sz w:val="24"/>
          <w:szCs w:val="24"/>
          <w:lang w:val="ru-RU"/>
        </w:rPr>
      </w:pPr>
      <w:r w:rsidRPr="00747966">
        <w:rPr>
          <w:sz w:val="24"/>
          <w:szCs w:val="24"/>
          <w:lang w:val="ru-RU"/>
        </w:rPr>
        <w:t>внести изменения в содержание тура и график движения по маршруту; изменить аэропорт, дату и время вылета, тип самолета или другие характеристики туристические услуги. В случае, если Заказчик/Турист воспользовался предложенными ему альтернативными услугами, услуги по Договору считаются оказанными надлежащим образом.</w:t>
      </w:r>
    </w:p>
    <w:p w:rsidR="00965777" w:rsidRPr="00747966" w:rsidRDefault="00965777" w:rsidP="00965777">
      <w:pPr>
        <w:numPr>
          <w:ilvl w:val="0"/>
          <w:numId w:val="8"/>
        </w:numPr>
        <w:ind w:left="0" w:firstLine="567"/>
        <w:jc w:val="both"/>
        <w:rPr>
          <w:sz w:val="24"/>
          <w:szCs w:val="24"/>
          <w:lang w:val="ru-RU"/>
        </w:rPr>
      </w:pPr>
      <w:r w:rsidRPr="00747966">
        <w:rPr>
          <w:sz w:val="24"/>
          <w:szCs w:val="24"/>
          <w:lang w:val="ru-RU"/>
        </w:rPr>
        <w:lastRenderedPageBreak/>
        <w:t>изменить стоимость туристических услуг, согласованной сторонами, при этом превышение цены туристических услуг не должно быть более 5% от его первоначальной цены. В случае превышения цены туристических услуг более 5% от первоначальной цены Заказчик/Турист имеет право отказаться от исполнения договора, а Исполнитель обязан вернуть ему все ранее уплаченные средства.</w:t>
      </w: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Исполнитель обязан:</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предоставить своевременно Заказчику/Туристу необходимую и достоверную информацию о Программе,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информацию, предусмотренную законодательством о туризме, защите прав потребителей;</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провести инструктаж Заказчика/Туриста о соблюдении правил личной безопасности под роспись;</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своевременно предоставить Заказчику документы, необходимые для совершения туристического путешествия, с подписанием Акта приема-передачи документов, который составляется в двух экземплярах. Один экземпляр остается у Исполнителя, другой передается Заказчику.</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предпринимать меры по соблюдению прав и законных интересов Заказчика и Туристов;</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обеспечить качество, в том числе безопасность, оказываемых в соответствии с Договором туристических услуг;</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возместить в случаях и порядке, установленных законодательством, понесённые убытки (причинённый вред) Заказчику и (или) Туристам;</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при одностороннем отказе от исполнения обязательств по Договору во время совершения туристического путешествия по желанию Заказчика/Туриста организовать его возвращение в место начала (окончания) туристического путешествия на условиях, определённых в Договоре или на условиях более высокого уровня;</w:t>
      </w:r>
    </w:p>
    <w:p w:rsidR="00965777" w:rsidRPr="00747966" w:rsidRDefault="00965777" w:rsidP="00965777">
      <w:pPr>
        <w:numPr>
          <w:ilvl w:val="0"/>
          <w:numId w:val="5"/>
        </w:numPr>
        <w:ind w:left="0" w:firstLine="567"/>
        <w:jc w:val="both"/>
        <w:rPr>
          <w:sz w:val="24"/>
          <w:szCs w:val="24"/>
          <w:lang w:val="ru-RU"/>
        </w:rPr>
      </w:pPr>
      <w:r w:rsidRPr="00747966">
        <w:rPr>
          <w:sz w:val="24"/>
          <w:szCs w:val="24"/>
          <w:lang w:val="ru-RU"/>
        </w:rPr>
        <w:t>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Договора и требованиям законодательства,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Заказчика/Туриста,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Договоре, и стоимостью фактически оказанных туристических услуг.</w:t>
      </w: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Заказчик имеет право:</w:t>
      </w:r>
    </w:p>
    <w:p w:rsidR="00965777" w:rsidRPr="00747966" w:rsidRDefault="00965777" w:rsidP="00965777">
      <w:pPr>
        <w:numPr>
          <w:ilvl w:val="0"/>
          <w:numId w:val="6"/>
        </w:numPr>
        <w:ind w:left="0" w:firstLine="567"/>
        <w:jc w:val="both"/>
        <w:rPr>
          <w:sz w:val="24"/>
          <w:szCs w:val="24"/>
          <w:lang w:val="ru-RU"/>
        </w:rPr>
      </w:pPr>
      <w:r w:rsidRPr="00747966">
        <w:rPr>
          <w:sz w:val="24"/>
          <w:szCs w:val="24"/>
          <w:lang w:val="ru-RU"/>
        </w:rPr>
        <w:t>требовать оказания Туристам туристических услуг в соответствии с Договором и законодательством;</w:t>
      </w:r>
    </w:p>
    <w:p w:rsidR="00965777" w:rsidRPr="00747966" w:rsidRDefault="00965777" w:rsidP="00965777">
      <w:pPr>
        <w:numPr>
          <w:ilvl w:val="0"/>
          <w:numId w:val="6"/>
        </w:numPr>
        <w:ind w:left="0" w:firstLine="567"/>
        <w:jc w:val="both"/>
        <w:rPr>
          <w:sz w:val="24"/>
          <w:szCs w:val="24"/>
          <w:lang w:val="ru-RU"/>
        </w:rPr>
      </w:pPr>
      <w:r w:rsidRPr="00747966">
        <w:rPr>
          <w:sz w:val="24"/>
          <w:szCs w:val="24"/>
          <w:lang w:val="ru-RU"/>
        </w:rPr>
        <w:t>на возмещение Исполнителем понесённых убытков (причинённого вреда) в случаях и порядке, установленных законодательством;</w:t>
      </w:r>
    </w:p>
    <w:p w:rsidR="00965777" w:rsidRPr="00747966" w:rsidRDefault="00965777" w:rsidP="00965777">
      <w:pPr>
        <w:numPr>
          <w:ilvl w:val="0"/>
          <w:numId w:val="6"/>
        </w:numPr>
        <w:ind w:left="0" w:firstLine="567"/>
        <w:jc w:val="both"/>
        <w:rPr>
          <w:sz w:val="24"/>
          <w:szCs w:val="24"/>
          <w:lang w:val="ru-RU"/>
        </w:rPr>
      </w:pPr>
      <w:r w:rsidRPr="00747966">
        <w:rPr>
          <w:sz w:val="24"/>
          <w:szCs w:val="24"/>
          <w:lang w:val="ru-RU"/>
        </w:rPr>
        <w:t>на обеспечение Исполнителем качества оказываемых туристических услуг, в том числе безопасности;</w:t>
      </w:r>
    </w:p>
    <w:p w:rsidR="00965777" w:rsidRPr="004443C1" w:rsidRDefault="00965777" w:rsidP="00965777">
      <w:pPr>
        <w:numPr>
          <w:ilvl w:val="0"/>
          <w:numId w:val="6"/>
        </w:numPr>
        <w:ind w:left="0" w:firstLine="567"/>
        <w:jc w:val="both"/>
        <w:rPr>
          <w:b/>
          <w:bCs/>
          <w:sz w:val="24"/>
          <w:szCs w:val="24"/>
          <w:lang w:val="ru-RU"/>
        </w:rPr>
      </w:pPr>
      <w:r w:rsidRPr="00747966">
        <w:rPr>
          <w:sz w:val="24"/>
          <w:szCs w:val="24"/>
          <w:lang w:val="ru-RU"/>
        </w:rPr>
        <w:t xml:space="preserve">отказаться (частично или полностью) по каким-либо причинам от исполнения обязательств по Договору при условии возмещения Исполнителю фактически понесенных расходов, включая возмещение затрат на поиск и подбор тура, которые Исполнитель вправе взыскать/удержать из стоимости туристических услуг, подлежащих возврату Заказчиком. Стороны договорились, что затраты Исполнителя на поиск и подбор тура оценивается в ___________________. Заказчик обязан направить Исполнителю уведомление об отказе любым из способов, предусмотренных п.8.5. Договора, не менее чем за 1 день до такого отказа. </w:t>
      </w: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Заказчик обязан:</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t>ознакомиться сам, а также ознакомить Туристов с условиями Договора, правилами личной безопасности;</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lastRenderedPageBreak/>
        <w:t>своевременно предоставить Исполнителю полную, достоверную информацию и документы, а также сведения о себе и Туристах в объеме, необходимом для исполнения обязательств по Договору;</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t>возместить фактически понесенные расходы Исполнителя в случае одностороннего отказа от исполнения Договора в порядке, предусмотренном Договором;</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t>оплатить фактически оказанные услуги Исполнителя;</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t>обеспечить выполнение Туристами следующих обязанностей:</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своевременно (не менее чем за два часа) прибывать к месту начала туристического путешествия, а также к местам сбора и отправки во время совершения туристического путешествия;</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 xml:space="preserve">соблюдать законодательство страны (места) временного пребывания, уважать ее политическое и социальное устройство, обычаи, традиции, религии населения. </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 xml:space="preserve">соблюдать требования относительно пересечения государственной границы, а также пограничных, таможенных правил и правил въезда / выезда в / из страны временного пребывания, санитарных правил, не нарушать общественный порядок и требования законов, действующих на территории страны временного пребывания; не нарушать права и законные интересы других граждан; соблюдать правила поведения на борту самолета, соблюдать правила внутреннего распорядка и противопожарной безопасности в местах размещения и пребывания. </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бережно относиться к окружающе</w:t>
      </w:r>
      <w:r w:rsidR="00201E02">
        <w:rPr>
          <w:sz w:val="24"/>
          <w:szCs w:val="24"/>
          <w:lang w:val="ru-RU"/>
        </w:rPr>
        <w:t>й среде, материальным историко–</w:t>
      </w:r>
      <w:r w:rsidRPr="00747966">
        <w:rPr>
          <w:sz w:val="24"/>
          <w:szCs w:val="24"/>
          <w:lang w:val="ru-RU"/>
        </w:rPr>
        <w:t>культурным ценностям;</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соблюдать правила въезда и выезда страны (места) временного пребывания (стран транзитного проезда);</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соблюдать правила личной безопасности и сохранности личного имущества;</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оплатить стоимость въездной визы при прохождении паспортного контроля, если виза не была оформлена заранее;</w:t>
      </w:r>
    </w:p>
    <w:p w:rsidR="00965777" w:rsidRPr="00747966" w:rsidRDefault="00965777" w:rsidP="00965777">
      <w:pPr>
        <w:numPr>
          <w:ilvl w:val="0"/>
          <w:numId w:val="10"/>
        </w:numPr>
        <w:ind w:left="0" w:firstLine="567"/>
        <w:jc w:val="both"/>
        <w:rPr>
          <w:sz w:val="24"/>
          <w:szCs w:val="24"/>
          <w:lang w:val="ru-RU"/>
        </w:rPr>
      </w:pPr>
      <w:r w:rsidRPr="00747966">
        <w:rPr>
          <w:sz w:val="24"/>
          <w:szCs w:val="24"/>
          <w:lang w:val="ru-RU"/>
        </w:rPr>
        <w:t>самостоятельно оплачивать дополнительные услуги, выбранные им (Туристом) по собственному желанию: транспортные услуги (не предусмотрены условиями договора), обслуживание за рубежом Республики Беларусь (не предусмотрено условиями Договора), а также другие услуги, не предусмотренные условиями Договора;</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t>возместить Исполнителю убытки, причиненные своими неправомерными действиями, в том числе, но не ограничиваясь:</w:t>
      </w:r>
    </w:p>
    <w:p w:rsidR="00965777" w:rsidRPr="00747966" w:rsidRDefault="00965777" w:rsidP="00965777">
      <w:pPr>
        <w:numPr>
          <w:ilvl w:val="0"/>
          <w:numId w:val="11"/>
        </w:numPr>
        <w:ind w:left="0" w:firstLine="567"/>
        <w:jc w:val="both"/>
        <w:rPr>
          <w:sz w:val="24"/>
          <w:szCs w:val="24"/>
          <w:lang w:val="ru-RU"/>
        </w:rPr>
      </w:pPr>
      <w:r w:rsidRPr="00747966">
        <w:rPr>
          <w:sz w:val="24"/>
          <w:szCs w:val="24"/>
          <w:lang w:val="ru-RU"/>
        </w:rPr>
        <w:t>за нарушения, связанные с ненадлежащим оформлением документов для пересечения государственной границы;</w:t>
      </w:r>
    </w:p>
    <w:p w:rsidR="00965777" w:rsidRPr="00747966" w:rsidRDefault="00965777" w:rsidP="00965777">
      <w:pPr>
        <w:numPr>
          <w:ilvl w:val="0"/>
          <w:numId w:val="11"/>
        </w:numPr>
        <w:ind w:left="0" w:firstLine="567"/>
        <w:jc w:val="both"/>
        <w:rPr>
          <w:sz w:val="24"/>
          <w:szCs w:val="24"/>
          <w:lang w:val="ru-RU"/>
        </w:rPr>
      </w:pPr>
      <w:r w:rsidRPr="00747966">
        <w:rPr>
          <w:sz w:val="24"/>
          <w:szCs w:val="24"/>
          <w:lang w:val="ru-RU"/>
        </w:rPr>
        <w:t>за нарушения Туристом визового режима в стране пребывания, выплатить Исполнителю штрафные санкции иммиграционных служб страны пребывания Туриста и все возможные расходы по его депортации;</w:t>
      </w:r>
    </w:p>
    <w:p w:rsidR="00965777" w:rsidRPr="00747966" w:rsidRDefault="00965777" w:rsidP="00965777">
      <w:pPr>
        <w:numPr>
          <w:ilvl w:val="0"/>
          <w:numId w:val="7"/>
        </w:numPr>
        <w:ind w:left="0" w:firstLine="567"/>
        <w:jc w:val="both"/>
        <w:rPr>
          <w:sz w:val="24"/>
          <w:szCs w:val="24"/>
          <w:lang w:val="ru-RU"/>
        </w:rPr>
      </w:pPr>
      <w:r w:rsidRPr="00747966">
        <w:rPr>
          <w:sz w:val="24"/>
          <w:szCs w:val="24"/>
          <w:lang w:val="ru-RU"/>
        </w:rPr>
        <w:t>выполнять другие обязанности, предусмотренные действующим законодательством Республики Беларусь и законодательством страны временного пребывания.</w:t>
      </w:r>
    </w:p>
    <w:p w:rsidR="00965777" w:rsidRPr="00747966" w:rsidRDefault="00965777" w:rsidP="00965777">
      <w:pPr>
        <w:numPr>
          <w:ilvl w:val="0"/>
          <w:numId w:val="9"/>
        </w:numPr>
        <w:ind w:left="0" w:firstLine="567"/>
        <w:jc w:val="center"/>
        <w:rPr>
          <w:sz w:val="24"/>
          <w:szCs w:val="24"/>
          <w:lang w:val="ru-RU"/>
        </w:rPr>
      </w:pPr>
      <w:r w:rsidRPr="00747966">
        <w:rPr>
          <w:b/>
          <w:bCs/>
          <w:sz w:val="24"/>
          <w:szCs w:val="24"/>
          <w:lang w:val="ru-RU"/>
        </w:rPr>
        <w:t>ИЗМЕНЕНИЯ И ПРЕКРАЩЕНИЕ ДОГОВОРА</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Изменение и прекращение, в том числе расторжение Договора осуществляются по основаниям, предусмотренным Договором и законодательством.</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Изменение и расторжение Договора по соглашению Сторон совершаются в письменной форме путем заключения дополнительного соглашения к нему.</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Изменение или замена любых данных Заказчика/Туриста влечет за собой изменение условий предварительного бронирования (стоимость тура и т.п.). В случае внесения каких-либо изменений в документы, исправления неточностей в записях документах Заказчика/Туриста, последний соглашается со всеми дополнительными оплатами.</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Договор может быть расторгнут в одностороннем порядке:</w:t>
      </w:r>
    </w:p>
    <w:p w:rsidR="00965777" w:rsidRPr="00747966" w:rsidRDefault="00965777" w:rsidP="00965777">
      <w:pPr>
        <w:ind w:firstLine="567"/>
        <w:jc w:val="both"/>
        <w:rPr>
          <w:sz w:val="24"/>
          <w:szCs w:val="24"/>
          <w:lang w:val="ru-RU"/>
        </w:rPr>
      </w:pPr>
      <w:r w:rsidRPr="00747966">
        <w:rPr>
          <w:sz w:val="24"/>
          <w:szCs w:val="24"/>
          <w:lang w:val="ru-RU"/>
        </w:rPr>
        <w:t>- Исполнителем – при условии полного возмещения Заказчику/Туристу убытков. Исполнитель обязан направить Заказчику уведомление об отказе от Договора любым из способов, предусмотренных п.8.5. Договора, не менее чем за 1 день до такого отказа.</w:t>
      </w:r>
    </w:p>
    <w:p w:rsidR="00965777" w:rsidRPr="00747966" w:rsidRDefault="00965777" w:rsidP="00965777">
      <w:pPr>
        <w:ind w:firstLine="567"/>
        <w:jc w:val="both"/>
        <w:rPr>
          <w:sz w:val="24"/>
          <w:szCs w:val="24"/>
          <w:lang w:val="ru-RU"/>
        </w:rPr>
      </w:pPr>
      <w:r w:rsidRPr="00747966">
        <w:rPr>
          <w:sz w:val="24"/>
          <w:szCs w:val="24"/>
          <w:lang w:val="ru-RU"/>
        </w:rPr>
        <w:lastRenderedPageBreak/>
        <w:t>- Заказчиком – при условии оплаты Исполнителю фактически понесенных им расходов. Заказчик обязан направить Исполнителю уведомление об отказе от Договора любым из способов, предусмотренных п.8.5. Договора, не менее чем за 1 день до такого отказа.  При этом, неисполнение Заказчиком хотя бы одного или нескольких обязательств по Договору является односторонним отказом Заказчика от исполнения Договора с применением соответствующих последствий, предусмотренных Договором и законодательством. В таком случае Договор считается расторгнутым с момента выявления такого неисполнения.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 xml:space="preserve">Стороны договорились, что под фактическими понесёнными расходами понимаются любые расходы Исполнителя по исполнению Договора, в том числе платежи туроператору, зарубежным партнёрам, административные расходы, расходы по поиску и подбору тура, оцененные в _________________. </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 xml:space="preserve"> Если в состав туристических услуг по Договору входит содействие в оформлении въездной визы, то в случае отказа </w:t>
      </w:r>
      <w:r w:rsidR="00201E02" w:rsidRPr="00747966">
        <w:rPr>
          <w:sz w:val="24"/>
          <w:szCs w:val="24"/>
          <w:lang w:val="ru-RU"/>
        </w:rPr>
        <w:t>Заказчика от</w:t>
      </w:r>
      <w:r w:rsidRPr="00747966">
        <w:rPr>
          <w:sz w:val="24"/>
          <w:szCs w:val="24"/>
          <w:lang w:val="ru-RU"/>
        </w:rPr>
        <w:t xml:space="preserve"> Договора наступают следующие последствия:</w:t>
      </w:r>
    </w:p>
    <w:p w:rsidR="00965777" w:rsidRPr="00747966" w:rsidRDefault="00965777" w:rsidP="00965777">
      <w:pPr>
        <w:ind w:firstLine="567"/>
        <w:jc w:val="both"/>
        <w:rPr>
          <w:sz w:val="24"/>
          <w:szCs w:val="24"/>
          <w:lang w:val="ru-RU"/>
        </w:rPr>
      </w:pPr>
      <w:r w:rsidRPr="00747966">
        <w:rPr>
          <w:sz w:val="24"/>
          <w:szCs w:val="24"/>
          <w:lang w:val="ru-RU"/>
        </w:rPr>
        <w:t>- если документы Заказчика/Туриста не предоставлялись в посольство к моменту отказа от Договора, то стоимость услуг по оформлению визы возвращается в полном объеме;</w:t>
      </w:r>
    </w:p>
    <w:p w:rsidR="00965777" w:rsidRPr="00747966" w:rsidRDefault="00965777" w:rsidP="00965777">
      <w:pPr>
        <w:ind w:firstLine="567"/>
        <w:jc w:val="both"/>
        <w:rPr>
          <w:sz w:val="24"/>
          <w:szCs w:val="24"/>
          <w:lang w:val="ru-RU"/>
        </w:rPr>
      </w:pPr>
      <w:r w:rsidRPr="00747966">
        <w:rPr>
          <w:sz w:val="24"/>
          <w:szCs w:val="24"/>
          <w:lang w:val="ru-RU"/>
        </w:rPr>
        <w:t>- если к моменту отказа от Договора документы поданы на визу и/или виза проставлена в паспорте, стоимость услуг по ее оформлению и фактических затрат не возвращается.</w:t>
      </w:r>
    </w:p>
    <w:p w:rsidR="00965777" w:rsidRDefault="00965777" w:rsidP="00965777">
      <w:pPr>
        <w:numPr>
          <w:ilvl w:val="1"/>
          <w:numId w:val="9"/>
        </w:numPr>
        <w:ind w:left="0" w:firstLine="567"/>
        <w:jc w:val="both"/>
        <w:rPr>
          <w:sz w:val="24"/>
          <w:szCs w:val="24"/>
          <w:lang w:val="ru-RU"/>
        </w:rPr>
      </w:pPr>
      <w:r w:rsidRPr="00747966">
        <w:rPr>
          <w:sz w:val="24"/>
          <w:szCs w:val="24"/>
          <w:lang w:val="ru-RU"/>
        </w:rPr>
        <w:t>В случае одностороннего отказа от Договора по инициативе одной из Сторон возмещение убытков/возмещение фактически понесенных расходов/оплата фактически оказанных услуг производится Стороной, которая заявила об отказе не позднее 14 календарных дней с момента прекращения действия Договора.</w:t>
      </w:r>
    </w:p>
    <w:p w:rsidR="00E37CEA" w:rsidRPr="00747966" w:rsidRDefault="00E37CEA" w:rsidP="00E37CEA">
      <w:pPr>
        <w:ind w:left="567"/>
        <w:jc w:val="both"/>
        <w:rPr>
          <w:sz w:val="24"/>
          <w:szCs w:val="24"/>
          <w:lang w:val="ru-RU"/>
        </w:rPr>
      </w:pPr>
    </w:p>
    <w:p w:rsidR="00965777" w:rsidRPr="00747966" w:rsidRDefault="00965777" w:rsidP="00965777">
      <w:pPr>
        <w:numPr>
          <w:ilvl w:val="0"/>
          <w:numId w:val="9"/>
        </w:numPr>
        <w:ind w:left="0" w:firstLine="567"/>
        <w:jc w:val="center"/>
        <w:rPr>
          <w:sz w:val="24"/>
          <w:szCs w:val="24"/>
          <w:lang w:val="ru-RU"/>
        </w:rPr>
      </w:pPr>
      <w:r w:rsidRPr="00747966">
        <w:rPr>
          <w:b/>
          <w:bCs/>
          <w:sz w:val="24"/>
          <w:szCs w:val="24"/>
          <w:lang w:val="ru-RU"/>
        </w:rPr>
        <w:t>ОТВЕТСТВЕННОСТЬ. ОГРАНИЧЕНИЕ ОТВЕТСТВЕННОСТИ. ПОРЯДОК ПРЕДЪЯВЛЕНИЯ ПРЕТЕНЗИЙ И РАЗРЕШЕНИЯ СПОРОВ</w:t>
      </w:r>
    </w:p>
    <w:p w:rsidR="00965777" w:rsidRPr="00747966" w:rsidRDefault="00965777" w:rsidP="00965777">
      <w:pPr>
        <w:ind w:firstLine="567"/>
        <w:jc w:val="both"/>
        <w:rPr>
          <w:sz w:val="24"/>
          <w:szCs w:val="24"/>
          <w:lang w:val="ru-RU"/>
        </w:rPr>
      </w:pP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Ответственность:</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Стороны несут ответственность за неисполнение или ненадлежащее исполнение обязательств по Договору в соответствии с законодательством Республики Беларусь.</w:t>
      </w:r>
    </w:p>
    <w:p w:rsidR="00965777" w:rsidRPr="00747966" w:rsidRDefault="00201E02" w:rsidP="00965777">
      <w:pPr>
        <w:numPr>
          <w:ilvl w:val="2"/>
          <w:numId w:val="9"/>
        </w:numPr>
        <w:ind w:left="0" w:firstLine="567"/>
        <w:jc w:val="both"/>
        <w:rPr>
          <w:sz w:val="24"/>
          <w:szCs w:val="24"/>
          <w:lang w:val="ru-RU"/>
        </w:rPr>
      </w:pPr>
      <w:r w:rsidRPr="00747966">
        <w:rPr>
          <w:sz w:val="24"/>
          <w:szCs w:val="24"/>
          <w:lang w:val="ru-RU"/>
        </w:rPr>
        <w:t>Заказчик несет</w:t>
      </w:r>
      <w:r w:rsidR="00965777" w:rsidRPr="00747966">
        <w:rPr>
          <w:sz w:val="24"/>
          <w:szCs w:val="24"/>
          <w:lang w:val="ru-RU"/>
        </w:rPr>
        <w:t xml:space="preserve"> ответственность за достоверность предоставленных данных о </w:t>
      </w:r>
      <w:r w:rsidRPr="00747966">
        <w:rPr>
          <w:sz w:val="24"/>
          <w:szCs w:val="24"/>
          <w:lang w:val="ru-RU"/>
        </w:rPr>
        <w:t>себе и о</w:t>
      </w:r>
      <w:r w:rsidR="00965777" w:rsidRPr="00747966">
        <w:rPr>
          <w:sz w:val="24"/>
          <w:szCs w:val="24"/>
          <w:lang w:val="ru-RU"/>
        </w:rPr>
        <w:t xml:space="preserve"> Туристах, за ознакомление Туристов с предоставленной </w:t>
      </w:r>
      <w:r w:rsidRPr="00747966">
        <w:rPr>
          <w:sz w:val="24"/>
          <w:szCs w:val="24"/>
          <w:lang w:val="ru-RU"/>
        </w:rPr>
        <w:t>информацией и соблюдение</w:t>
      </w:r>
      <w:r w:rsidR="00965777" w:rsidRPr="00747966">
        <w:rPr>
          <w:sz w:val="24"/>
          <w:szCs w:val="24"/>
          <w:lang w:val="ru-RU"/>
        </w:rPr>
        <w:t xml:space="preserve"> всех требований принимающей стороны.</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 xml:space="preserve">Заказчик/Турист самостоятельно несет ответственность за наличие, надлежащее состояние и правильность </w:t>
      </w:r>
      <w:r w:rsidR="00201E02" w:rsidRPr="00747966">
        <w:rPr>
          <w:sz w:val="24"/>
          <w:szCs w:val="24"/>
          <w:lang w:val="ru-RU"/>
        </w:rPr>
        <w:t>оформления своих</w:t>
      </w:r>
      <w:r w:rsidRPr="00747966">
        <w:rPr>
          <w:sz w:val="24"/>
          <w:szCs w:val="24"/>
          <w:lang w:val="ru-RU"/>
        </w:rPr>
        <w:t xml:space="preserve"> паспортов, доверенностей, разрешений, согласований и других документов, необходимых для совершения путешествия, в том числе за срок действия указанных документов, за их действительность, за достоверность сведений, содержащихся в этих документах. Надлежащим и правильно оформленным </w:t>
      </w:r>
      <w:r w:rsidR="00201E02" w:rsidRPr="00747966">
        <w:rPr>
          <w:sz w:val="24"/>
          <w:szCs w:val="24"/>
          <w:lang w:val="ru-RU"/>
        </w:rPr>
        <w:t>признаётся состояние</w:t>
      </w:r>
      <w:r w:rsidRPr="00747966">
        <w:rPr>
          <w:sz w:val="24"/>
          <w:szCs w:val="24"/>
          <w:lang w:val="ru-RU"/>
        </w:rPr>
        <w:t xml:space="preserve"> документов, позволяющее Туристу беспрепятственно совершить путешествие согласно Программе.</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Заказчик/Турист несет ответственность за повреждение имущества или совершения противоправных действий во время поездки, согласно действующему законодательству государства временного пребывания.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нарушения Заказчиком сроков оплаты туристических услуг Исполнитель вправе взыскать пеню за просрочку оплаты в размере 2 % (два процента) за каждый день просрочки. Пеня подлежит перечислению Заказчиком в белорусских рублях на счет Исполнителя либо внесению наличными средствами в кассу Исполнителя.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 xml:space="preserve">При нарушении Заказчиком/Туристом Правил перевозки пассажиров и багажа, к нему применяются </w:t>
      </w:r>
      <w:r w:rsidR="00201E02" w:rsidRPr="00747966">
        <w:rPr>
          <w:sz w:val="24"/>
          <w:szCs w:val="24"/>
          <w:lang w:val="ru-RU"/>
        </w:rPr>
        <w:t>штрафные санкции,</w:t>
      </w:r>
      <w:r w:rsidRPr="00747966">
        <w:rPr>
          <w:sz w:val="24"/>
          <w:szCs w:val="24"/>
          <w:lang w:val="ru-RU"/>
        </w:rPr>
        <w:t xml:space="preserve"> предусмотренные перевозчиком.</w:t>
      </w: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Ограничение ответственности:</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Исполнитель не несет ответственность за ущерб, который может быть нанесен Заказчику/Туристу по его собственной вине или по вине третьих лиц, предоставляющих во время осуществления туристического путешествия услуги, не входящие в его программу и вызванные инициативой самого Заказчика/Туристов.</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lastRenderedPageBreak/>
        <w:t>Предметом Договора не является какое-либо хранение имущества Заказчика или Туристов. Исполнитель не принимает на себя обязательств по хранению (сохранению) имущества Заказчика или Туристов. Исполнитель не несёт какой-либо ответственности в случае утери, утраты, повреждения, хищения багажа или иного имущества, в том числе ценностей, денежных средств и документов Заказчика или Туристов.</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 xml:space="preserve">Исполнитель не несет ответственности и не платит любые компенсации за возможные нарушения и действия, которые </w:t>
      </w:r>
      <w:r w:rsidRPr="00411730">
        <w:rPr>
          <w:b/>
          <w:bCs/>
          <w:sz w:val="24"/>
          <w:szCs w:val="24"/>
          <w:lang w:val="ru-RU"/>
        </w:rPr>
        <w:t>не относятся к его компетенции</w:t>
      </w:r>
      <w:r w:rsidRPr="00747966">
        <w:rPr>
          <w:sz w:val="24"/>
          <w:szCs w:val="24"/>
          <w:lang w:val="ru-RU"/>
        </w:rPr>
        <w:t xml:space="preserve">, а именно: </w:t>
      </w:r>
    </w:p>
    <w:p w:rsidR="00965777" w:rsidRPr="00747966" w:rsidRDefault="00965777" w:rsidP="00965777">
      <w:pPr>
        <w:ind w:firstLine="567"/>
        <w:jc w:val="both"/>
        <w:rPr>
          <w:sz w:val="24"/>
          <w:szCs w:val="24"/>
          <w:lang w:val="ru-RU"/>
        </w:rPr>
      </w:pPr>
      <w:r w:rsidRPr="00747966">
        <w:rPr>
          <w:sz w:val="24"/>
          <w:szCs w:val="24"/>
          <w:lang w:val="ru-RU"/>
        </w:rPr>
        <w:t>- за смену расписания, отмену, задержку авиарейса, замену самолета одного типа на другой, закрытие аэропортов, из-за метеорологических, технических и других причин, что привело к изменению Программы, за транспортную перевозку Заказчика/Туриста, сохранения документов и личных вещей Заказчика/Туриста, потерю или порчу багажа при перевозке. В данном случае ответственность за выше изложенное несет перевозчик. Взаимоотношения между Заказчиком /Туристом и перевозчиком регулируются договором на перевозку, подтверждением которого является выданный Заказчику/Туристу билет, согласно действующему законодательству;</w:t>
      </w:r>
    </w:p>
    <w:p w:rsidR="00965777" w:rsidRPr="00747966" w:rsidRDefault="00965777" w:rsidP="00965777">
      <w:pPr>
        <w:ind w:firstLine="567"/>
        <w:jc w:val="both"/>
        <w:rPr>
          <w:sz w:val="24"/>
          <w:szCs w:val="24"/>
          <w:lang w:val="ru-RU"/>
        </w:rPr>
      </w:pPr>
      <w:r w:rsidRPr="00747966">
        <w:rPr>
          <w:sz w:val="24"/>
          <w:szCs w:val="24"/>
          <w:lang w:val="ru-RU"/>
        </w:rPr>
        <w:t xml:space="preserve">- за невозможность осуществления Заказчиком/Туристом путешествия, перенос его на более поздние сроки, приостановление путешествия, ущерб, вызванные действиями консульской, таможенной и иммиграционной службы (включая отказ в выдаче въездной визы в страну следования консульскими службами, в выезде (въезде), пограничными или таможенными органами Республики </w:t>
      </w:r>
      <w:r w:rsidR="00201E02" w:rsidRPr="00747966">
        <w:rPr>
          <w:sz w:val="24"/>
          <w:szCs w:val="24"/>
          <w:lang w:val="ru-RU"/>
        </w:rPr>
        <w:t>Беларусь и</w:t>
      </w:r>
      <w:r w:rsidRPr="00747966">
        <w:rPr>
          <w:sz w:val="24"/>
          <w:szCs w:val="24"/>
          <w:lang w:val="ru-RU"/>
        </w:rPr>
        <w:t xml:space="preserve"> иностранных государств). </w:t>
      </w:r>
    </w:p>
    <w:p w:rsidR="00965777" w:rsidRPr="00747966" w:rsidRDefault="00965777" w:rsidP="00965777">
      <w:pPr>
        <w:ind w:firstLine="567"/>
        <w:jc w:val="both"/>
        <w:rPr>
          <w:sz w:val="24"/>
          <w:szCs w:val="24"/>
          <w:lang w:val="ru-RU"/>
        </w:rPr>
      </w:pPr>
      <w:r w:rsidRPr="00747966">
        <w:rPr>
          <w:sz w:val="24"/>
          <w:szCs w:val="24"/>
          <w:lang w:val="ru-RU"/>
        </w:rPr>
        <w:t>- за возмещение расходов при наступлении страховых случаев, предусмотренных договором страхования. При наступлении страхового случая Заказчик/Турист обязан действовать в соответствии с инструкцией, изложенной в страховом полисе (памятке);</w:t>
      </w:r>
    </w:p>
    <w:p w:rsidR="00965777" w:rsidRDefault="00965777" w:rsidP="00965777">
      <w:pPr>
        <w:ind w:firstLine="567"/>
        <w:jc w:val="both"/>
        <w:rPr>
          <w:sz w:val="24"/>
          <w:szCs w:val="24"/>
          <w:lang w:val="ru-RU"/>
        </w:rPr>
      </w:pPr>
      <w:r w:rsidRPr="00747966">
        <w:rPr>
          <w:sz w:val="24"/>
          <w:szCs w:val="24"/>
          <w:lang w:val="ru-RU"/>
        </w:rPr>
        <w:t>- за обслуживание в средствах размещения (невкусная еда, высокая стоимость дополнительных услуг, отключение воды и электроснабжения, уборка комнат и территории, выход из строя электроприборов и т.д.) и некачественные потребительские услуги, самостоятельно приобретенные Заказчиком/Туристом у любых субъектов рынка туристических услуг в стране пребывания / отд</w:t>
      </w:r>
      <w:r>
        <w:rPr>
          <w:sz w:val="24"/>
          <w:szCs w:val="24"/>
          <w:lang w:val="ru-RU"/>
        </w:rPr>
        <w:t>ыха Заказчика/Туриста;</w:t>
      </w:r>
    </w:p>
    <w:p w:rsidR="00965777" w:rsidRPr="007A67CE" w:rsidRDefault="00965777" w:rsidP="00965777">
      <w:pPr>
        <w:ind w:firstLine="567"/>
        <w:jc w:val="both"/>
        <w:rPr>
          <w:sz w:val="24"/>
          <w:szCs w:val="24"/>
          <w:lang w:val="ru-RU"/>
        </w:rPr>
      </w:pPr>
      <w:r>
        <w:rPr>
          <w:sz w:val="24"/>
          <w:szCs w:val="24"/>
          <w:lang w:val="ru-RU"/>
        </w:rPr>
        <w:t xml:space="preserve">- за убытки и </w:t>
      </w:r>
      <w:r w:rsidR="00201E02">
        <w:rPr>
          <w:sz w:val="24"/>
          <w:szCs w:val="24"/>
          <w:lang w:val="ru-RU"/>
        </w:rPr>
        <w:t>расходы,</w:t>
      </w:r>
      <w:r>
        <w:rPr>
          <w:sz w:val="24"/>
          <w:szCs w:val="24"/>
          <w:lang w:val="ru-RU"/>
        </w:rPr>
        <w:t xml:space="preserve"> понесённые Заказчиком/Туристом при осуществлении поездки (перелёта) к месту начала туристического путешествия</w:t>
      </w:r>
      <w:r w:rsidR="00950632">
        <w:rPr>
          <w:sz w:val="24"/>
          <w:szCs w:val="24"/>
          <w:lang w:val="ru-RU"/>
        </w:rPr>
        <w:t xml:space="preserve"> и обратно</w:t>
      </w:r>
      <w:r>
        <w:rPr>
          <w:sz w:val="24"/>
          <w:szCs w:val="24"/>
          <w:lang w:val="ru-RU"/>
        </w:rPr>
        <w:t xml:space="preserve"> </w:t>
      </w:r>
      <w:r w:rsidRPr="007A67CE">
        <w:rPr>
          <w:sz w:val="24"/>
          <w:szCs w:val="24"/>
          <w:lang w:val="ru-RU"/>
        </w:rPr>
        <w:t>(</w:t>
      </w:r>
      <w:r>
        <w:rPr>
          <w:sz w:val="24"/>
          <w:szCs w:val="24"/>
          <w:lang w:val="ru-RU"/>
        </w:rPr>
        <w:t>аэропорт, из которого осуществляется перелёт в страну назначения</w:t>
      </w:r>
      <w:r w:rsidR="00950632">
        <w:rPr>
          <w:sz w:val="24"/>
          <w:szCs w:val="24"/>
          <w:lang w:val="ru-RU"/>
        </w:rPr>
        <w:t xml:space="preserve"> и аэропорт, в который пребывает рейс из страны назначения</w:t>
      </w:r>
      <w:r>
        <w:rPr>
          <w:sz w:val="24"/>
          <w:szCs w:val="24"/>
          <w:lang w:val="ru-RU"/>
        </w:rPr>
        <w:t>).</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если удовлетворение претензий Заказчика/Туриста в стране пребывания производилось путем предоставления Заказчику/Туристу альтернативных услуг, и Заказчик/Турист ими не воспользовался, то считается что Исполнитель и принимающая сторона, выполнили свои обязательства по удовлетворению претензий Заказчика/Туриста надлежащим образом и претензии по тому же вопросу к рассмотрению не принимаются.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Претензии Заказчика/Туриста в отношении климата, местных традиций страны пребывания, продолжительности авиаперелета к рассмотрению Исполнителем не принимаются.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отклонения Заказчика/Туриста от Программы, нарушения им норм и правил поведения в стране пребывания, правил таможенного и пограничного контроля, правил поведения на борту самолета, транспортных перевозок (нарушение правопорядка в состоянии алкогольного или наркотического опьянения), а также нарушение других общепринятых правил поведения, что стало причиной снятия Заказчика/Туриста с рейса, задержки компетентными органами, доставление (пребывания) Заказчика/Туриста до (в) медицинских учреждений страны пребывания, из вышеуказанных причин, что привело к дополнительным материальным затратам Заказчика/Туриста, Исполнитель не несет ответственности, стоимость тура не возвращается, любые другие компенсации не выплачиваются.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Исполнитель не несет ответственности по возмещению материальных затрат Заказчик/Туриста за оплаченные туристические услуги, если Заказчик/Турист во время туристического путешествия, руководствуясь личными интересами, не воспользовался всеми или частью предоставленных туристических услуг, досрочно прекратил срок пребывания в туре.</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 xml:space="preserve">В случае отказа въезда на территорию страны туристической поездки одному из Туристов, что путешествует группой, Договор не прекращается для других Туристов в группе (такие туристы </w:t>
      </w:r>
      <w:r w:rsidRPr="00747966">
        <w:rPr>
          <w:sz w:val="24"/>
          <w:szCs w:val="24"/>
          <w:lang w:val="ru-RU"/>
        </w:rPr>
        <w:lastRenderedPageBreak/>
        <w:t>продолжают путешествие в соответствии с условиями Договора). В данном случае претензии на действия соответствующих органов стран путешествия для рассмотрения не принимаются, компенсации не выплачиваются.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невыезда Заказчика/Туриста вследствие потери документов, опоздания на рейс в начале и в конце туристического путешествия по причинам личного характера, Исполнитель не несет ответственности и компенсации не выплачивает.</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Исполнитель не несет ответственность за любые неудобства, причиненные Заказчику/Туристу в связи с проведением на территории страны пребывания строительных и ремонтных работ, которые происходят по решению или с согласия местных властей какими-либо государственными или частными лицами.</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Исполнитель не несет ответственность за повышение стоимости авиабилетов и обязуется информировать Заказчика/Туриста об изменении стоимости авиабилетов, сразу, как только ему стала известна вышеуказанная информация.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Стороны не несут ответственность за неисполнение или ненадлежащее исполнение обязательств по Договору в случае, если это оказалось невозможным вследствие возникновения форс–мажорных обстоятельств, под которыми понимаются обстоятельства чрезвычайного характера, которые Стороны не могли предвидеть и предотвратить, включая землетрясения, наводнения, пожары и другие стихийные бедствия, военные действия, перевороты, забастовки, восстания и массовые беспорядки, террористические акты, эпидемии, а также принятие органами власти общеобязательных нормативных актов и введение в действие санкций иностранными государствами и международными организациями, препятствующих выполнению обязательств по Договору.</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наступления форс–мажорных обстоятельств каждая из Сторон обязана сообщить другой Стороне о наступлении таких обстоятельств любым из способов, согласованных Сторонами в п.8.5 Договора, не позднее 3 (трех) дней с момента их наступления. Невыполнение или несвоевременное выполнение этого требования лишает Сторону права ссылаться на такие обстоятельства и не освобождает ее от исполнения Договора.</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возникновения форс–мажорных обстоятельств и невозможности исполнения Сторонами обязательств по Договору каждая из Сторон вправе требовать от другой Стороны возврата всего, что она исполнила, не получив встречного удовлетворения.</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Стороны договорились о том, что болезнь Заказчика/Туриста не является форс–мажором, а также не является существенным изменением обстоятельств, из которых Стороны исходили при заключении Договора, за исключением случаев травм, препятствующих совершению поездки, внезапного расстройства здоровья, потребовавшего госпитализации, подтвержденных медицинским заключением.</w:t>
      </w:r>
    </w:p>
    <w:p w:rsidR="00965777" w:rsidRPr="00747966" w:rsidRDefault="00965777" w:rsidP="00965777">
      <w:pPr>
        <w:ind w:firstLine="567"/>
        <w:jc w:val="both"/>
        <w:rPr>
          <w:sz w:val="24"/>
          <w:szCs w:val="24"/>
          <w:lang w:val="ru-RU"/>
        </w:rPr>
      </w:pPr>
    </w:p>
    <w:p w:rsidR="00965777" w:rsidRPr="004443C1" w:rsidRDefault="00965777" w:rsidP="00965777">
      <w:pPr>
        <w:numPr>
          <w:ilvl w:val="1"/>
          <w:numId w:val="9"/>
        </w:numPr>
        <w:ind w:left="0" w:firstLine="567"/>
        <w:jc w:val="both"/>
        <w:rPr>
          <w:b/>
          <w:bCs/>
          <w:sz w:val="24"/>
          <w:szCs w:val="24"/>
          <w:lang w:val="ru-RU"/>
        </w:rPr>
      </w:pPr>
      <w:r w:rsidRPr="00411730">
        <w:rPr>
          <w:b/>
          <w:bCs/>
          <w:sz w:val="24"/>
          <w:szCs w:val="24"/>
          <w:lang w:val="ru-RU"/>
        </w:rPr>
        <w:t>Порядок предъявления претензий и разрешения споров:</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Все споры по Договору разрешаются в порядке, предусмотренном законодательством Республики Беларусь. До направления искового заявления в компетентный суд Сторона обязана направить другой Стороне претензию с изложением своих требований, предоставив такой Стороне 15 (пятнадцать) дней для предоставления ответа на претензию. Если спор не будет разрешен в течение 30 (тридцати) календарных дней с момента направления претензии, Сторона вправе обратиться за защитой своих прав в компетентный суд.</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возникновения у Заказчика/Туриста претензий, относительно качества услуг, которые предоставляются, Заказчик/Турист обязан немедленно в письменной форме предоставить претензию представителю принимающей стороны, и сообщить об этом Исполнителю в течение суток. Все предоставленные претензии Заказчика/Туриста должны содержать: фамилию, имя и отчество Заказчика/Туриста, период и место его пребывания, а также сопровождаться актом, составленным Заказчиком/Туристом, уполномоченным работником организации, предоставляющей услуги Заказчику/Туристу, и заверенным подписью представителя Исполнителя либо третьих лиц, оказывающих туристические услуг в стране пребывания. Претензии должны быть направлены Исполнителю не позднее 15 календарных дней со дня окончания путешествия. Вместе с претензией Исполнителю предоставляется копия Договора, другие документы, имеющие отношение к инциденту.</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lastRenderedPageBreak/>
        <w:t>В случае наступления страхового случая, Заказчик/Турист предъявляет требования о возмещении убытков напрямую к страховой компании, указанной в страховом полисе (памятке).</w:t>
      </w:r>
    </w:p>
    <w:p w:rsidR="00965777" w:rsidRPr="00747966" w:rsidRDefault="00965777" w:rsidP="00965777">
      <w:pPr>
        <w:numPr>
          <w:ilvl w:val="2"/>
          <w:numId w:val="9"/>
        </w:numPr>
        <w:ind w:left="0" w:firstLine="567"/>
        <w:jc w:val="both"/>
        <w:rPr>
          <w:sz w:val="24"/>
          <w:szCs w:val="24"/>
          <w:lang w:val="ru-RU"/>
        </w:rPr>
      </w:pPr>
      <w:r w:rsidRPr="00747966">
        <w:rPr>
          <w:sz w:val="24"/>
          <w:szCs w:val="24"/>
          <w:lang w:val="ru-RU"/>
        </w:rPr>
        <w:t>В случае признания претензий Заказчика и возмещения ему причиненного ущерба, Заказчик подписывает соответствующие финансовые документы об этом, а также письменное заявление об отказе от предъявления имущественных и других претензий к Исполнителю, Принимающей стороне в дальнейшем.</w:t>
      </w:r>
    </w:p>
    <w:p w:rsidR="00965777" w:rsidRPr="004443C1" w:rsidRDefault="00965777" w:rsidP="00965777">
      <w:pPr>
        <w:numPr>
          <w:ilvl w:val="0"/>
          <w:numId w:val="9"/>
        </w:numPr>
        <w:ind w:left="0" w:firstLine="567"/>
        <w:jc w:val="center"/>
        <w:rPr>
          <w:b/>
          <w:bCs/>
          <w:sz w:val="24"/>
          <w:szCs w:val="24"/>
          <w:lang w:val="ru-RU"/>
        </w:rPr>
      </w:pPr>
      <w:r w:rsidRPr="00411730">
        <w:rPr>
          <w:b/>
          <w:bCs/>
          <w:sz w:val="24"/>
          <w:szCs w:val="24"/>
          <w:lang w:val="ru-RU"/>
        </w:rPr>
        <w:t>ДОПОЛНИТЕЛЬНЫЕ УСЛОВИЯ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Замена средства размещения или номера в нем по собственному желанию Заказчика/Туриста может быть осуществлена только за дополнительную плату.</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Администрация средств размещения страны пребывания может временно изменять состав оборудования номеров, изменять питание, особенно в начале и в конце сезона. Некоторые развлечения, которые рекламируются, учитывая использование спортивного оборудования, могут быть доступны за дополнительную плату. Оборудование, что изображенное на рекламных фотографиях, не обязательно может быть в наличии в течение сезона. Исполнитель не владеет информацией о возможных планах администрации средств размещения по проведению строительных и ремонтных работ на их территории.</w:t>
      </w:r>
    </w:p>
    <w:p w:rsidR="00965777" w:rsidRPr="00747966" w:rsidRDefault="00965777" w:rsidP="00965777">
      <w:pPr>
        <w:numPr>
          <w:ilvl w:val="1"/>
          <w:numId w:val="9"/>
        </w:numPr>
        <w:ind w:left="0" w:firstLine="567"/>
        <w:jc w:val="both"/>
        <w:rPr>
          <w:sz w:val="24"/>
          <w:szCs w:val="24"/>
          <w:lang w:val="ru-RU"/>
        </w:rPr>
      </w:pPr>
      <w:r>
        <w:rPr>
          <w:sz w:val="24"/>
          <w:szCs w:val="24"/>
          <w:lang w:val="ru-RU"/>
        </w:rPr>
        <w:t>Билеты, приобретенные на чартерные рейсы</w:t>
      </w:r>
      <w:r w:rsidRPr="00747966">
        <w:rPr>
          <w:sz w:val="24"/>
          <w:szCs w:val="24"/>
          <w:lang w:val="ru-RU"/>
        </w:rPr>
        <w:t xml:space="preserve"> возврату, не подлежат.</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Для изменения обратной даты вылета по чартерной программе Заказчик/Турист должен обратиться к представителю Исполнителя либо третьего лица, осуществляющего туристические услуги в стране пребывания за приобретением нового билета на другую дату вылета. Стоимость неиспользованного билета не возвращается.</w:t>
      </w:r>
    </w:p>
    <w:p w:rsidR="00965777" w:rsidRPr="00747966" w:rsidRDefault="00965777" w:rsidP="00965777">
      <w:pPr>
        <w:numPr>
          <w:ilvl w:val="0"/>
          <w:numId w:val="9"/>
        </w:numPr>
        <w:ind w:left="0" w:firstLine="567"/>
        <w:jc w:val="center"/>
        <w:rPr>
          <w:sz w:val="24"/>
          <w:szCs w:val="24"/>
          <w:lang w:val="ru-RU"/>
        </w:rPr>
      </w:pPr>
      <w:r w:rsidRPr="00747966">
        <w:rPr>
          <w:b/>
          <w:bCs/>
          <w:sz w:val="24"/>
          <w:szCs w:val="24"/>
          <w:lang w:val="ru-RU"/>
        </w:rPr>
        <w:t>ЗАКЛЮЧИТЕЛЬНЫЕ ПОЛОЖЕНИЯ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 xml:space="preserve">Договор вступает в силу с момента его заключения Сторонами, а в части обязательств Исполнителя по организации путешествия Заказчика и Туристов - с момента согласования Сторонами Программы и подписания Сторонами Приложений №1, №2, и действует до полного исполнения обязательств по нему. </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Документы и их копии, подтверждающие факт оплаты стоимости туристических услуг, являются неотъемлемой частью Договора.</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Договор составлен на русском языке в 2 экземплярах, имеющих одинаковую юридическую силу.</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Договор, а также все дополнительные соглашения, приложения к нему, акты, в том числе приёмо–передаточные, подписанные по факсу, а также путём обмена отсканированными документами с изображениями оригинальных подписей, имеют юридическую силу, являются действительными и считаются совершёнными в письменной форме до момента обмена Сторонами Договора оригиналами соответствующих документов. Указанные документы будут считаться подписанными надлежащим образом, если они подписаны посредством обмена документами, в результате чего каждая из Сторон получит экземпляр документа с оригинальными подписями другой Стороны.</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Стороны соглашаются об обоюдном признании юридической силы уведомлений, сообщений, заявлений и требований, переданных по факсу, электронной почте, посредством СМС – сообщения либо посредством мобильных приложений для обмена сообщениями (Viber, Telegram, WhatsApp) на реквизиты (номера телефонов, адреса), указанные Сторонами в реквизитах Договора. Сторона Договора, направившая уведомление, сообщение, заявление или требование другой Стороне Договора указанными в настоящем пункте Договора способами считается надлежащим образом уведомившей другую Сторону и (или) надлежащим образом предъявившей ей требование с момента отправления соответствующего уведомления, сообщения, заявления, требования).</w:t>
      </w:r>
    </w:p>
    <w:p w:rsidR="00965777" w:rsidRPr="00747966" w:rsidRDefault="00965777" w:rsidP="00965777">
      <w:pPr>
        <w:numPr>
          <w:ilvl w:val="1"/>
          <w:numId w:val="9"/>
        </w:numPr>
        <w:ind w:left="0" w:firstLine="567"/>
        <w:jc w:val="both"/>
        <w:rPr>
          <w:sz w:val="24"/>
          <w:szCs w:val="24"/>
          <w:lang w:val="ru-RU"/>
        </w:rPr>
      </w:pPr>
      <w:r w:rsidRPr="00747966">
        <w:rPr>
          <w:sz w:val="24"/>
          <w:szCs w:val="24"/>
          <w:lang w:val="ru-RU"/>
        </w:rPr>
        <w:t>Факт подписания Договора свидетельствует о том, что Заказчик/Турист получили информацию по туристическому обслуживанию по Договору в полном объеме, которая была ему предоставлена в соответствии с требованиями Гражданского кодекса Республики Беларусь, Закона Республики Беларусь от 25.11.1999 №326-З «О туризме», Правилами, законодательства о защите прав потребителей.</w:t>
      </w:r>
    </w:p>
    <w:p w:rsidR="00965777" w:rsidRDefault="00965777" w:rsidP="00965777">
      <w:pPr>
        <w:ind w:firstLine="567"/>
        <w:jc w:val="both"/>
        <w:rPr>
          <w:sz w:val="24"/>
          <w:szCs w:val="24"/>
          <w:lang w:val="ru-RU"/>
        </w:rPr>
      </w:pPr>
      <w:r w:rsidRPr="00747966">
        <w:rPr>
          <w:sz w:val="24"/>
          <w:szCs w:val="24"/>
          <w:lang w:val="ru-RU"/>
        </w:rPr>
        <w:t xml:space="preserve"> Все приложения к Договору являются его неотъемлемой частью:</w:t>
      </w:r>
    </w:p>
    <w:p w:rsidR="00965777" w:rsidRPr="00747966" w:rsidRDefault="00965777" w:rsidP="00965777">
      <w:pPr>
        <w:jc w:val="both"/>
        <w:rPr>
          <w:sz w:val="24"/>
          <w:szCs w:val="24"/>
          <w:lang w:val="ru-RU"/>
        </w:rPr>
      </w:pPr>
    </w:p>
    <w:p w:rsidR="00D73CA0" w:rsidRDefault="00D73CA0" w:rsidP="00965777">
      <w:pPr>
        <w:jc w:val="both"/>
        <w:rPr>
          <w:b/>
          <w:bCs/>
          <w:sz w:val="24"/>
          <w:szCs w:val="24"/>
          <w:lang w:val="ru-RU"/>
        </w:rPr>
      </w:pPr>
    </w:p>
    <w:p w:rsidR="00D73CA0" w:rsidRDefault="00D73CA0" w:rsidP="00965777">
      <w:pPr>
        <w:jc w:val="both"/>
        <w:rPr>
          <w:b/>
          <w:bCs/>
          <w:sz w:val="24"/>
          <w:szCs w:val="24"/>
          <w:lang w:val="ru-RU"/>
        </w:rPr>
      </w:pPr>
    </w:p>
    <w:p w:rsidR="00965777" w:rsidRPr="004443C1" w:rsidRDefault="00965777" w:rsidP="00965777">
      <w:pPr>
        <w:jc w:val="both"/>
        <w:rPr>
          <w:b/>
          <w:bCs/>
          <w:sz w:val="24"/>
          <w:szCs w:val="24"/>
          <w:lang w:val="ru-RU"/>
        </w:rPr>
      </w:pPr>
      <w:r w:rsidRPr="00411730">
        <w:rPr>
          <w:b/>
          <w:bCs/>
          <w:sz w:val="24"/>
          <w:szCs w:val="24"/>
          <w:lang w:val="ru-RU"/>
        </w:rPr>
        <w:t>Приложение №1 Программа туристического путешествия.</w:t>
      </w:r>
    </w:p>
    <w:p w:rsidR="00965777" w:rsidRPr="004443C1" w:rsidRDefault="00965777" w:rsidP="00965777">
      <w:pPr>
        <w:jc w:val="both"/>
        <w:rPr>
          <w:b/>
          <w:bCs/>
          <w:sz w:val="24"/>
          <w:szCs w:val="24"/>
          <w:lang w:val="ru-RU"/>
        </w:rPr>
      </w:pPr>
      <w:r w:rsidRPr="00411730">
        <w:rPr>
          <w:b/>
          <w:bCs/>
          <w:sz w:val="24"/>
          <w:szCs w:val="24"/>
          <w:lang w:val="ru-RU"/>
        </w:rPr>
        <w:t xml:space="preserve">Приложение №2 Сведения о лицах, которым оказываются туристические услуги. </w:t>
      </w:r>
    </w:p>
    <w:p w:rsidR="00965777" w:rsidRPr="004443C1" w:rsidRDefault="00965777" w:rsidP="00965777">
      <w:pPr>
        <w:jc w:val="both"/>
        <w:rPr>
          <w:b/>
          <w:bCs/>
          <w:sz w:val="24"/>
          <w:szCs w:val="24"/>
          <w:lang w:val="ru-RU"/>
        </w:rPr>
      </w:pPr>
      <w:r w:rsidRPr="00411730">
        <w:rPr>
          <w:b/>
          <w:bCs/>
          <w:sz w:val="24"/>
          <w:szCs w:val="24"/>
          <w:lang w:val="ru-RU"/>
        </w:rPr>
        <w:t>Приложение №3 Акт приема-передачи документов</w:t>
      </w:r>
    </w:p>
    <w:p w:rsidR="00965777" w:rsidRPr="00747966" w:rsidRDefault="00965777" w:rsidP="00965777">
      <w:pPr>
        <w:jc w:val="both"/>
        <w:rPr>
          <w:sz w:val="24"/>
          <w:szCs w:val="24"/>
          <w:lang w:val="ru-RU"/>
        </w:rPr>
      </w:pPr>
    </w:p>
    <w:p w:rsidR="00965777" w:rsidRPr="00747966" w:rsidRDefault="00965777" w:rsidP="00965777">
      <w:pPr>
        <w:jc w:val="center"/>
        <w:rPr>
          <w:sz w:val="24"/>
          <w:szCs w:val="24"/>
          <w:lang w:val="ru-RU"/>
        </w:rPr>
      </w:pPr>
      <w:r w:rsidRPr="00747966">
        <w:rPr>
          <w:b/>
          <w:bCs/>
          <w:sz w:val="24"/>
          <w:szCs w:val="24"/>
          <w:lang w:val="ru-RU"/>
        </w:rPr>
        <w:t>8. РЕКВИЗИТЫ И ПОДПИСИ СТОРОН</w:t>
      </w:r>
    </w:p>
    <w:tbl>
      <w:tblPr>
        <w:tblW w:w="5000" w:type="pct"/>
        <w:tblCellSpacing w:w="15" w:type="dxa"/>
        <w:tblLook w:val="04A0" w:firstRow="1" w:lastRow="0" w:firstColumn="1" w:lastColumn="0" w:noHBand="0" w:noVBand="1"/>
      </w:tblPr>
      <w:tblGrid>
        <w:gridCol w:w="5330"/>
        <w:gridCol w:w="5330"/>
      </w:tblGrid>
      <w:tr w:rsidR="00965777" w:rsidRPr="00747966" w:rsidTr="00CB29A4">
        <w:trPr>
          <w:tblCellSpacing w:w="15" w:type="dxa"/>
        </w:trPr>
        <w:tc>
          <w:tcPr>
            <w:tcW w:w="0" w:type="auto"/>
            <w:tcMar>
              <w:top w:w="15" w:type="dxa"/>
              <w:left w:w="15" w:type="dxa"/>
              <w:bottom w:w="15" w:type="dxa"/>
              <w:right w:w="15" w:type="dxa"/>
            </w:tcMar>
            <w:vAlign w:val="center"/>
            <w:hideMark/>
          </w:tcPr>
          <w:p w:rsidR="00965777" w:rsidRPr="00747966" w:rsidRDefault="00965777" w:rsidP="00CB29A4">
            <w:pPr>
              <w:jc w:val="both"/>
              <w:rPr>
                <w:b/>
                <w:bCs/>
                <w:sz w:val="24"/>
                <w:szCs w:val="24"/>
                <w:lang w:val="ru-RU"/>
              </w:rPr>
            </w:pPr>
            <w:r w:rsidRPr="00747966">
              <w:rPr>
                <w:b/>
                <w:bCs/>
                <w:sz w:val="24"/>
                <w:szCs w:val="24"/>
                <w:lang w:val="ru-RU"/>
              </w:rPr>
              <w:t>Исполнитель</w:t>
            </w:r>
          </w:p>
          <w:p w:rsidR="00965777" w:rsidRDefault="00965777" w:rsidP="00CB29A4">
            <w:pPr>
              <w:rPr>
                <w:b/>
                <w:bCs/>
                <w:sz w:val="24"/>
                <w:szCs w:val="24"/>
                <w:lang w:val="ru-RU"/>
              </w:rPr>
            </w:pPr>
          </w:p>
          <w:p w:rsidR="00965777" w:rsidRDefault="00965777" w:rsidP="00CB29A4">
            <w:pPr>
              <w:rPr>
                <w:b/>
                <w:bCs/>
                <w:sz w:val="24"/>
                <w:szCs w:val="24"/>
                <w:lang w:val="ru-RU"/>
              </w:rPr>
            </w:pPr>
          </w:p>
          <w:p w:rsidR="00965777" w:rsidRDefault="00965777" w:rsidP="00CB29A4">
            <w:pPr>
              <w:rPr>
                <w:b/>
                <w:bCs/>
                <w:sz w:val="24"/>
                <w:szCs w:val="24"/>
                <w:lang w:val="ru-RU"/>
              </w:rPr>
            </w:pPr>
          </w:p>
          <w:p w:rsidR="00965777" w:rsidRPr="00747966" w:rsidRDefault="00965777" w:rsidP="00CB29A4">
            <w:pPr>
              <w:rPr>
                <w:sz w:val="24"/>
                <w:szCs w:val="24"/>
                <w:lang w:val="ru-RU"/>
              </w:rPr>
            </w:pPr>
            <w:r>
              <w:br/>
            </w:r>
            <w:r w:rsidRPr="00747966">
              <w:rPr>
                <w:sz w:val="24"/>
                <w:szCs w:val="24"/>
                <w:lang w:val="ru-RU"/>
              </w:rPr>
              <w:br/>
            </w:r>
          </w:p>
          <w:p w:rsidR="00965777" w:rsidRPr="00747966" w:rsidRDefault="00965777" w:rsidP="00CB29A4">
            <w:pPr>
              <w:jc w:val="both"/>
              <w:rPr>
                <w:sz w:val="24"/>
                <w:szCs w:val="24"/>
                <w:lang w:val="ru-RU"/>
              </w:rPr>
            </w:pPr>
            <w:r w:rsidRPr="00747966">
              <w:rPr>
                <w:sz w:val="24"/>
                <w:szCs w:val="24"/>
                <w:lang w:val="ru-RU"/>
              </w:rPr>
              <w:t>Директор</w:t>
            </w:r>
            <w:r w:rsidRPr="00747966">
              <w:rPr>
                <w:sz w:val="24"/>
                <w:szCs w:val="24"/>
                <w:lang w:val="ru-RU"/>
              </w:rPr>
              <w:br/>
              <w:t>____________________ /</w:t>
            </w:r>
            <w:r>
              <w:rPr>
                <w:sz w:val="24"/>
                <w:szCs w:val="24"/>
                <w:lang w:val="en-US"/>
              </w:rPr>
              <w:t xml:space="preserve">                                 </w:t>
            </w:r>
            <w:r w:rsidRPr="00747966" w:rsidDel="00F04301">
              <w:rPr>
                <w:sz w:val="24"/>
                <w:szCs w:val="24"/>
                <w:lang w:val="ru-RU"/>
              </w:rPr>
              <w:t xml:space="preserve"> </w:t>
            </w:r>
            <w:r w:rsidRPr="00747966">
              <w:rPr>
                <w:sz w:val="24"/>
                <w:szCs w:val="24"/>
                <w:lang w:val="ru-RU"/>
              </w:rPr>
              <w:t>/</w:t>
            </w:r>
          </w:p>
        </w:tc>
        <w:tc>
          <w:tcPr>
            <w:tcW w:w="0" w:type="auto"/>
            <w:tcMar>
              <w:top w:w="15" w:type="dxa"/>
              <w:left w:w="15" w:type="dxa"/>
              <w:bottom w:w="15" w:type="dxa"/>
              <w:right w:w="15" w:type="dxa"/>
            </w:tcMar>
            <w:vAlign w:val="center"/>
            <w:hideMark/>
          </w:tcPr>
          <w:p w:rsidR="00965777" w:rsidRPr="00747966" w:rsidRDefault="00965777" w:rsidP="00CB29A4">
            <w:pPr>
              <w:jc w:val="both"/>
              <w:rPr>
                <w:sz w:val="24"/>
                <w:szCs w:val="24"/>
                <w:lang w:val="ru-RU"/>
              </w:rPr>
            </w:pPr>
            <w:r w:rsidRPr="00747966">
              <w:rPr>
                <w:b/>
                <w:bCs/>
                <w:sz w:val="24"/>
                <w:szCs w:val="24"/>
                <w:lang w:val="ru-RU"/>
              </w:rPr>
              <w:t>Заказчик</w:t>
            </w:r>
            <w:r w:rsidRPr="00747966">
              <w:rPr>
                <w:sz w:val="24"/>
                <w:szCs w:val="24"/>
                <w:lang w:val="ru-RU"/>
              </w:rPr>
              <w:br/>
            </w:r>
            <w:r w:rsidRPr="00411730">
              <w:rPr>
                <w:b/>
                <w:bCs/>
                <w:sz w:val="24"/>
                <w:szCs w:val="24"/>
                <w:lang w:val="ru-RU"/>
              </w:rPr>
              <w:t>____________________________</w:t>
            </w:r>
            <w:r w:rsidRPr="00747966">
              <w:rPr>
                <w:sz w:val="24"/>
                <w:szCs w:val="24"/>
                <w:lang w:val="ru-RU"/>
              </w:rPr>
              <w:br/>
              <w:t>____________________________</w:t>
            </w:r>
            <w:r w:rsidRPr="00747966">
              <w:rPr>
                <w:sz w:val="24"/>
                <w:szCs w:val="24"/>
                <w:lang w:val="ru-RU"/>
              </w:rPr>
              <w:br/>
              <w:t>____________________________</w:t>
            </w:r>
            <w:r w:rsidRPr="00747966">
              <w:rPr>
                <w:sz w:val="24"/>
                <w:szCs w:val="24"/>
                <w:lang w:val="ru-RU"/>
              </w:rPr>
              <w:br/>
            </w:r>
            <w:r w:rsidRPr="00747966">
              <w:rPr>
                <w:sz w:val="24"/>
                <w:szCs w:val="24"/>
                <w:lang w:val="ru-RU"/>
              </w:rPr>
              <w:br/>
              <w:t>____________________________</w:t>
            </w:r>
            <w:r w:rsidRPr="00747966">
              <w:rPr>
                <w:sz w:val="24"/>
                <w:szCs w:val="24"/>
                <w:lang w:val="ru-RU"/>
              </w:rPr>
              <w:br/>
              <w:t>Телефон:____________________</w:t>
            </w:r>
            <w:r w:rsidRPr="00747966">
              <w:rPr>
                <w:sz w:val="24"/>
                <w:szCs w:val="24"/>
                <w:lang w:val="ru-RU"/>
              </w:rPr>
              <w:br/>
            </w:r>
          </w:p>
          <w:p w:rsidR="00965777" w:rsidRPr="00747966" w:rsidRDefault="00965777" w:rsidP="00CB29A4">
            <w:pPr>
              <w:jc w:val="both"/>
              <w:rPr>
                <w:sz w:val="24"/>
                <w:szCs w:val="24"/>
                <w:lang w:val="ru-RU"/>
              </w:rPr>
            </w:pPr>
            <w:r w:rsidRPr="00747966">
              <w:rPr>
                <w:sz w:val="24"/>
                <w:szCs w:val="24"/>
                <w:lang w:val="ru-RU"/>
              </w:rPr>
              <w:t>_____________________/ ________________/</w:t>
            </w:r>
          </w:p>
        </w:tc>
      </w:tr>
    </w:tbl>
    <w:p w:rsidR="00965777" w:rsidRPr="00747966" w:rsidRDefault="00965777" w:rsidP="00965777">
      <w:pPr>
        <w:jc w:val="both"/>
        <w:rPr>
          <w:sz w:val="24"/>
          <w:szCs w:val="24"/>
          <w:lang w:val="ru-RU"/>
        </w:rPr>
      </w:pPr>
    </w:p>
    <w:p w:rsidR="00965777" w:rsidRPr="00747966" w:rsidRDefault="00965777" w:rsidP="00965777">
      <w:pPr>
        <w:jc w:val="both"/>
        <w:rPr>
          <w:sz w:val="24"/>
          <w:szCs w:val="24"/>
          <w:lang w:val="ru-RU"/>
        </w:rPr>
      </w:pPr>
    </w:p>
    <w:tbl>
      <w:tblPr>
        <w:tblW w:w="5000" w:type="pct"/>
        <w:tblCellSpacing w:w="15" w:type="dxa"/>
        <w:tblLook w:val="04A0" w:firstRow="1" w:lastRow="0" w:firstColumn="1" w:lastColumn="0" w:noHBand="0" w:noVBand="1"/>
      </w:tblPr>
      <w:tblGrid>
        <w:gridCol w:w="5330"/>
        <w:gridCol w:w="5330"/>
      </w:tblGrid>
      <w:tr w:rsidR="00965777" w:rsidRPr="00747966" w:rsidTr="00CB29A4">
        <w:trPr>
          <w:tblCellSpacing w:w="15" w:type="dxa"/>
        </w:trPr>
        <w:tc>
          <w:tcPr>
            <w:tcW w:w="2500" w:type="pct"/>
            <w:tcMar>
              <w:top w:w="15" w:type="dxa"/>
              <w:left w:w="15" w:type="dxa"/>
              <w:bottom w:w="15" w:type="dxa"/>
              <w:right w:w="15" w:type="dxa"/>
            </w:tcMar>
            <w:vAlign w:val="center"/>
            <w:hideMark/>
          </w:tcPr>
          <w:p w:rsidR="00965777" w:rsidRPr="00747966" w:rsidRDefault="00965777" w:rsidP="00CB29A4">
            <w:pPr>
              <w:jc w:val="both"/>
              <w:rPr>
                <w:sz w:val="24"/>
                <w:szCs w:val="24"/>
                <w:lang w:val="ru-RU"/>
              </w:rPr>
            </w:pPr>
          </w:p>
        </w:tc>
        <w:tc>
          <w:tcPr>
            <w:tcW w:w="2500" w:type="pct"/>
            <w:tcMar>
              <w:top w:w="15" w:type="dxa"/>
              <w:left w:w="15" w:type="dxa"/>
              <w:bottom w:w="15" w:type="dxa"/>
              <w:right w:w="15" w:type="dxa"/>
            </w:tcMar>
            <w:vAlign w:val="center"/>
            <w:hideMark/>
          </w:tcPr>
          <w:p w:rsidR="00965777" w:rsidRPr="00747966" w:rsidRDefault="00965777" w:rsidP="00CB29A4">
            <w:pPr>
              <w:jc w:val="both"/>
              <w:rPr>
                <w:sz w:val="24"/>
                <w:szCs w:val="24"/>
                <w:lang w:val="ru-RU"/>
              </w:rPr>
            </w:pPr>
            <w:r w:rsidRPr="00747966">
              <w:rPr>
                <w:sz w:val="24"/>
                <w:szCs w:val="24"/>
                <w:lang w:val="ru-RU"/>
              </w:rPr>
              <w:t>Инструктаж о соблюдении правил личной безопасности туриста, экскурсанта проведен.</w:t>
            </w:r>
            <w:r w:rsidRPr="00747966">
              <w:rPr>
                <w:sz w:val="24"/>
                <w:szCs w:val="24"/>
                <w:lang w:val="ru-RU"/>
              </w:rPr>
              <w:br/>
              <w:t>Дата, подпись Заказчика «___» __________ 20__г. /______________/</w:t>
            </w:r>
          </w:p>
        </w:tc>
      </w:tr>
    </w:tbl>
    <w:p w:rsidR="00965777" w:rsidRPr="00747966" w:rsidRDefault="00965777" w:rsidP="00965777">
      <w:pPr>
        <w:jc w:val="both"/>
        <w:rPr>
          <w:sz w:val="24"/>
          <w:szCs w:val="24"/>
          <w:lang w:val="ru-RU"/>
        </w:rPr>
      </w:pPr>
    </w:p>
    <w:p w:rsidR="00965777" w:rsidRPr="004443C1" w:rsidRDefault="00965777" w:rsidP="00965777">
      <w:pPr>
        <w:ind w:left="5670"/>
        <w:jc w:val="both"/>
        <w:rPr>
          <w:b/>
          <w:bCs/>
          <w:sz w:val="24"/>
          <w:szCs w:val="24"/>
          <w:lang w:val="ru-RU"/>
        </w:rPr>
      </w:pPr>
      <w:r w:rsidRPr="00747966">
        <w:rPr>
          <w:sz w:val="24"/>
          <w:szCs w:val="24"/>
          <w:lang w:val="ru-RU"/>
        </w:rPr>
        <w:br w:type="page"/>
      </w:r>
      <w:r w:rsidRPr="00411730">
        <w:rPr>
          <w:b/>
          <w:bCs/>
          <w:sz w:val="24"/>
          <w:szCs w:val="24"/>
          <w:lang w:val="ru-RU"/>
        </w:rPr>
        <w:lastRenderedPageBreak/>
        <w:t>Приложение №1</w:t>
      </w:r>
    </w:p>
    <w:p w:rsidR="00965777" w:rsidRPr="004443C1" w:rsidRDefault="00965777" w:rsidP="00965777">
      <w:pPr>
        <w:ind w:left="5670"/>
        <w:jc w:val="both"/>
        <w:rPr>
          <w:b/>
          <w:bCs/>
          <w:sz w:val="24"/>
          <w:szCs w:val="24"/>
          <w:lang w:val="ru-RU"/>
        </w:rPr>
      </w:pPr>
      <w:r w:rsidRPr="00411730">
        <w:rPr>
          <w:b/>
          <w:bCs/>
          <w:sz w:val="24"/>
          <w:szCs w:val="24"/>
          <w:lang w:val="ru-RU"/>
        </w:rPr>
        <w:t>К договору оказания туристических услуг № ____ от ______________</w:t>
      </w:r>
    </w:p>
    <w:p w:rsidR="00965777" w:rsidRPr="00747966" w:rsidRDefault="00965777" w:rsidP="00965777">
      <w:pPr>
        <w:jc w:val="both"/>
        <w:rPr>
          <w:b/>
          <w:sz w:val="24"/>
          <w:szCs w:val="24"/>
          <w:lang w:val="ru-RU"/>
        </w:rPr>
      </w:pPr>
    </w:p>
    <w:p w:rsidR="00965777" w:rsidRPr="004443C1" w:rsidRDefault="00965777" w:rsidP="00965777">
      <w:pPr>
        <w:jc w:val="center"/>
        <w:rPr>
          <w:b/>
          <w:bCs/>
          <w:sz w:val="24"/>
          <w:szCs w:val="24"/>
          <w:lang w:val="ru-RU"/>
        </w:rPr>
      </w:pPr>
      <w:r w:rsidRPr="00747966">
        <w:rPr>
          <w:b/>
          <w:bCs/>
          <w:sz w:val="24"/>
          <w:szCs w:val="24"/>
          <w:lang w:val="ru-RU"/>
        </w:rPr>
        <w:t>Программа туристического путешествия</w:t>
      </w:r>
    </w:p>
    <w:p w:rsidR="00965777" w:rsidRPr="00747966" w:rsidRDefault="00965777" w:rsidP="00965777">
      <w:pPr>
        <w:jc w:val="both"/>
        <w:rPr>
          <w:b/>
          <w:sz w:val="24"/>
          <w:szCs w:val="24"/>
          <w:lang w:val="ru-RU"/>
        </w:rPr>
      </w:pPr>
    </w:p>
    <w:p w:rsidR="00965777" w:rsidRDefault="00965777" w:rsidP="00965777">
      <w:pPr>
        <w:jc w:val="both"/>
        <w:rPr>
          <w:sz w:val="24"/>
          <w:szCs w:val="24"/>
          <w:lang w:val="ru-RU"/>
        </w:rPr>
      </w:pPr>
      <w:r w:rsidRPr="00411730">
        <w:rPr>
          <w:b/>
          <w:bCs/>
          <w:sz w:val="24"/>
          <w:szCs w:val="24"/>
          <w:lang w:val="ru-RU"/>
        </w:rPr>
        <w:t xml:space="preserve">     </w:t>
      </w:r>
      <w:r w:rsidRPr="00747966">
        <w:rPr>
          <w:sz w:val="24"/>
          <w:szCs w:val="24"/>
          <w:lang w:val="ru-RU"/>
        </w:rPr>
        <w:t>Туристические услуги: ________________________________________________</w:t>
      </w:r>
    </w:p>
    <w:p w:rsidR="00965777" w:rsidRPr="00747966" w:rsidRDefault="00965777" w:rsidP="00965777">
      <w:pPr>
        <w:jc w:val="both"/>
        <w:rPr>
          <w:sz w:val="24"/>
          <w:szCs w:val="24"/>
          <w:lang w:val="ru-RU"/>
        </w:rPr>
      </w:pPr>
      <w:r>
        <w:rPr>
          <w:sz w:val="24"/>
          <w:szCs w:val="24"/>
          <w:lang w:val="ru-RU"/>
        </w:rPr>
        <w:t xml:space="preserve">    </w:t>
      </w:r>
      <w:r w:rsidRPr="004443C1">
        <w:rPr>
          <w:color w:val="FFFFFF" w:themeColor="background1"/>
          <w:sz w:val="24"/>
          <w:szCs w:val="24"/>
          <w:lang w:val="ru-RU"/>
        </w:rPr>
        <w:t xml:space="preserve"> </w:t>
      </w:r>
      <w:r w:rsidRPr="1C99C0C0">
        <w:rPr>
          <w:sz w:val="24"/>
          <w:szCs w:val="24"/>
          <w:lang w:val="ru-RU"/>
        </w:rPr>
        <w:t>Стоимость туристических услуг:</w:t>
      </w:r>
      <w:r w:rsidRPr="004443C1">
        <w:rPr>
          <w:sz w:val="24"/>
          <w:szCs w:val="24"/>
          <w:lang w:val="ru-RU"/>
        </w:rPr>
        <w:t xml:space="preserve"> </w:t>
      </w:r>
      <w:r w:rsidRPr="1C99C0C0">
        <w:rPr>
          <w:sz w:val="24"/>
          <w:szCs w:val="24"/>
          <w:lang w:val="ru-RU"/>
        </w:rPr>
        <w:t>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Маршрут туристического путешествия: __________________________________</w:t>
      </w:r>
    </w:p>
    <w:p w:rsidR="00965777" w:rsidRPr="00747966" w:rsidRDefault="00965777" w:rsidP="00965777">
      <w:pPr>
        <w:jc w:val="both"/>
        <w:rPr>
          <w:sz w:val="24"/>
          <w:szCs w:val="24"/>
          <w:lang w:val="ru-RU"/>
        </w:rPr>
      </w:pPr>
      <w:r w:rsidRPr="00747966">
        <w:rPr>
          <w:sz w:val="24"/>
          <w:szCs w:val="24"/>
          <w:lang w:val="ru-RU"/>
        </w:rPr>
        <w:t xml:space="preserve">     Дата, время начала и окончания туристического путешествия: ___________</w:t>
      </w:r>
    </w:p>
    <w:p w:rsidR="00965777" w:rsidRPr="00747966" w:rsidRDefault="00965777" w:rsidP="00965777">
      <w:pPr>
        <w:jc w:val="both"/>
        <w:rPr>
          <w:sz w:val="24"/>
          <w:szCs w:val="24"/>
          <w:lang w:val="ru-RU"/>
        </w:rPr>
      </w:pPr>
      <w:r w:rsidRPr="00747966">
        <w:rPr>
          <w:sz w:val="24"/>
          <w:szCs w:val="24"/>
          <w:lang w:val="ru-RU"/>
        </w:rPr>
        <w:t>___________________________________________________________________________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Порядок встречи, проводов и сопровождения туристов: __________________</w:t>
      </w:r>
    </w:p>
    <w:p w:rsidR="00965777" w:rsidRPr="00747966" w:rsidRDefault="00965777" w:rsidP="00965777">
      <w:pPr>
        <w:jc w:val="both"/>
        <w:rPr>
          <w:sz w:val="24"/>
          <w:szCs w:val="24"/>
          <w:lang w:val="ru-RU"/>
        </w:rPr>
      </w:pPr>
      <w:r w:rsidRPr="00747966">
        <w:rPr>
          <w:sz w:val="24"/>
          <w:szCs w:val="24"/>
          <w:lang w:val="ru-RU"/>
        </w:rPr>
        <w:t>___________________________________________________________________________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Услуга по перевозке: 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Характеристика   транспортных средств, сроки стыковок (совмещений) рейсов: ___________________________________________________________________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Трансфер: 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Услуга по размещению: 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Характеристика объектов для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___________________________________________________________________________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Услуга по питанию: 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Порядок обеспечения питания туристов: ________________________________</w:t>
      </w:r>
    </w:p>
    <w:p w:rsidR="00965777" w:rsidRPr="00747966" w:rsidRDefault="00965777" w:rsidP="00965777">
      <w:pPr>
        <w:jc w:val="both"/>
        <w:rPr>
          <w:sz w:val="24"/>
          <w:szCs w:val="24"/>
          <w:lang w:val="ru-RU"/>
        </w:rPr>
      </w:pPr>
      <w:r w:rsidRPr="00747966">
        <w:rPr>
          <w:sz w:val="24"/>
          <w:szCs w:val="24"/>
          <w:lang w:val="ru-RU"/>
        </w:rPr>
        <w:t xml:space="preserve">     Перечень и характеристика других туристических услуг: ________________</w:t>
      </w:r>
    </w:p>
    <w:p w:rsidR="00965777" w:rsidRPr="00747966" w:rsidRDefault="00965777" w:rsidP="00965777">
      <w:pPr>
        <w:jc w:val="both"/>
        <w:rPr>
          <w:sz w:val="24"/>
          <w:szCs w:val="24"/>
          <w:lang w:val="ru-RU"/>
        </w:rPr>
      </w:pPr>
      <w:r w:rsidRPr="00747966">
        <w:rPr>
          <w:sz w:val="24"/>
          <w:szCs w:val="24"/>
          <w:lang w:val="ru-RU"/>
        </w:rPr>
        <w:t>___________________________________________________________________________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Иная информация: _____________________________________________________</w:t>
      </w:r>
    </w:p>
    <w:p w:rsidR="00965777" w:rsidRPr="00747966" w:rsidRDefault="00965777" w:rsidP="00965777">
      <w:pPr>
        <w:jc w:val="both"/>
        <w:rPr>
          <w:b/>
          <w:sz w:val="24"/>
          <w:szCs w:val="24"/>
          <w:lang w:val="ru-RU"/>
        </w:rPr>
      </w:pPr>
    </w:p>
    <w:tbl>
      <w:tblPr>
        <w:tblW w:w="5000" w:type="pct"/>
        <w:tblCellSpacing w:w="15" w:type="dxa"/>
        <w:tblLook w:val="04A0" w:firstRow="1" w:lastRow="0" w:firstColumn="1" w:lastColumn="0" w:noHBand="0" w:noVBand="1"/>
      </w:tblPr>
      <w:tblGrid>
        <w:gridCol w:w="5154"/>
        <w:gridCol w:w="5506"/>
      </w:tblGrid>
      <w:tr w:rsidR="00965777" w:rsidRPr="00747966" w:rsidTr="00CB29A4">
        <w:trPr>
          <w:tblCellSpacing w:w="15" w:type="dxa"/>
        </w:trPr>
        <w:tc>
          <w:tcPr>
            <w:tcW w:w="0" w:type="auto"/>
            <w:tcMar>
              <w:top w:w="15" w:type="dxa"/>
              <w:left w:w="15" w:type="dxa"/>
              <w:bottom w:w="15" w:type="dxa"/>
              <w:right w:w="15" w:type="dxa"/>
            </w:tcMar>
            <w:vAlign w:val="center"/>
            <w:hideMark/>
          </w:tcPr>
          <w:p w:rsidR="00965777" w:rsidRPr="004443C1" w:rsidRDefault="00965777" w:rsidP="00CB29A4">
            <w:pPr>
              <w:jc w:val="both"/>
              <w:rPr>
                <w:b/>
                <w:bCs/>
                <w:sz w:val="22"/>
                <w:szCs w:val="22"/>
                <w:lang w:val="ru-RU"/>
              </w:rPr>
            </w:pPr>
            <w:r w:rsidRPr="004443C1">
              <w:rPr>
                <w:b/>
                <w:bCs/>
                <w:sz w:val="22"/>
                <w:szCs w:val="22"/>
                <w:lang w:val="ru-RU"/>
              </w:rPr>
              <w:t>Исполнитель</w:t>
            </w:r>
          </w:p>
          <w:p w:rsidR="00965777" w:rsidRDefault="00965777" w:rsidP="00CB29A4">
            <w:pPr>
              <w:rPr>
                <w:b/>
                <w:bCs/>
                <w:lang w:val="ru-RU"/>
              </w:rPr>
            </w:pPr>
          </w:p>
          <w:p w:rsidR="00965777" w:rsidRDefault="00965777" w:rsidP="00CB29A4">
            <w:pPr>
              <w:rPr>
                <w:b/>
                <w:bCs/>
                <w:lang w:val="ru-RU"/>
              </w:rPr>
            </w:pPr>
          </w:p>
          <w:p w:rsidR="00965777" w:rsidRDefault="00965777" w:rsidP="00CB29A4">
            <w:pPr>
              <w:rPr>
                <w:b/>
                <w:bCs/>
                <w:lang w:val="ru-RU"/>
              </w:rPr>
            </w:pPr>
          </w:p>
          <w:p w:rsidR="00965777" w:rsidRDefault="00965777" w:rsidP="00CB29A4">
            <w:pPr>
              <w:rPr>
                <w:b/>
                <w:bCs/>
                <w:lang w:val="ru-RU"/>
              </w:rPr>
            </w:pPr>
          </w:p>
          <w:p w:rsidR="00965777" w:rsidRDefault="00965777" w:rsidP="00CB29A4">
            <w:pPr>
              <w:rPr>
                <w:b/>
                <w:bCs/>
                <w:lang w:val="ru-RU"/>
              </w:rPr>
            </w:pPr>
          </w:p>
          <w:p w:rsidR="00965777" w:rsidRDefault="00965777" w:rsidP="00CB29A4">
            <w:pPr>
              <w:rPr>
                <w:b/>
                <w:bCs/>
                <w:lang w:val="ru-RU"/>
              </w:rPr>
            </w:pPr>
          </w:p>
          <w:p w:rsidR="00965777" w:rsidRDefault="00965777" w:rsidP="00CB29A4">
            <w:pPr>
              <w:rPr>
                <w:b/>
                <w:bCs/>
                <w:lang w:val="ru-RU"/>
              </w:rPr>
            </w:pPr>
          </w:p>
          <w:p w:rsidR="00965777" w:rsidRPr="004443C1" w:rsidRDefault="00965777" w:rsidP="00CB29A4">
            <w:pPr>
              <w:rPr>
                <w:lang w:val="ru-RU"/>
              </w:rPr>
            </w:pPr>
            <w:r w:rsidRPr="00747966">
              <w:rPr>
                <w:sz w:val="24"/>
                <w:szCs w:val="24"/>
                <w:lang w:val="ru-RU"/>
              </w:rPr>
              <w:br/>
            </w:r>
          </w:p>
          <w:p w:rsidR="00965777" w:rsidRPr="004443C1" w:rsidRDefault="00965777" w:rsidP="00CB29A4">
            <w:pPr>
              <w:jc w:val="both"/>
              <w:rPr>
                <w:sz w:val="22"/>
                <w:szCs w:val="22"/>
                <w:lang w:val="ru-RU"/>
              </w:rPr>
            </w:pPr>
            <w:r w:rsidRPr="004443C1">
              <w:rPr>
                <w:sz w:val="22"/>
                <w:szCs w:val="22"/>
                <w:lang w:val="ru-RU"/>
              </w:rPr>
              <w:t>Директор</w:t>
            </w:r>
            <w:r w:rsidRPr="00747966">
              <w:rPr>
                <w:sz w:val="24"/>
                <w:szCs w:val="24"/>
                <w:lang w:val="ru-RU"/>
              </w:rPr>
              <w:br/>
            </w:r>
            <w:r w:rsidRPr="004443C1">
              <w:rPr>
                <w:sz w:val="22"/>
                <w:szCs w:val="22"/>
                <w:lang w:val="ru-RU"/>
              </w:rPr>
              <w:t>____________________ /</w:t>
            </w:r>
            <w:r>
              <w:rPr>
                <w:sz w:val="22"/>
                <w:szCs w:val="22"/>
                <w:lang w:val="en-US"/>
              </w:rPr>
              <w:t xml:space="preserve">                             </w:t>
            </w:r>
            <w:r w:rsidRPr="004443C1">
              <w:rPr>
                <w:sz w:val="22"/>
                <w:szCs w:val="22"/>
                <w:lang w:val="ru-RU"/>
              </w:rPr>
              <w:t>/</w:t>
            </w:r>
          </w:p>
        </w:tc>
        <w:tc>
          <w:tcPr>
            <w:tcW w:w="0" w:type="auto"/>
            <w:tcMar>
              <w:top w:w="15" w:type="dxa"/>
              <w:left w:w="15" w:type="dxa"/>
              <w:bottom w:w="15" w:type="dxa"/>
              <w:right w:w="15" w:type="dxa"/>
            </w:tcMar>
            <w:vAlign w:val="center"/>
            <w:hideMark/>
          </w:tcPr>
          <w:p w:rsidR="00965777" w:rsidRPr="004443C1" w:rsidRDefault="00965777" w:rsidP="00CB29A4">
            <w:pPr>
              <w:jc w:val="both"/>
              <w:rPr>
                <w:sz w:val="22"/>
                <w:szCs w:val="22"/>
                <w:lang w:val="ru-RU"/>
              </w:rPr>
            </w:pPr>
            <w:r w:rsidRPr="004443C1">
              <w:rPr>
                <w:b/>
                <w:bCs/>
                <w:sz w:val="22"/>
                <w:szCs w:val="22"/>
                <w:lang w:val="ru-RU"/>
              </w:rPr>
              <w:t>Заказчик</w:t>
            </w:r>
            <w:r w:rsidRPr="00747966">
              <w:rPr>
                <w:sz w:val="24"/>
                <w:szCs w:val="24"/>
                <w:lang w:val="ru-RU"/>
              </w:rPr>
              <w:br/>
            </w:r>
            <w:r w:rsidRPr="004443C1">
              <w:rPr>
                <w:b/>
                <w:bCs/>
                <w:sz w:val="22"/>
                <w:szCs w:val="22"/>
                <w:lang w:val="ru-RU"/>
              </w:rPr>
              <w:t>____________________________</w:t>
            </w:r>
            <w:r w:rsidRPr="00747966">
              <w:rPr>
                <w:sz w:val="24"/>
                <w:szCs w:val="24"/>
                <w:lang w:val="ru-RU"/>
              </w:rPr>
              <w:br/>
            </w:r>
            <w:r w:rsidRPr="004443C1">
              <w:rPr>
                <w:sz w:val="22"/>
                <w:szCs w:val="22"/>
                <w:lang w:val="ru-RU"/>
              </w:rPr>
              <w:t>____________________________</w:t>
            </w:r>
            <w:r w:rsidRPr="00747966">
              <w:rPr>
                <w:sz w:val="24"/>
                <w:szCs w:val="24"/>
                <w:lang w:val="ru-RU"/>
              </w:rPr>
              <w:br/>
            </w:r>
            <w:r w:rsidRPr="004443C1">
              <w:rPr>
                <w:sz w:val="22"/>
                <w:szCs w:val="22"/>
                <w:lang w:val="ru-RU"/>
              </w:rPr>
              <w:t>____________________________</w:t>
            </w:r>
            <w:r w:rsidRPr="00747966">
              <w:rPr>
                <w:sz w:val="24"/>
                <w:szCs w:val="24"/>
                <w:lang w:val="ru-RU"/>
              </w:rPr>
              <w:br/>
            </w:r>
            <w:r w:rsidRPr="00747966">
              <w:rPr>
                <w:sz w:val="24"/>
                <w:szCs w:val="24"/>
                <w:lang w:val="ru-RU"/>
              </w:rPr>
              <w:br/>
            </w:r>
            <w:r w:rsidRPr="004443C1">
              <w:rPr>
                <w:sz w:val="22"/>
                <w:szCs w:val="22"/>
                <w:lang w:val="ru-RU"/>
              </w:rPr>
              <w:t>____________________________</w:t>
            </w:r>
            <w:r w:rsidRPr="00747966">
              <w:rPr>
                <w:sz w:val="24"/>
                <w:szCs w:val="24"/>
                <w:lang w:val="ru-RU"/>
              </w:rPr>
              <w:br/>
            </w:r>
            <w:r w:rsidRPr="004443C1">
              <w:rPr>
                <w:sz w:val="22"/>
                <w:szCs w:val="22"/>
                <w:lang w:val="ru-RU"/>
              </w:rPr>
              <w:t>Телефон:____________________</w:t>
            </w:r>
            <w:r w:rsidRPr="00747966">
              <w:rPr>
                <w:sz w:val="24"/>
                <w:szCs w:val="24"/>
                <w:lang w:val="ru-RU"/>
              </w:rPr>
              <w:br/>
            </w:r>
          </w:p>
          <w:p w:rsidR="00965777" w:rsidRPr="004443C1" w:rsidRDefault="00965777" w:rsidP="00CB29A4">
            <w:pPr>
              <w:jc w:val="both"/>
              <w:rPr>
                <w:sz w:val="22"/>
                <w:szCs w:val="22"/>
                <w:lang w:val="ru-RU"/>
              </w:rPr>
            </w:pPr>
            <w:r w:rsidRPr="004443C1">
              <w:rPr>
                <w:sz w:val="22"/>
                <w:szCs w:val="22"/>
                <w:lang w:val="ru-RU"/>
              </w:rPr>
              <w:t>_____________________/ ________________/</w:t>
            </w:r>
          </w:p>
        </w:tc>
      </w:tr>
    </w:tbl>
    <w:p w:rsidR="00965777" w:rsidRPr="004443C1" w:rsidRDefault="00965777" w:rsidP="00965777">
      <w:pPr>
        <w:ind w:left="5670"/>
        <w:jc w:val="both"/>
        <w:rPr>
          <w:b/>
          <w:bCs/>
          <w:sz w:val="24"/>
          <w:szCs w:val="24"/>
          <w:lang w:val="ru-RU"/>
        </w:rPr>
      </w:pPr>
      <w:r w:rsidRPr="00411730">
        <w:rPr>
          <w:b/>
          <w:bCs/>
          <w:sz w:val="24"/>
          <w:szCs w:val="24"/>
          <w:lang w:val="ru-RU"/>
        </w:rPr>
        <w:br w:type="page"/>
      </w:r>
      <w:r w:rsidRPr="00411730">
        <w:rPr>
          <w:b/>
          <w:bCs/>
          <w:sz w:val="24"/>
          <w:szCs w:val="24"/>
          <w:lang w:val="ru-RU"/>
        </w:rPr>
        <w:lastRenderedPageBreak/>
        <w:t>Приложение №2</w:t>
      </w:r>
    </w:p>
    <w:p w:rsidR="00965777" w:rsidRPr="004443C1" w:rsidRDefault="00965777" w:rsidP="00965777">
      <w:pPr>
        <w:ind w:left="5670"/>
        <w:jc w:val="both"/>
        <w:rPr>
          <w:b/>
          <w:bCs/>
          <w:sz w:val="24"/>
          <w:szCs w:val="24"/>
          <w:lang w:val="ru-RU"/>
        </w:rPr>
      </w:pPr>
      <w:r w:rsidRPr="00411730">
        <w:rPr>
          <w:b/>
          <w:bCs/>
          <w:sz w:val="24"/>
          <w:szCs w:val="24"/>
          <w:lang w:val="ru-RU"/>
        </w:rPr>
        <w:t>К договору оказания туристических услуг № ____ от ______________</w:t>
      </w:r>
    </w:p>
    <w:p w:rsidR="00965777" w:rsidRPr="00747966" w:rsidRDefault="00965777" w:rsidP="00965777">
      <w:pPr>
        <w:jc w:val="both"/>
        <w:rPr>
          <w:b/>
          <w:sz w:val="24"/>
          <w:szCs w:val="24"/>
          <w:lang w:val="ru-RU"/>
        </w:rPr>
      </w:pPr>
    </w:p>
    <w:p w:rsidR="00965777" w:rsidRPr="004443C1" w:rsidRDefault="00965777" w:rsidP="00965777">
      <w:pPr>
        <w:jc w:val="both"/>
        <w:rPr>
          <w:b/>
          <w:bCs/>
          <w:sz w:val="24"/>
          <w:szCs w:val="24"/>
          <w:lang w:val="ru-RU"/>
        </w:rPr>
      </w:pPr>
      <w:r w:rsidRPr="00747966">
        <w:rPr>
          <w:b/>
          <w:bCs/>
          <w:sz w:val="24"/>
          <w:szCs w:val="24"/>
          <w:lang w:val="ru-RU"/>
        </w:rPr>
        <w:t>Сведения о лицах, которым оказываются туристические услуги</w:t>
      </w:r>
    </w:p>
    <w:p w:rsidR="00965777" w:rsidRPr="00747966" w:rsidRDefault="00965777" w:rsidP="00965777">
      <w:pPr>
        <w:jc w:val="both"/>
        <w:rPr>
          <w:b/>
          <w:sz w:val="24"/>
          <w:szCs w:val="24"/>
          <w:lang w:val="ru-RU"/>
        </w:rPr>
      </w:pPr>
    </w:p>
    <w:p w:rsidR="00965777" w:rsidRPr="00747966" w:rsidRDefault="00965777" w:rsidP="00965777">
      <w:pPr>
        <w:jc w:val="both"/>
        <w:rPr>
          <w:sz w:val="24"/>
          <w:szCs w:val="24"/>
          <w:lang w:val="ru-RU"/>
        </w:rPr>
      </w:pPr>
      <w:r w:rsidRPr="00747966">
        <w:rPr>
          <w:sz w:val="24"/>
          <w:szCs w:val="24"/>
          <w:lang w:val="ru-RU"/>
        </w:rPr>
        <w:t xml:space="preserve">     1. ___________________________________________________________________</w:t>
      </w:r>
    </w:p>
    <w:p w:rsidR="00965777" w:rsidRPr="00747966" w:rsidRDefault="00965777" w:rsidP="00965777">
      <w:pPr>
        <w:jc w:val="both"/>
        <w:rPr>
          <w:sz w:val="24"/>
          <w:szCs w:val="24"/>
          <w:lang w:val="ru-RU"/>
        </w:rPr>
      </w:pPr>
      <w:r w:rsidRPr="00747966">
        <w:rPr>
          <w:sz w:val="24"/>
          <w:szCs w:val="24"/>
          <w:lang w:val="ru-RU"/>
        </w:rPr>
        <w:t xml:space="preserve">     2. ___________________________________________________________________</w:t>
      </w:r>
    </w:p>
    <w:p w:rsidR="00965777" w:rsidRPr="00747966" w:rsidRDefault="00965777" w:rsidP="00965777">
      <w:pPr>
        <w:jc w:val="both"/>
        <w:rPr>
          <w:sz w:val="24"/>
          <w:szCs w:val="24"/>
          <w:lang w:val="ru-RU"/>
        </w:rPr>
      </w:pPr>
    </w:p>
    <w:p w:rsidR="00965777" w:rsidRPr="00747966" w:rsidRDefault="00965777" w:rsidP="00965777">
      <w:pPr>
        <w:jc w:val="both"/>
        <w:rPr>
          <w:b/>
          <w:sz w:val="24"/>
          <w:szCs w:val="24"/>
          <w:lang w:val="ru-RU"/>
        </w:rPr>
      </w:pPr>
    </w:p>
    <w:tbl>
      <w:tblPr>
        <w:tblW w:w="5000" w:type="pct"/>
        <w:tblCellSpacing w:w="15" w:type="dxa"/>
        <w:tblLook w:val="04A0" w:firstRow="1" w:lastRow="0" w:firstColumn="1" w:lastColumn="0" w:noHBand="0" w:noVBand="1"/>
      </w:tblPr>
      <w:tblGrid>
        <w:gridCol w:w="5118"/>
        <w:gridCol w:w="5542"/>
      </w:tblGrid>
      <w:tr w:rsidR="00965777" w:rsidRPr="00747966" w:rsidTr="00CB29A4">
        <w:trPr>
          <w:tblCellSpacing w:w="15" w:type="dxa"/>
        </w:trPr>
        <w:tc>
          <w:tcPr>
            <w:tcW w:w="0" w:type="auto"/>
            <w:tcMar>
              <w:top w:w="15" w:type="dxa"/>
              <w:left w:w="15" w:type="dxa"/>
              <w:bottom w:w="15" w:type="dxa"/>
              <w:right w:w="15" w:type="dxa"/>
            </w:tcMar>
            <w:vAlign w:val="center"/>
            <w:hideMark/>
          </w:tcPr>
          <w:p w:rsidR="00965777" w:rsidRDefault="00965777" w:rsidP="00CB29A4">
            <w:pPr>
              <w:jc w:val="both"/>
              <w:rPr>
                <w:b/>
                <w:bCs/>
                <w:sz w:val="24"/>
                <w:szCs w:val="24"/>
                <w:lang w:val="ru-RU"/>
              </w:rPr>
            </w:pPr>
            <w:r w:rsidRPr="00747966">
              <w:rPr>
                <w:b/>
                <w:bCs/>
                <w:sz w:val="24"/>
                <w:szCs w:val="24"/>
                <w:lang w:val="ru-RU"/>
              </w:rPr>
              <w:t>Исполнитель</w:t>
            </w:r>
          </w:p>
          <w:p w:rsidR="00965777" w:rsidRDefault="00965777" w:rsidP="00CB29A4">
            <w:pPr>
              <w:jc w:val="both"/>
              <w:rPr>
                <w:b/>
                <w:bCs/>
                <w:sz w:val="24"/>
                <w:szCs w:val="24"/>
                <w:lang w:val="ru-RU"/>
              </w:rPr>
            </w:pPr>
          </w:p>
          <w:p w:rsidR="00965777" w:rsidRDefault="00965777" w:rsidP="00CB29A4">
            <w:pPr>
              <w:jc w:val="both"/>
              <w:rPr>
                <w:b/>
                <w:bCs/>
                <w:sz w:val="24"/>
                <w:szCs w:val="24"/>
                <w:lang w:val="ru-RU"/>
              </w:rPr>
            </w:pPr>
          </w:p>
          <w:p w:rsidR="00965777" w:rsidRDefault="00965777" w:rsidP="00CB29A4">
            <w:pPr>
              <w:jc w:val="both"/>
              <w:rPr>
                <w:b/>
                <w:bCs/>
                <w:sz w:val="24"/>
                <w:szCs w:val="24"/>
                <w:lang w:val="ru-RU"/>
              </w:rPr>
            </w:pPr>
          </w:p>
          <w:p w:rsidR="00965777" w:rsidRDefault="00965777" w:rsidP="00CB29A4">
            <w:pPr>
              <w:jc w:val="both"/>
              <w:rPr>
                <w:b/>
                <w:bCs/>
                <w:sz w:val="24"/>
                <w:szCs w:val="24"/>
                <w:lang w:val="ru-RU"/>
              </w:rPr>
            </w:pPr>
          </w:p>
          <w:p w:rsidR="00965777" w:rsidRDefault="00965777" w:rsidP="00CB29A4">
            <w:pPr>
              <w:jc w:val="both"/>
              <w:rPr>
                <w:b/>
                <w:bCs/>
                <w:sz w:val="24"/>
                <w:szCs w:val="24"/>
                <w:lang w:val="ru-RU"/>
              </w:rPr>
            </w:pPr>
          </w:p>
          <w:p w:rsidR="00965777" w:rsidRDefault="00965777" w:rsidP="00CB29A4">
            <w:pPr>
              <w:jc w:val="both"/>
              <w:rPr>
                <w:b/>
                <w:bCs/>
                <w:sz w:val="24"/>
                <w:szCs w:val="24"/>
                <w:lang w:val="ru-RU"/>
              </w:rPr>
            </w:pPr>
          </w:p>
          <w:p w:rsidR="00965777" w:rsidRPr="00747966" w:rsidRDefault="00965777" w:rsidP="00CB29A4">
            <w:pPr>
              <w:jc w:val="both"/>
              <w:rPr>
                <w:b/>
                <w:bCs/>
                <w:sz w:val="24"/>
                <w:szCs w:val="24"/>
                <w:lang w:val="ru-RU"/>
              </w:rPr>
            </w:pPr>
          </w:p>
          <w:p w:rsidR="00965777" w:rsidRDefault="00965777" w:rsidP="00CB29A4"/>
          <w:p w:rsidR="00965777" w:rsidRPr="00747966" w:rsidRDefault="00965777" w:rsidP="00CB29A4">
            <w:pPr>
              <w:jc w:val="both"/>
              <w:rPr>
                <w:sz w:val="24"/>
                <w:szCs w:val="24"/>
                <w:lang w:val="ru-RU"/>
              </w:rPr>
            </w:pPr>
            <w:r w:rsidRPr="00747966">
              <w:rPr>
                <w:sz w:val="24"/>
                <w:szCs w:val="24"/>
                <w:lang w:val="ru-RU"/>
              </w:rPr>
              <w:t>Директор</w:t>
            </w:r>
            <w:r w:rsidRPr="00747966">
              <w:rPr>
                <w:sz w:val="24"/>
                <w:szCs w:val="24"/>
                <w:lang w:val="ru-RU"/>
              </w:rPr>
              <w:br/>
              <w:t>____________________ /</w:t>
            </w:r>
            <w:r>
              <w:rPr>
                <w:sz w:val="24"/>
                <w:szCs w:val="24"/>
                <w:lang w:val="en-US"/>
              </w:rPr>
              <w:t xml:space="preserve">                           </w:t>
            </w:r>
            <w:r w:rsidRPr="00747966" w:rsidDel="00F04301">
              <w:rPr>
                <w:sz w:val="24"/>
                <w:szCs w:val="24"/>
                <w:lang w:val="ru-RU"/>
              </w:rPr>
              <w:t xml:space="preserve"> </w:t>
            </w:r>
            <w:r w:rsidRPr="00747966">
              <w:rPr>
                <w:sz w:val="24"/>
                <w:szCs w:val="24"/>
                <w:lang w:val="ru-RU"/>
              </w:rPr>
              <w:t>/</w:t>
            </w:r>
          </w:p>
        </w:tc>
        <w:tc>
          <w:tcPr>
            <w:tcW w:w="0" w:type="auto"/>
            <w:tcMar>
              <w:top w:w="15" w:type="dxa"/>
              <w:left w:w="15" w:type="dxa"/>
              <w:bottom w:w="15" w:type="dxa"/>
              <w:right w:w="15" w:type="dxa"/>
            </w:tcMar>
            <w:vAlign w:val="center"/>
            <w:hideMark/>
          </w:tcPr>
          <w:p w:rsidR="00965777" w:rsidRPr="00747966" w:rsidRDefault="00965777" w:rsidP="00CB29A4">
            <w:pPr>
              <w:jc w:val="both"/>
              <w:rPr>
                <w:sz w:val="24"/>
                <w:szCs w:val="24"/>
                <w:lang w:val="ru-RU"/>
              </w:rPr>
            </w:pPr>
            <w:r w:rsidRPr="00747966">
              <w:rPr>
                <w:b/>
                <w:bCs/>
                <w:sz w:val="24"/>
                <w:szCs w:val="24"/>
                <w:lang w:val="ru-RU"/>
              </w:rPr>
              <w:t>Заказчик</w:t>
            </w:r>
            <w:r w:rsidRPr="00747966">
              <w:rPr>
                <w:sz w:val="24"/>
                <w:szCs w:val="24"/>
                <w:lang w:val="ru-RU"/>
              </w:rPr>
              <w:br/>
            </w:r>
            <w:r w:rsidRPr="00411730">
              <w:rPr>
                <w:b/>
                <w:bCs/>
                <w:sz w:val="24"/>
                <w:szCs w:val="24"/>
                <w:lang w:val="ru-RU"/>
              </w:rPr>
              <w:t>____________________________</w:t>
            </w:r>
            <w:r w:rsidRPr="00747966">
              <w:rPr>
                <w:sz w:val="24"/>
                <w:szCs w:val="24"/>
                <w:lang w:val="ru-RU"/>
              </w:rPr>
              <w:br/>
              <w:t>____________________________</w:t>
            </w:r>
            <w:r w:rsidRPr="00747966">
              <w:rPr>
                <w:sz w:val="24"/>
                <w:szCs w:val="24"/>
                <w:lang w:val="ru-RU"/>
              </w:rPr>
              <w:br/>
              <w:t>____________________________</w:t>
            </w:r>
            <w:r w:rsidRPr="00747966">
              <w:rPr>
                <w:sz w:val="24"/>
                <w:szCs w:val="24"/>
                <w:lang w:val="ru-RU"/>
              </w:rPr>
              <w:br/>
            </w:r>
            <w:r w:rsidRPr="00747966">
              <w:rPr>
                <w:sz w:val="24"/>
                <w:szCs w:val="24"/>
                <w:lang w:val="ru-RU"/>
              </w:rPr>
              <w:br/>
              <w:t>____________________________</w:t>
            </w:r>
            <w:r w:rsidRPr="00747966">
              <w:rPr>
                <w:sz w:val="24"/>
                <w:szCs w:val="24"/>
                <w:lang w:val="ru-RU"/>
              </w:rPr>
              <w:br/>
              <w:t>Телефон:____________________</w:t>
            </w:r>
            <w:r w:rsidRPr="00747966">
              <w:rPr>
                <w:sz w:val="24"/>
                <w:szCs w:val="24"/>
                <w:lang w:val="ru-RU"/>
              </w:rPr>
              <w:br/>
            </w:r>
          </w:p>
          <w:p w:rsidR="00965777" w:rsidRPr="00747966" w:rsidRDefault="00965777" w:rsidP="00CB29A4">
            <w:pPr>
              <w:jc w:val="both"/>
              <w:rPr>
                <w:sz w:val="24"/>
                <w:szCs w:val="24"/>
                <w:lang w:val="ru-RU"/>
              </w:rPr>
            </w:pPr>
            <w:r w:rsidRPr="00747966">
              <w:rPr>
                <w:sz w:val="24"/>
                <w:szCs w:val="24"/>
                <w:lang w:val="ru-RU"/>
              </w:rPr>
              <w:t>_____________________/ ________________/</w:t>
            </w:r>
          </w:p>
        </w:tc>
      </w:tr>
    </w:tbl>
    <w:p w:rsidR="00965777" w:rsidRPr="00747966" w:rsidRDefault="00965777" w:rsidP="00965777">
      <w:pPr>
        <w:jc w:val="both"/>
        <w:rPr>
          <w:sz w:val="24"/>
          <w:szCs w:val="24"/>
          <w:lang w:val="ru-RU"/>
        </w:rPr>
      </w:pPr>
    </w:p>
    <w:p w:rsidR="00965777" w:rsidRPr="00747966" w:rsidRDefault="00965777" w:rsidP="00965777">
      <w:pPr>
        <w:jc w:val="both"/>
        <w:rPr>
          <w:sz w:val="24"/>
          <w:szCs w:val="24"/>
          <w:lang w:val="ru-RU"/>
        </w:rPr>
      </w:pPr>
    </w:p>
    <w:p w:rsidR="00965777" w:rsidRPr="004443C1" w:rsidRDefault="00965777" w:rsidP="00965777">
      <w:pPr>
        <w:ind w:left="5670"/>
        <w:jc w:val="both"/>
        <w:rPr>
          <w:b/>
          <w:bCs/>
          <w:sz w:val="24"/>
          <w:szCs w:val="24"/>
          <w:lang w:val="ru-RU"/>
        </w:rPr>
      </w:pPr>
      <w:r w:rsidRPr="00411730">
        <w:rPr>
          <w:b/>
          <w:bCs/>
          <w:sz w:val="24"/>
          <w:szCs w:val="24"/>
          <w:lang w:val="ru-RU"/>
        </w:rPr>
        <w:br w:type="page"/>
      </w:r>
      <w:r w:rsidRPr="00411730">
        <w:rPr>
          <w:b/>
          <w:bCs/>
          <w:sz w:val="24"/>
          <w:szCs w:val="24"/>
          <w:lang w:val="ru-RU"/>
        </w:rPr>
        <w:lastRenderedPageBreak/>
        <w:t>Приложение №3</w:t>
      </w:r>
    </w:p>
    <w:p w:rsidR="00965777" w:rsidRPr="004443C1" w:rsidRDefault="00965777" w:rsidP="00965777">
      <w:pPr>
        <w:ind w:left="5670"/>
        <w:jc w:val="both"/>
        <w:rPr>
          <w:b/>
          <w:bCs/>
          <w:sz w:val="24"/>
          <w:szCs w:val="24"/>
          <w:lang w:val="ru-RU"/>
        </w:rPr>
      </w:pPr>
      <w:r w:rsidRPr="00411730">
        <w:rPr>
          <w:b/>
          <w:bCs/>
          <w:sz w:val="24"/>
          <w:szCs w:val="24"/>
          <w:lang w:val="ru-RU"/>
        </w:rPr>
        <w:t>К договору оказания туристических услуг № ____ от ______________</w:t>
      </w:r>
    </w:p>
    <w:p w:rsidR="00965777" w:rsidRPr="00747966" w:rsidRDefault="00965777" w:rsidP="00965777">
      <w:pPr>
        <w:jc w:val="both"/>
        <w:rPr>
          <w:sz w:val="24"/>
          <w:szCs w:val="24"/>
          <w:lang w:val="ru-RU"/>
        </w:rPr>
      </w:pPr>
    </w:p>
    <w:p w:rsidR="00965777" w:rsidRPr="004443C1" w:rsidRDefault="00965777" w:rsidP="00965777">
      <w:pPr>
        <w:jc w:val="center"/>
        <w:rPr>
          <w:b/>
          <w:bCs/>
          <w:sz w:val="24"/>
          <w:szCs w:val="24"/>
          <w:lang w:val="ru-RU"/>
        </w:rPr>
      </w:pPr>
      <w:r w:rsidRPr="00411730">
        <w:rPr>
          <w:b/>
          <w:bCs/>
          <w:sz w:val="24"/>
          <w:szCs w:val="24"/>
          <w:lang w:val="ru-RU"/>
        </w:rPr>
        <w:t>АКТ</w:t>
      </w:r>
    </w:p>
    <w:p w:rsidR="00965777" w:rsidRPr="004443C1" w:rsidRDefault="00965777" w:rsidP="00965777">
      <w:pPr>
        <w:jc w:val="center"/>
        <w:rPr>
          <w:b/>
          <w:bCs/>
          <w:sz w:val="24"/>
          <w:szCs w:val="24"/>
          <w:lang w:val="ru-RU"/>
        </w:rPr>
      </w:pPr>
      <w:r w:rsidRPr="00411730">
        <w:rPr>
          <w:b/>
          <w:bCs/>
          <w:sz w:val="24"/>
          <w:szCs w:val="24"/>
          <w:lang w:val="ru-RU"/>
        </w:rPr>
        <w:t>приема – передачи документов</w:t>
      </w:r>
    </w:p>
    <w:p w:rsidR="00965777" w:rsidRPr="00747966" w:rsidRDefault="00965777" w:rsidP="00965777">
      <w:pPr>
        <w:jc w:val="both"/>
        <w:rPr>
          <w:sz w:val="24"/>
          <w:szCs w:val="24"/>
          <w:lang w:val="ru-RU"/>
        </w:rPr>
      </w:pPr>
      <w:r w:rsidRPr="00747966">
        <w:rPr>
          <w:sz w:val="24"/>
          <w:szCs w:val="24"/>
          <w:lang w:val="ru-RU"/>
        </w:rPr>
        <w:t xml:space="preserve">  </w:t>
      </w:r>
    </w:p>
    <w:p w:rsidR="00965777" w:rsidRPr="00747966" w:rsidRDefault="00965777" w:rsidP="00965777">
      <w:pPr>
        <w:jc w:val="both"/>
        <w:rPr>
          <w:sz w:val="24"/>
          <w:szCs w:val="24"/>
          <w:lang w:val="ru-RU"/>
        </w:rPr>
      </w:pPr>
      <w:r w:rsidRPr="00747966">
        <w:rPr>
          <w:sz w:val="24"/>
          <w:szCs w:val="24"/>
          <w:lang w:val="ru-RU"/>
        </w:rPr>
        <w:t>«__» __________ 201</w:t>
      </w:r>
      <w:r w:rsidR="00AB000E">
        <w:rPr>
          <w:sz w:val="24"/>
          <w:szCs w:val="24"/>
          <w:lang w:val="ru-RU"/>
        </w:rPr>
        <w:t>9</w:t>
      </w:r>
      <w:r w:rsidRPr="00747966">
        <w:rPr>
          <w:sz w:val="24"/>
          <w:szCs w:val="24"/>
          <w:lang w:val="ru-RU"/>
        </w:rPr>
        <w:t xml:space="preserve"> года </w:t>
      </w:r>
      <w:r w:rsidRPr="00747966">
        <w:rPr>
          <w:sz w:val="24"/>
          <w:szCs w:val="24"/>
          <w:lang w:val="ru-RU"/>
        </w:rPr>
        <w:tab/>
      </w:r>
      <w:r w:rsidRPr="00747966">
        <w:rPr>
          <w:sz w:val="24"/>
          <w:szCs w:val="24"/>
          <w:lang w:val="ru-RU"/>
        </w:rPr>
        <w:tab/>
      </w:r>
      <w:r w:rsidRPr="00747966">
        <w:rPr>
          <w:sz w:val="24"/>
          <w:szCs w:val="24"/>
          <w:lang w:val="ru-RU"/>
        </w:rPr>
        <w:tab/>
      </w:r>
      <w:r w:rsidRPr="00747966">
        <w:rPr>
          <w:sz w:val="24"/>
          <w:szCs w:val="24"/>
          <w:lang w:val="ru-RU"/>
        </w:rPr>
        <w:tab/>
      </w:r>
      <w:r w:rsidRPr="00747966">
        <w:rPr>
          <w:sz w:val="24"/>
          <w:szCs w:val="24"/>
          <w:lang w:val="ru-RU"/>
        </w:rPr>
        <w:tab/>
      </w:r>
      <w:r w:rsidRPr="00747966">
        <w:rPr>
          <w:sz w:val="24"/>
          <w:szCs w:val="24"/>
          <w:lang w:val="ru-RU"/>
        </w:rPr>
        <w:tab/>
      </w:r>
      <w:r w:rsidRPr="00747966">
        <w:rPr>
          <w:sz w:val="24"/>
          <w:szCs w:val="24"/>
          <w:lang w:val="ru-RU"/>
        </w:rPr>
        <w:tab/>
        <w:t xml:space="preserve">                           г. Минск</w:t>
      </w:r>
    </w:p>
    <w:p w:rsidR="00965777" w:rsidRPr="00747966" w:rsidRDefault="00965777" w:rsidP="00965777">
      <w:pPr>
        <w:jc w:val="both"/>
        <w:rPr>
          <w:sz w:val="24"/>
          <w:szCs w:val="24"/>
          <w:lang w:val="ru-RU"/>
        </w:rPr>
      </w:pPr>
    </w:p>
    <w:p w:rsidR="00965777" w:rsidRPr="00747966" w:rsidRDefault="00965777" w:rsidP="00965777">
      <w:pPr>
        <w:jc w:val="both"/>
        <w:rPr>
          <w:sz w:val="24"/>
          <w:szCs w:val="24"/>
          <w:lang w:val="ru-RU"/>
        </w:rPr>
      </w:pPr>
      <w:r w:rsidRPr="00747966">
        <w:rPr>
          <w:sz w:val="24"/>
          <w:szCs w:val="24"/>
          <w:lang w:val="ru-RU"/>
        </w:rPr>
        <w:t xml:space="preserve">Настоящий акт составлен </w:t>
      </w:r>
      <w:r w:rsidRPr="00411730">
        <w:rPr>
          <w:b/>
          <w:bCs/>
          <w:sz w:val="24"/>
          <w:szCs w:val="24"/>
          <w:lang w:val="ru-RU"/>
        </w:rPr>
        <w:t>Обществом с ограниченной ответственностью «АнексТур Бай»</w:t>
      </w:r>
      <w:r w:rsidRPr="00747966">
        <w:rPr>
          <w:sz w:val="24"/>
          <w:szCs w:val="24"/>
          <w:lang w:val="ru-RU"/>
        </w:rPr>
        <w:t xml:space="preserve">, именуемым в дальнейшем </w:t>
      </w:r>
      <w:r w:rsidRPr="00411730">
        <w:rPr>
          <w:b/>
          <w:bCs/>
          <w:sz w:val="24"/>
          <w:szCs w:val="24"/>
          <w:lang w:val="ru-RU"/>
        </w:rPr>
        <w:t>«Исполнитель»</w:t>
      </w:r>
      <w:r w:rsidRPr="00747966">
        <w:rPr>
          <w:sz w:val="24"/>
          <w:szCs w:val="24"/>
          <w:lang w:val="ru-RU"/>
        </w:rPr>
        <w:t xml:space="preserve">, в лице директора Комаровой Екатерины Сергеевны, действующей на основании Устава, с одной стороны, и гражданин(ка) ________________, именуемый(ая) (ой) в дальнейшем </w:t>
      </w:r>
      <w:r w:rsidRPr="00411730">
        <w:rPr>
          <w:b/>
          <w:bCs/>
          <w:sz w:val="24"/>
          <w:szCs w:val="24"/>
          <w:lang w:val="ru-RU"/>
        </w:rPr>
        <w:t>«Заказчик»</w:t>
      </w:r>
      <w:r w:rsidRPr="00747966">
        <w:rPr>
          <w:sz w:val="24"/>
          <w:szCs w:val="24"/>
          <w:lang w:val="ru-RU"/>
        </w:rPr>
        <w:t>, с другой стороны, о том, что Исполнитель сдал, а Заказчик принял следующие документы, необходимые для совершения туристического путешествия, в соответствии с заключенным договором:</w:t>
      </w:r>
    </w:p>
    <w:p w:rsidR="00965777" w:rsidRPr="00747966" w:rsidRDefault="00965777" w:rsidP="00965777">
      <w:pPr>
        <w:jc w:val="both"/>
        <w:rPr>
          <w:sz w:val="24"/>
          <w:szCs w:val="24"/>
          <w:lang w:val="ru-RU"/>
        </w:rPr>
      </w:pPr>
    </w:p>
    <w:p w:rsidR="00965777" w:rsidRPr="00747966" w:rsidRDefault="00965777" w:rsidP="00965777">
      <w:pPr>
        <w:jc w:val="both"/>
        <w:rPr>
          <w:sz w:val="24"/>
          <w:szCs w:val="24"/>
          <w:lang w:val="ru-RU"/>
        </w:rPr>
      </w:pPr>
      <w:r w:rsidRPr="00747966">
        <w:rPr>
          <w:sz w:val="24"/>
          <w:szCs w:val="24"/>
          <w:lang w:val="ru-RU"/>
        </w:rPr>
        <w:t>1.</w:t>
      </w:r>
    </w:p>
    <w:p w:rsidR="00965777" w:rsidRPr="00747966" w:rsidRDefault="00965777" w:rsidP="00965777">
      <w:pPr>
        <w:jc w:val="both"/>
        <w:rPr>
          <w:sz w:val="24"/>
          <w:szCs w:val="24"/>
          <w:lang w:val="ru-RU"/>
        </w:rPr>
      </w:pPr>
      <w:r w:rsidRPr="00747966">
        <w:rPr>
          <w:sz w:val="24"/>
          <w:szCs w:val="24"/>
          <w:lang w:val="ru-RU"/>
        </w:rPr>
        <w:t>2.</w:t>
      </w:r>
    </w:p>
    <w:p w:rsidR="00965777" w:rsidRPr="00747966" w:rsidRDefault="00965777" w:rsidP="00965777">
      <w:pPr>
        <w:jc w:val="both"/>
        <w:rPr>
          <w:sz w:val="24"/>
          <w:szCs w:val="24"/>
          <w:lang w:val="ru-RU"/>
        </w:rPr>
      </w:pPr>
      <w:r w:rsidRPr="00747966">
        <w:rPr>
          <w:sz w:val="24"/>
          <w:szCs w:val="24"/>
          <w:lang w:val="ru-RU"/>
        </w:rPr>
        <w:t>3.</w:t>
      </w:r>
    </w:p>
    <w:p w:rsidR="00965777" w:rsidRPr="00747966" w:rsidRDefault="00965777" w:rsidP="00965777">
      <w:pPr>
        <w:jc w:val="both"/>
        <w:rPr>
          <w:sz w:val="24"/>
          <w:szCs w:val="24"/>
          <w:lang w:val="ru-RU"/>
        </w:rPr>
      </w:pPr>
      <w:r w:rsidRPr="00747966">
        <w:rPr>
          <w:sz w:val="24"/>
          <w:szCs w:val="24"/>
          <w:lang w:val="ru-RU"/>
        </w:rPr>
        <w:t xml:space="preserve">4. </w:t>
      </w:r>
    </w:p>
    <w:p w:rsidR="00965777" w:rsidRPr="00747966" w:rsidRDefault="00965777" w:rsidP="00965777">
      <w:pPr>
        <w:jc w:val="both"/>
        <w:rPr>
          <w:sz w:val="24"/>
          <w:szCs w:val="24"/>
          <w:lang w:val="ru-RU"/>
        </w:rPr>
      </w:pPr>
    </w:p>
    <w:p w:rsidR="00965777" w:rsidRPr="00747966" w:rsidRDefault="00965777" w:rsidP="00965777">
      <w:pPr>
        <w:jc w:val="both"/>
        <w:rPr>
          <w:sz w:val="24"/>
          <w:szCs w:val="24"/>
          <w:lang w:val="ru-RU"/>
        </w:rPr>
      </w:pPr>
    </w:p>
    <w:p w:rsidR="00965777" w:rsidRPr="00747966" w:rsidRDefault="00965777" w:rsidP="00965777">
      <w:pPr>
        <w:jc w:val="both"/>
        <w:rPr>
          <w:sz w:val="24"/>
          <w:szCs w:val="24"/>
          <w:lang w:val="ru-RU"/>
        </w:rPr>
      </w:pPr>
    </w:p>
    <w:tbl>
      <w:tblPr>
        <w:tblW w:w="5000" w:type="pct"/>
        <w:tblCellSpacing w:w="15" w:type="dxa"/>
        <w:tblLook w:val="04A0" w:firstRow="1" w:lastRow="0" w:firstColumn="1" w:lastColumn="0" w:noHBand="0" w:noVBand="1"/>
      </w:tblPr>
      <w:tblGrid>
        <w:gridCol w:w="5190"/>
        <w:gridCol w:w="5470"/>
      </w:tblGrid>
      <w:tr w:rsidR="00965777" w:rsidRPr="00747966" w:rsidTr="00CB29A4">
        <w:trPr>
          <w:tblCellSpacing w:w="15" w:type="dxa"/>
        </w:trPr>
        <w:tc>
          <w:tcPr>
            <w:tcW w:w="0" w:type="auto"/>
            <w:tcMar>
              <w:top w:w="15" w:type="dxa"/>
              <w:left w:w="15" w:type="dxa"/>
              <w:bottom w:w="15" w:type="dxa"/>
              <w:right w:w="15" w:type="dxa"/>
            </w:tcMar>
            <w:vAlign w:val="center"/>
            <w:hideMark/>
          </w:tcPr>
          <w:p w:rsidR="00965777" w:rsidRPr="00747966" w:rsidRDefault="00965777" w:rsidP="00CB29A4">
            <w:pPr>
              <w:jc w:val="both"/>
              <w:rPr>
                <w:b/>
                <w:bCs/>
                <w:sz w:val="24"/>
                <w:szCs w:val="24"/>
                <w:lang w:val="ru-RU"/>
              </w:rPr>
            </w:pPr>
            <w:r w:rsidRPr="00747966">
              <w:rPr>
                <w:b/>
                <w:bCs/>
                <w:sz w:val="24"/>
                <w:szCs w:val="24"/>
                <w:lang w:val="ru-RU"/>
              </w:rPr>
              <w:t>Исполнитель</w:t>
            </w:r>
          </w:p>
          <w:p w:rsidR="00965777" w:rsidRDefault="00965777" w:rsidP="00CB29A4">
            <w:pPr>
              <w:jc w:val="both"/>
              <w:rPr>
                <w:b/>
                <w:bCs/>
                <w:sz w:val="24"/>
                <w:szCs w:val="24"/>
                <w:lang w:val="en-US"/>
              </w:rPr>
            </w:pPr>
            <w:r>
              <w:rPr>
                <w:b/>
                <w:bCs/>
                <w:sz w:val="24"/>
                <w:szCs w:val="24"/>
                <w:lang w:val="en-US"/>
              </w:rPr>
              <w:t xml:space="preserve"> </w:t>
            </w: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Default="00965777" w:rsidP="00CB29A4">
            <w:pPr>
              <w:jc w:val="both"/>
              <w:rPr>
                <w:b/>
                <w:bCs/>
                <w:sz w:val="24"/>
                <w:szCs w:val="24"/>
                <w:lang w:val="en-US"/>
              </w:rPr>
            </w:pPr>
          </w:p>
          <w:p w:rsidR="00965777" w:rsidRPr="00747966" w:rsidRDefault="00965777" w:rsidP="00CB29A4">
            <w:pPr>
              <w:jc w:val="both"/>
              <w:rPr>
                <w:sz w:val="24"/>
                <w:szCs w:val="24"/>
                <w:lang w:val="ru-RU"/>
              </w:rPr>
            </w:pPr>
            <w:r w:rsidRPr="00747966">
              <w:rPr>
                <w:sz w:val="24"/>
                <w:szCs w:val="24"/>
                <w:lang w:val="ru-RU"/>
              </w:rPr>
              <w:t>Директор</w:t>
            </w:r>
            <w:r w:rsidRPr="00747966">
              <w:rPr>
                <w:sz w:val="24"/>
                <w:szCs w:val="24"/>
                <w:lang w:val="ru-RU"/>
              </w:rPr>
              <w:br/>
              <w:t>____________________ /</w:t>
            </w:r>
            <w:r>
              <w:rPr>
                <w:sz w:val="24"/>
                <w:szCs w:val="24"/>
                <w:lang w:val="en-US"/>
              </w:rPr>
              <w:t xml:space="preserve">                              </w:t>
            </w:r>
            <w:r w:rsidRPr="00747966">
              <w:rPr>
                <w:sz w:val="24"/>
                <w:szCs w:val="24"/>
                <w:lang w:val="ru-RU"/>
              </w:rPr>
              <w:t>/</w:t>
            </w:r>
          </w:p>
        </w:tc>
        <w:tc>
          <w:tcPr>
            <w:tcW w:w="0" w:type="auto"/>
            <w:tcMar>
              <w:top w:w="15" w:type="dxa"/>
              <w:left w:w="15" w:type="dxa"/>
              <w:bottom w:w="15" w:type="dxa"/>
              <w:right w:w="15" w:type="dxa"/>
            </w:tcMar>
            <w:vAlign w:val="center"/>
            <w:hideMark/>
          </w:tcPr>
          <w:p w:rsidR="00965777" w:rsidRPr="00747966" w:rsidRDefault="00965777" w:rsidP="00CB29A4">
            <w:pPr>
              <w:jc w:val="both"/>
              <w:rPr>
                <w:sz w:val="24"/>
                <w:szCs w:val="24"/>
                <w:lang w:val="ru-RU"/>
              </w:rPr>
            </w:pPr>
            <w:r w:rsidRPr="00747966">
              <w:rPr>
                <w:b/>
                <w:bCs/>
                <w:sz w:val="24"/>
                <w:szCs w:val="24"/>
                <w:lang w:val="ru-RU"/>
              </w:rPr>
              <w:t>Заказчик</w:t>
            </w:r>
            <w:r w:rsidRPr="00747966">
              <w:rPr>
                <w:sz w:val="24"/>
                <w:szCs w:val="24"/>
                <w:lang w:val="ru-RU"/>
              </w:rPr>
              <w:br/>
            </w:r>
            <w:r w:rsidRPr="00411730">
              <w:rPr>
                <w:b/>
                <w:bCs/>
                <w:sz w:val="24"/>
                <w:szCs w:val="24"/>
                <w:lang w:val="ru-RU"/>
              </w:rPr>
              <w:t>____________________________</w:t>
            </w:r>
            <w:r w:rsidRPr="00747966">
              <w:rPr>
                <w:sz w:val="24"/>
                <w:szCs w:val="24"/>
                <w:lang w:val="ru-RU"/>
              </w:rPr>
              <w:br/>
              <w:t>____________________________</w:t>
            </w:r>
            <w:r w:rsidRPr="00747966">
              <w:rPr>
                <w:sz w:val="24"/>
                <w:szCs w:val="24"/>
                <w:lang w:val="ru-RU"/>
              </w:rPr>
              <w:br/>
              <w:t>____________________________</w:t>
            </w:r>
            <w:r w:rsidRPr="00747966">
              <w:rPr>
                <w:sz w:val="24"/>
                <w:szCs w:val="24"/>
                <w:lang w:val="ru-RU"/>
              </w:rPr>
              <w:br/>
            </w:r>
            <w:r w:rsidRPr="00747966">
              <w:rPr>
                <w:sz w:val="24"/>
                <w:szCs w:val="24"/>
                <w:lang w:val="ru-RU"/>
              </w:rPr>
              <w:br/>
              <w:t>____________________________</w:t>
            </w:r>
            <w:r w:rsidRPr="00747966">
              <w:rPr>
                <w:sz w:val="24"/>
                <w:szCs w:val="24"/>
                <w:lang w:val="ru-RU"/>
              </w:rPr>
              <w:br/>
              <w:t>Телефон:____________________</w:t>
            </w:r>
            <w:r w:rsidRPr="00747966">
              <w:rPr>
                <w:sz w:val="24"/>
                <w:szCs w:val="24"/>
                <w:lang w:val="ru-RU"/>
              </w:rPr>
              <w:br/>
            </w:r>
          </w:p>
          <w:p w:rsidR="00965777" w:rsidRPr="00747966" w:rsidRDefault="00965777" w:rsidP="00CB29A4">
            <w:pPr>
              <w:jc w:val="both"/>
              <w:rPr>
                <w:sz w:val="24"/>
                <w:szCs w:val="24"/>
                <w:lang w:val="ru-RU"/>
              </w:rPr>
            </w:pPr>
            <w:r w:rsidRPr="00747966">
              <w:rPr>
                <w:sz w:val="24"/>
                <w:szCs w:val="24"/>
                <w:lang w:val="ru-RU"/>
              </w:rPr>
              <w:t>_____________________/ ________________/</w:t>
            </w:r>
          </w:p>
        </w:tc>
      </w:tr>
    </w:tbl>
    <w:p w:rsidR="00965777" w:rsidRPr="00142D3F" w:rsidRDefault="00965777" w:rsidP="004A428E">
      <w:pPr>
        <w:jc w:val="center"/>
        <w:rPr>
          <w:b/>
          <w:sz w:val="24"/>
          <w:szCs w:val="24"/>
          <w:lang w:val="ru-RU"/>
        </w:rPr>
      </w:pPr>
    </w:p>
    <w:p w:rsidR="002973E6" w:rsidRPr="004A428E" w:rsidRDefault="002973E6" w:rsidP="006C6493">
      <w:pPr>
        <w:rPr>
          <w:sz w:val="24"/>
          <w:szCs w:val="24"/>
          <w:lang w:val="ru-RU"/>
        </w:rPr>
      </w:pPr>
    </w:p>
    <w:sectPr w:rsidR="002973E6" w:rsidRPr="004A428E" w:rsidSect="0020397C">
      <w:headerReference w:type="default" r:id="rId9"/>
      <w:footerReference w:type="even" r:id="rId10"/>
      <w:footerReference w:type="default" r:id="rId11"/>
      <w:pgSz w:w="11906" w:h="16838"/>
      <w:pgMar w:top="503" w:right="566" w:bottom="35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80" w:rsidRDefault="009F1080" w:rsidP="007F58ED">
      <w:r>
        <w:separator/>
      </w:r>
    </w:p>
  </w:endnote>
  <w:endnote w:type="continuationSeparator" w:id="0">
    <w:p w:rsidR="009F1080" w:rsidRDefault="009F1080" w:rsidP="007F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17" w:rsidRDefault="00AD3E17" w:rsidP="007909A1">
    <w:pPr>
      <w:pStyle w:val="a7"/>
      <w:framePr w:wrap="none" w:vAnchor="text" w:hAnchor="margin" w:xAlign="center" w:y="1"/>
      <w:rPr>
        <w:rStyle w:val="a9"/>
        <w:sz w:val="20"/>
        <w:szCs w:val="20"/>
        <w:lang w:val="pl-PL"/>
      </w:rPr>
    </w:pPr>
    <w:r>
      <w:rPr>
        <w:rStyle w:val="a9"/>
      </w:rPr>
      <w:fldChar w:fldCharType="begin"/>
    </w:r>
    <w:r>
      <w:rPr>
        <w:rStyle w:val="a9"/>
      </w:rPr>
      <w:instrText xml:space="preserve">PAGE  </w:instrText>
    </w:r>
    <w:r>
      <w:rPr>
        <w:rStyle w:val="a9"/>
      </w:rPr>
      <w:fldChar w:fldCharType="end"/>
    </w:r>
  </w:p>
  <w:p w:rsidR="00AD3E17" w:rsidRDefault="00AD3E17" w:rsidP="0020397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17" w:rsidRDefault="00AD3E17" w:rsidP="004A428E">
    <w:pPr>
      <w:pStyle w:val="a7"/>
      <w:framePr w:wrap="none" w:vAnchor="text" w:hAnchor="margin" w:xAlign="center" w:y="1"/>
      <w:rPr>
        <w:rStyle w:val="a9"/>
        <w:sz w:val="20"/>
        <w:szCs w:val="20"/>
        <w:lang w:val="pl-PL"/>
      </w:rPr>
    </w:pPr>
    <w:r>
      <w:rPr>
        <w:rStyle w:val="a9"/>
      </w:rPr>
      <w:fldChar w:fldCharType="begin"/>
    </w:r>
    <w:r>
      <w:rPr>
        <w:rStyle w:val="a9"/>
      </w:rPr>
      <w:instrText xml:space="preserve">PAGE  </w:instrText>
    </w:r>
    <w:r>
      <w:rPr>
        <w:rStyle w:val="a9"/>
      </w:rPr>
      <w:fldChar w:fldCharType="separate"/>
    </w:r>
    <w:r w:rsidR="007472AC">
      <w:rPr>
        <w:rStyle w:val="a9"/>
        <w:noProof/>
      </w:rPr>
      <w:t>23</w:t>
    </w:r>
    <w:r>
      <w:rPr>
        <w:rStyle w:val="a9"/>
      </w:rPr>
      <w:fldChar w:fldCharType="end"/>
    </w:r>
  </w:p>
  <w:p w:rsidR="00AD3E17" w:rsidRDefault="00AD3E17">
    <w:pPr>
      <w:pStyle w:val="a7"/>
      <w:ind w:right="360"/>
    </w:pPr>
    <w:r>
      <w:t>Комитент_____________/</w:t>
    </w:r>
    <w:r w:rsidR="00AB000E" w:rsidRPr="005C3C83">
      <w:t>______________</w:t>
    </w:r>
    <w:r w:rsidR="002B7071">
      <w:t xml:space="preserve">            </w:t>
    </w:r>
    <w:r>
      <w:t xml:space="preserve">        </w:t>
    </w:r>
    <w:r w:rsidR="00486196">
      <w:t xml:space="preserve">    </w:t>
    </w:r>
    <w:r>
      <w:t xml:space="preserve"> </w:t>
    </w:r>
    <w:r w:rsidR="002B7071">
      <w:t>Комиссионер_</w:t>
    </w:r>
    <w:r w:rsidR="00E37CEA">
      <w:t>___</w:t>
    </w:r>
    <w:r w:rsidR="002B7071">
      <w:t>_______</w:t>
    </w:r>
    <w:r>
      <w:t>__/</w:t>
    </w:r>
    <w:sdt>
      <w:sdtPr>
        <w:rPr>
          <w:u w:val="single"/>
        </w:rPr>
        <w:id w:val="-137501346"/>
        <w:placeholder>
          <w:docPart w:val="DefaultPlaceholder_-1854013440"/>
        </w:placeholder>
        <w:text/>
      </w:sdtPr>
      <w:sdtEndPr/>
      <w:sdtContent>
        <w:r w:rsidR="002B7071" w:rsidRPr="002B7071">
          <w:rPr>
            <w:u w:val="single"/>
          </w:rPr>
          <w:t>__________</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80" w:rsidRDefault="009F1080" w:rsidP="007F58ED">
      <w:r>
        <w:separator/>
      </w:r>
    </w:p>
  </w:footnote>
  <w:footnote w:type="continuationSeparator" w:id="0">
    <w:p w:rsidR="009F1080" w:rsidRDefault="009F1080" w:rsidP="007F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17" w:rsidRPr="007909A1" w:rsidRDefault="00AD3E17">
    <w:pPr>
      <w:pStyle w:val="ae"/>
      <w:rPr>
        <w:lang w:val="ru-RU"/>
      </w:rPr>
    </w:pPr>
    <w:r>
      <w:t xml:space="preserve">ДОГОВОР КОМИССИИ ООО </w:t>
    </w:r>
    <w:r>
      <w:rPr>
        <w:lang w:val="ru-RU"/>
      </w:rPr>
      <w:t>«</w:t>
    </w:r>
    <w:r>
      <w:t>АНЕКСТУР БАЙ</w:t>
    </w:r>
    <w:r>
      <w:rPr>
        <w:lang w:val="ru-RU"/>
      </w:rPr>
      <w:t>»</w:t>
    </w:r>
    <w:r w:rsidRPr="007909A1">
      <w:rPr>
        <w:lang w:val="ru-RU"/>
      </w:rPr>
      <w:t xml:space="preserve"> </w:t>
    </w:r>
    <w:r>
      <w:rPr>
        <w:noProof/>
        <w:lang w:val="ru-RU"/>
      </w:rPr>
      <w:drawing>
        <wp:inline distT="0" distB="0" distL="0" distR="0" wp14:anchorId="2C4B5896" wp14:editId="49BBEB44">
          <wp:extent cx="1003299" cy="4213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x tour.png"/>
                  <pic:cNvPicPr/>
                </pic:nvPicPr>
                <pic:blipFill>
                  <a:blip r:embed="rId1">
                    <a:extLst>
                      <a:ext uri="{28A0092B-C50C-407E-A947-70E740481C1C}">
                        <a14:useLocalDpi xmlns:a14="http://schemas.microsoft.com/office/drawing/2010/main" val="0"/>
                      </a:ext>
                    </a:extLst>
                  </a:blip>
                  <a:stretch>
                    <a:fillRect/>
                  </a:stretch>
                </pic:blipFill>
                <pic:spPr>
                  <a:xfrm>
                    <a:off x="0" y="0"/>
                    <a:ext cx="1032652" cy="433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1613"/>
    <w:multiLevelType w:val="hybridMultilevel"/>
    <w:tmpl w:val="36523BFE"/>
    <w:lvl w:ilvl="0" w:tplc="4D5E7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6F4767"/>
    <w:multiLevelType w:val="hybridMultilevel"/>
    <w:tmpl w:val="4E103196"/>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F2B2FB2"/>
    <w:multiLevelType w:val="hybridMultilevel"/>
    <w:tmpl w:val="3EC2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75719"/>
    <w:multiLevelType w:val="hybridMultilevel"/>
    <w:tmpl w:val="20084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D61F5C"/>
    <w:multiLevelType w:val="multilevel"/>
    <w:tmpl w:val="C3A4E07E"/>
    <w:lvl w:ilvl="0">
      <w:start w:val="1"/>
      <w:numFmt w:val="decimal"/>
      <w:lvlText w:val="%1."/>
      <w:lvlJc w:val="left"/>
      <w:pPr>
        <w:ind w:left="720" w:hanging="360"/>
      </w:pPr>
      <w:rPr>
        <w:b/>
      </w:rPr>
    </w:lvl>
    <w:lvl w:ilvl="1">
      <w:start w:val="1"/>
      <w:numFmt w:val="decimal"/>
      <w:isLgl/>
      <w:lvlText w:val="%1.%2."/>
      <w:lvlJc w:val="left"/>
      <w:pPr>
        <w:ind w:left="3126" w:hanging="432"/>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054AE6"/>
    <w:multiLevelType w:val="hybridMultilevel"/>
    <w:tmpl w:val="5352F6B0"/>
    <w:lvl w:ilvl="0" w:tplc="4D5E7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5F1949"/>
    <w:multiLevelType w:val="hybridMultilevel"/>
    <w:tmpl w:val="D21C3C98"/>
    <w:lvl w:ilvl="0" w:tplc="0419000F">
      <w:start w:val="1"/>
      <w:numFmt w:val="decimal"/>
      <w:lvlText w:val="%1."/>
      <w:lvlJc w:val="left"/>
      <w:pPr>
        <w:tabs>
          <w:tab w:val="num" w:pos="720"/>
        </w:tabs>
        <w:ind w:left="720" w:hanging="360"/>
      </w:pPr>
      <w:rPr>
        <w:rFonts w:cs="Times New Roman"/>
      </w:rPr>
    </w:lvl>
    <w:lvl w:ilvl="1" w:tplc="F47CD08C">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11642E4"/>
    <w:multiLevelType w:val="hybridMultilevel"/>
    <w:tmpl w:val="44C4657E"/>
    <w:lvl w:ilvl="0" w:tplc="4D5E72AE">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D435C1"/>
    <w:multiLevelType w:val="hybridMultilevel"/>
    <w:tmpl w:val="CDBE8C7C"/>
    <w:lvl w:ilvl="0" w:tplc="0419000D">
      <w:start w:val="1"/>
      <w:numFmt w:val="bullet"/>
      <w:lvlText w:val=""/>
      <w:lvlJc w:val="left"/>
      <w:pPr>
        <w:ind w:left="19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A7435A"/>
    <w:multiLevelType w:val="hybridMultilevel"/>
    <w:tmpl w:val="3AC4BB94"/>
    <w:lvl w:ilvl="0" w:tplc="4D5E72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6B670F"/>
    <w:multiLevelType w:val="hybridMultilevel"/>
    <w:tmpl w:val="07905FEE"/>
    <w:lvl w:ilvl="0" w:tplc="0419000D">
      <w:start w:val="1"/>
      <w:numFmt w:val="bullet"/>
      <w:lvlText w:val=""/>
      <w:lvlJc w:val="left"/>
      <w:pPr>
        <w:ind w:left="19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9"/>
  </w:num>
  <w:num w:numId="6">
    <w:abstractNumId w:val="5"/>
  </w:num>
  <w:num w:numId="7">
    <w:abstractNumId w:val="7"/>
  </w:num>
  <w:num w:numId="8">
    <w:abstractNumId w:val="0"/>
  </w:num>
  <w:num w:numId="9">
    <w:abstractNumId w:val="4"/>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formatting="1" w:enforcement="1" w:cryptProviderType="rsaAES" w:cryptAlgorithmClass="hash" w:cryptAlgorithmType="typeAny" w:cryptAlgorithmSid="14" w:cryptSpinCount="100000" w:hash="VbEoMsOPtEXVB3TxH/Z/g9Td/F5Ws+e8A4RXUyj7aKIvyPucj+hJPHUGpVvEcYhzcbBQlvc0kmgOs5KgtyPUSA==" w:salt="GRGD3jPz1EyOPFd330JsB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A"/>
    <w:rsid w:val="00006D8F"/>
    <w:rsid w:val="00031C2D"/>
    <w:rsid w:val="000324A1"/>
    <w:rsid w:val="0004018C"/>
    <w:rsid w:val="00045DB0"/>
    <w:rsid w:val="00062439"/>
    <w:rsid w:val="00067822"/>
    <w:rsid w:val="00073770"/>
    <w:rsid w:val="00073E12"/>
    <w:rsid w:val="00091414"/>
    <w:rsid w:val="00091454"/>
    <w:rsid w:val="000933AD"/>
    <w:rsid w:val="000B0DC9"/>
    <w:rsid w:val="000C12D9"/>
    <w:rsid w:val="000D22D5"/>
    <w:rsid w:val="000D41B4"/>
    <w:rsid w:val="000D4753"/>
    <w:rsid w:val="000E00C7"/>
    <w:rsid w:val="000E2BF0"/>
    <w:rsid w:val="000E68D3"/>
    <w:rsid w:val="000F2DB9"/>
    <w:rsid w:val="000F330D"/>
    <w:rsid w:val="001009C6"/>
    <w:rsid w:val="001147F4"/>
    <w:rsid w:val="001167A6"/>
    <w:rsid w:val="001252CE"/>
    <w:rsid w:val="00126D92"/>
    <w:rsid w:val="001353C1"/>
    <w:rsid w:val="00142B90"/>
    <w:rsid w:val="00142D3F"/>
    <w:rsid w:val="00153E1F"/>
    <w:rsid w:val="00167443"/>
    <w:rsid w:val="001713D2"/>
    <w:rsid w:val="001713E1"/>
    <w:rsid w:val="0017334F"/>
    <w:rsid w:val="0017367D"/>
    <w:rsid w:val="00180D9A"/>
    <w:rsid w:val="001832E5"/>
    <w:rsid w:val="001879D4"/>
    <w:rsid w:val="00190153"/>
    <w:rsid w:val="001A741F"/>
    <w:rsid w:val="001B079E"/>
    <w:rsid w:val="001B42C5"/>
    <w:rsid w:val="001B61B1"/>
    <w:rsid w:val="001B76D4"/>
    <w:rsid w:val="001B7C87"/>
    <w:rsid w:val="001C68CB"/>
    <w:rsid w:val="001D4F93"/>
    <w:rsid w:val="001E6F18"/>
    <w:rsid w:val="001F0B75"/>
    <w:rsid w:val="00201E02"/>
    <w:rsid w:val="0020397C"/>
    <w:rsid w:val="00207561"/>
    <w:rsid w:val="00211D14"/>
    <w:rsid w:val="002165AE"/>
    <w:rsid w:val="00223DCD"/>
    <w:rsid w:val="00230A38"/>
    <w:rsid w:val="00237E6D"/>
    <w:rsid w:val="00240DD7"/>
    <w:rsid w:val="002442C1"/>
    <w:rsid w:val="002664D8"/>
    <w:rsid w:val="0027237C"/>
    <w:rsid w:val="00275F48"/>
    <w:rsid w:val="0028263D"/>
    <w:rsid w:val="002828E6"/>
    <w:rsid w:val="0029119E"/>
    <w:rsid w:val="00295767"/>
    <w:rsid w:val="002973E6"/>
    <w:rsid w:val="002A0466"/>
    <w:rsid w:val="002A34D2"/>
    <w:rsid w:val="002B0EEA"/>
    <w:rsid w:val="002B7071"/>
    <w:rsid w:val="002B7C23"/>
    <w:rsid w:val="002C075A"/>
    <w:rsid w:val="002C1337"/>
    <w:rsid w:val="002D0006"/>
    <w:rsid w:val="002D1F82"/>
    <w:rsid w:val="002D3648"/>
    <w:rsid w:val="002E4852"/>
    <w:rsid w:val="002E4BC5"/>
    <w:rsid w:val="002F1308"/>
    <w:rsid w:val="002F67E1"/>
    <w:rsid w:val="00306626"/>
    <w:rsid w:val="003119EC"/>
    <w:rsid w:val="003122FF"/>
    <w:rsid w:val="00312AF8"/>
    <w:rsid w:val="003228A6"/>
    <w:rsid w:val="003243BE"/>
    <w:rsid w:val="00324B23"/>
    <w:rsid w:val="00325DA9"/>
    <w:rsid w:val="0032687B"/>
    <w:rsid w:val="00337B83"/>
    <w:rsid w:val="00341414"/>
    <w:rsid w:val="00343757"/>
    <w:rsid w:val="00344C76"/>
    <w:rsid w:val="003507A4"/>
    <w:rsid w:val="0037469B"/>
    <w:rsid w:val="003848CB"/>
    <w:rsid w:val="003879BD"/>
    <w:rsid w:val="003930F4"/>
    <w:rsid w:val="00394D22"/>
    <w:rsid w:val="00397BAF"/>
    <w:rsid w:val="003B22F1"/>
    <w:rsid w:val="003B4CD8"/>
    <w:rsid w:val="003B6CFF"/>
    <w:rsid w:val="003C6857"/>
    <w:rsid w:val="003C7FE8"/>
    <w:rsid w:val="003D5611"/>
    <w:rsid w:val="003D57F2"/>
    <w:rsid w:val="003E0CAC"/>
    <w:rsid w:val="003E66A1"/>
    <w:rsid w:val="003F320A"/>
    <w:rsid w:val="003F67E8"/>
    <w:rsid w:val="004052A5"/>
    <w:rsid w:val="004054EE"/>
    <w:rsid w:val="0040576B"/>
    <w:rsid w:val="00414616"/>
    <w:rsid w:val="00414C95"/>
    <w:rsid w:val="004153EA"/>
    <w:rsid w:val="00415E1A"/>
    <w:rsid w:val="00432D07"/>
    <w:rsid w:val="00433E9B"/>
    <w:rsid w:val="004362F7"/>
    <w:rsid w:val="004423D4"/>
    <w:rsid w:val="00452679"/>
    <w:rsid w:val="004644F6"/>
    <w:rsid w:val="00467266"/>
    <w:rsid w:val="004806B2"/>
    <w:rsid w:val="00481E29"/>
    <w:rsid w:val="00485854"/>
    <w:rsid w:val="00486196"/>
    <w:rsid w:val="004911BA"/>
    <w:rsid w:val="004A0BFE"/>
    <w:rsid w:val="004A243D"/>
    <w:rsid w:val="004A428E"/>
    <w:rsid w:val="004B18AB"/>
    <w:rsid w:val="004B22A2"/>
    <w:rsid w:val="004B545A"/>
    <w:rsid w:val="004B6BEE"/>
    <w:rsid w:val="004C25D6"/>
    <w:rsid w:val="004D41BD"/>
    <w:rsid w:val="004D4893"/>
    <w:rsid w:val="00521CA5"/>
    <w:rsid w:val="005331CE"/>
    <w:rsid w:val="00541A6F"/>
    <w:rsid w:val="00543933"/>
    <w:rsid w:val="00543E7A"/>
    <w:rsid w:val="00546B61"/>
    <w:rsid w:val="00547885"/>
    <w:rsid w:val="00551BBA"/>
    <w:rsid w:val="00560FDF"/>
    <w:rsid w:val="005618AD"/>
    <w:rsid w:val="005711C3"/>
    <w:rsid w:val="00571D5F"/>
    <w:rsid w:val="0058039B"/>
    <w:rsid w:val="00593A9C"/>
    <w:rsid w:val="005965D7"/>
    <w:rsid w:val="005A1D2B"/>
    <w:rsid w:val="005A2B27"/>
    <w:rsid w:val="005B519B"/>
    <w:rsid w:val="005B68F7"/>
    <w:rsid w:val="005C3C83"/>
    <w:rsid w:val="005C5719"/>
    <w:rsid w:val="005D21E7"/>
    <w:rsid w:val="005D3FB3"/>
    <w:rsid w:val="005D52FC"/>
    <w:rsid w:val="005D641A"/>
    <w:rsid w:val="005E1243"/>
    <w:rsid w:val="005E5CBC"/>
    <w:rsid w:val="005E61D4"/>
    <w:rsid w:val="00614E6E"/>
    <w:rsid w:val="00615A3B"/>
    <w:rsid w:val="0062774C"/>
    <w:rsid w:val="006449AB"/>
    <w:rsid w:val="00647E39"/>
    <w:rsid w:val="00651463"/>
    <w:rsid w:val="00661367"/>
    <w:rsid w:val="00662970"/>
    <w:rsid w:val="0066377A"/>
    <w:rsid w:val="00666587"/>
    <w:rsid w:val="00666C8B"/>
    <w:rsid w:val="006820B6"/>
    <w:rsid w:val="00692605"/>
    <w:rsid w:val="006931B7"/>
    <w:rsid w:val="00697FAE"/>
    <w:rsid w:val="006A2FF8"/>
    <w:rsid w:val="006A3EE3"/>
    <w:rsid w:val="006A69E3"/>
    <w:rsid w:val="006B1552"/>
    <w:rsid w:val="006B494D"/>
    <w:rsid w:val="006C22D5"/>
    <w:rsid w:val="006C4145"/>
    <w:rsid w:val="006C6493"/>
    <w:rsid w:val="006D3394"/>
    <w:rsid w:val="006E1DD4"/>
    <w:rsid w:val="006F2C7C"/>
    <w:rsid w:val="006F60C1"/>
    <w:rsid w:val="007106C9"/>
    <w:rsid w:val="00731418"/>
    <w:rsid w:val="00743164"/>
    <w:rsid w:val="007472AC"/>
    <w:rsid w:val="007518AC"/>
    <w:rsid w:val="007526DA"/>
    <w:rsid w:val="007535F7"/>
    <w:rsid w:val="007537B8"/>
    <w:rsid w:val="007679B3"/>
    <w:rsid w:val="00767BF3"/>
    <w:rsid w:val="0077380C"/>
    <w:rsid w:val="00780841"/>
    <w:rsid w:val="007808F8"/>
    <w:rsid w:val="007909A1"/>
    <w:rsid w:val="007A7397"/>
    <w:rsid w:val="007B395D"/>
    <w:rsid w:val="007C69F7"/>
    <w:rsid w:val="007C6F3C"/>
    <w:rsid w:val="007D7424"/>
    <w:rsid w:val="007E6C8F"/>
    <w:rsid w:val="007F58ED"/>
    <w:rsid w:val="007F6FA3"/>
    <w:rsid w:val="007F76C1"/>
    <w:rsid w:val="00801760"/>
    <w:rsid w:val="0080363B"/>
    <w:rsid w:val="008063A2"/>
    <w:rsid w:val="0080768E"/>
    <w:rsid w:val="008113AF"/>
    <w:rsid w:val="00813E48"/>
    <w:rsid w:val="00821E6A"/>
    <w:rsid w:val="0082313F"/>
    <w:rsid w:val="00834612"/>
    <w:rsid w:val="008435A6"/>
    <w:rsid w:val="00850D6B"/>
    <w:rsid w:val="00852800"/>
    <w:rsid w:val="008575D3"/>
    <w:rsid w:val="0085786C"/>
    <w:rsid w:val="0087052E"/>
    <w:rsid w:val="00874B16"/>
    <w:rsid w:val="0087585A"/>
    <w:rsid w:val="00880AE3"/>
    <w:rsid w:val="00881B63"/>
    <w:rsid w:val="0088510E"/>
    <w:rsid w:val="0089647C"/>
    <w:rsid w:val="008B537D"/>
    <w:rsid w:val="008C3BDD"/>
    <w:rsid w:val="008C772A"/>
    <w:rsid w:val="008C7A48"/>
    <w:rsid w:val="008D02C5"/>
    <w:rsid w:val="008E22F7"/>
    <w:rsid w:val="008E3A43"/>
    <w:rsid w:val="008E76DA"/>
    <w:rsid w:val="008F011D"/>
    <w:rsid w:val="008F1E82"/>
    <w:rsid w:val="008F2CFE"/>
    <w:rsid w:val="00907C59"/>
    <w:rsid w:val="00911850"/>
    <w:rsid w:val="00913D06"/>
    <w:rsid w:val="009159BF"/>
    <w:rsid w:val="00927FA5"/>
    <w:rsid w:val="0093338C"/>
    <w:rsid w:val="009370B0"/>
    <w:rsid w:val="00947D0C"/>
    <w:rsid w:val="00950632"/>
    <w:rsid w:val="00955ED8"/>
    <w:rsid w:val="00956E1D"/>
    <w:rsid w:val="00957DC1"/>
    <w:rsid w:val="009630FE"/>
    <w:rsid w:val="00965777"/>
    <w:rsid w:val="00966CFE"/>
    <w:rsid w:val="00970EFF"/>
    <w:rsid w:val="00977EC1"/>
    <w:rsid w:val="009817D2"/>
    <w:rsid w:val="009825D6"/>
    <w:rsid w:val="00994FDB"/>
    <w:rsid w:val="00995800"/>
    <w:rsid w:val="009A02C5"/>
    <w:rsid w:val="009A773D"/>
    <w:rsid w:val="009B11C9"/>
    <w:rsid w:val="009B2CD9"/>
    <w:rsid w:val="009B78FC"/>
    <w:rsid w:val="009C254D"/>
    <w:rsid w:val="009C74CA"/>
    <w:rsid w:val="009D0E95"/>
    <w:rsid w:val="009E3E79"/>
    <w:rsid w:val="009E63B5"/>
    <w:rsid w:val="009E66F5"/>
    <w:rsid w:val="009F0DF5"/>
    <w:rsid w:val="009F1080"/>
    <w:rsid w:val="009F5947"/>
    <w:rsid w:val="009F6DEE"/>
    <w:rsid w:val="00A050B9"/>
    <w:rsid w:val="00A06AD3"/>
    <w:rsid w:val="00A07A54"/>
    <w:rsid w:val="00A1259B"/>
    <w:rsid w:val="00A201AC"/>
    <w:rsid w:val="00A23B6D"/>
    <w:rsid w:val="00A3775E"/>
    <w:rsid w:val="00A42658"/>
    <w:rsid w:val="00A42FB2"/>
    <w:rsid w:val="00A5056E"/>
    <w:rsid w:val="00A50DA1"/>
    <w:rsid w:val="00A70CC8"/>
    <w:rsid w:val="00A716FE"/>
    <w:rsid w:val="00A73E3F"/>
    <w:rsid w:val="00A74CCE"/>
    <w:rsid w:val="00A756DA"/>
    <w:rsid w:val="00A7687E"/>
    <w:rsid w:val="00A76E10"/>
    <w:rsid w:val="00A8201F"/>
    <w:rsid w:val="00AA03C8"/>
    <w:rsid w:val="00AB000E"/>
    <w:rsid w:val="00AB050D"/>
    <w:rsid w:val="00AC441F"/>
    <w:rsid w:val="00AC5D20"/>
    <w:rsid w:val="00AD3E17"/>
    <w:rsid w:val="00AD5FF7"/>
    <w:rsid w:val="00B0134E"/>
    <w:rsid w:val="00B04F51"/>
    <w:rsid w:val="00B0791A"/>
    <w:rsid w:val="00B1057F"/>
    <w:rsid w:val="00B137BB"/>
    <w:rsid w:val="00B37464"/>
    <w:rsid w:val="00B53616"/>
    <w:rsid w:val="00B5780B"/>
    <w:rsid w:val="00B648F6"/>
    <w:rsid w:val="00B71A6E"/>
    <w:rsid w:val="00B73C11"/>
    <w:rsid w:val="00B91FBC"/>
    <w:rsid w:val="00BA28B0"/>
    <w:rsid w:val="00BA5029"/>
    <w:rsid w:val="00BB17D0"/>
    <w:rsid w:val="00BC3F6F"/>
    <w:rsid w:val="00BC48A2"/>
    <w:rsid w:val="00BD40BD"/>
    <w:rsid w:val="00BD4FFB"/>
    <w:rsid w:val="00BD6E81"/>
    <w:rsid w:val="00BE2AD1"/>
    <w:rsid w:val="00BE6F52"/>
    <w:rsid w:val="00BF1AED"/>
    <w:rsid w:val="00BF309D"/>
    <w:rsid w:val="00C0227C"/>
    <w:rsid w:val="00C16372"/>
    <w:rsid w:val="00C17273"/>
    <w:rsid w:val="00C233E6"/>
    <w:rsid w:val="00C338C1"/>
    <w:rsid w:val="00C371AA"/>
    <w:rsid w:val="00C40697"/>
    <w:rsid w:val="00C42738"/>
    <w:rsid w:val="00C60CDA"/>
    <w:rsid w:val="00C76212"/>
    <w:rsid w:val="00C83E42"/>
    <w:rsid w:val="00C87083"/>
    <w:rsid w:val="00C90039"/>
    <w:rsid w:val="00CA20F0"/>
    <w:rsid w:val="00CA72A1"/>
    <w:rsid w:val="00CB29A4"/>
    <w:rsid w:val="00CC54FD"/>
    <w:rsid w:val="00CC629B"/>
    <w:rsid w:val="00CC67ED"/>
    <w:rsid w:val="00CD4341"/>
    <w:rsid w:val="00CE0AA9"/>
    <w:rsid w:val="00CE178F"/>
    <w:rsid w:val="00CE1A76"/>
    <w:rsid w:val="00CE35A5"/>
    <w:rsid w:val="00CF7606"/>
    <w:rsid w:val="00D017EB"/>
    <w:rsid w:val="00D04236"/>
    <w:rsid w:val="00D10E49"/>
    <w:rsid w:val="00D11A8C"/>
    <w:rsid w:val="00D1388B"/>
    <w:rsid w:val="00D1757E"/>
    <w:rsid w:val="00D20BB9"/>
    <w:rsid w:val="00D24916"/>
    <w:rsid w:val="00D30FCC"/>
    <w:rsid w:val="00D3357F"/>
    <w:rsid w:val="00D33812"/>
    <w:rsid w:val="00D37563"/>
    <w:rsid w:val="00D41521"/>
    <w:rsid w:val="00D46F56"/>
    <w:rsid w:val="00D71913"/>
    <w:rsid w:val="00D7386B"/>
    <w:rsid w:val="00D73CA0"/>
    <w:rsid w:val="00D74026"/>
    <w:rsid w:val="00D759EB"/>
    <w:rsid w:val="00D809DA"/>
    <w:rsid w:val="00D84DB3"/>
    <w:rsid w:val="00DB1689"/>
    <w:rsid w:val="00DC494E"/>
    <w:rsid w:val="00DD3519"/>
    <w:rsid w:val="00DD3B8F"/>
    <w:rsid w:val="00DE64B5"/>
    <w:rsid w:val="00DE6D42"/>
    <w:rsid w:val="00E02E03"/>
    <w:rsid w:val="00E03927"/>
    <w:rsid w:val="00E06834"/>
    <w:rsid w:val="00E14776"/>
    <w:rsid w:val="00E2090D"/>
    <w:rsid w:val="00E270FC"/>
    <w:rsid w:val="00E305DB"/>
    <w:rsid w:val="00E3363B"/>
    <w:rsid w:val="00E37063"/>
    <w:rsid w:val="00E37CEA"/>
    <w:rsid w:val="00E4305A"/>
    <w:rsid w:val="00E44B8B"/>
    <w:rsid w:val="00E464D4"/>
    <w:rsid w:val="00E50551"/>
    <w:rsid w:val="00E5278E"/>
    <w:rsid w:val="00E576CD"/>
    <w:rsid w:val="00E609CD"/>
    <w:rsid w:val="00E613B1"/>
    <w:rsid w:val="00E63F9C"/>
    <w:rsid w:val="00E64663"/>
    <w:rsid w:val="00E668D2"/>
    <w:rsid w:val="00E71070"/>
    <w:rsid w:val="00E718D7"/>
    <w:rsid w:val="00E737F7"/>
    <w:rsid w:val="00E809D9"/>
    <w:rsid w:val="00E86F17"/>
    <w:rsid w:val="00E90B93"/>
    <w:rsid w:val="00E93B63"/>
    <w:rsid w:val="00E96793"/>
    <w:rsid w:val="00EA46EF"/>
    <w:rsid w:val="00EA5614"/>
    <w:rsid w:val="00EB35DF"/>
    <w:rsid w:val="00EB4C0F"/>
    <w:rsid w:val="00EB666F"/>
    <w:rsid w:val="00EB73A6"/>
    <w:rsid w:val="00EC3B26"/>
    <w:rsid w:val="00EC424E"/>
    <w:rsid w:val="00EC4846"/>
    <w:rsid w:val="00EC4D27"/>
    <w:rsid w:val="00EC7DB1"/>
    <w:rsid w:val="00EF5F83"/>
    <w:rsid w:val="00F05836"/>
    <w:rsid w:val="00F16242"/>
    <w:rsid w:val="00F22EFA"/>
    <w:rsid w:val="00F30A21"/>
    <w:rsid w:val="00F37149"/>
    <w:rsid w:val="00F375F5"/>
    <w:rsid w:val="00F42E53"/>
    <w:rsid w:val="00F4722A"/>
    <w:rsid w:val="00F57D48"/>
    <w:rsid w:val="00F63EB4"/>
    <w:rsid w:val="00F73411"/>
    <w:rsid w:val="00F74868"/>
    <w:rsid w:val="00F77E25"/>
    <w:rsid w:val="00F965EC"/>
    <w:rsid w:val="00F97E3A"/>
    <w:rsid w:val="00FB411C"/>
    <w:rsid w:val="00FC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1" w:defUIPriority="99" w:defSemiHidden="0" w:defUnhideWhenUsed="0" w:defQFormat="0" w:count="371">
    <w:lsdException w:name="Normal" w:locked="0" w:uiPriority="0" w:qFormat="1"/>
    <w:lsdException w:name="heading 1" w:locked="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ED"/>
    <w:rPr>
      <w:rFonts w:ascii="Times New Roman" w:eastAsia="Times New Roman" w:hAnsi="Times New Roman" w:cs="Times New Roman"/>
      <w:sz w:val="20"/>
      <w:szCs w:val="20"/>
      <w:lang w:val="pl-PL" w:eastAsia="ru-RU"/>
    </w:rPr>
  </w:style>
  <w:style w:type="paragraph" w:styleId="1">
    <w:name w:val="heading 1"/>
    <w:basedOn w:val="a"/>
    <w:next w:val="a"/>
    <w:link w:val="10"/>
    <w:uiPriority w:val="99"/>
    <w:qFormat/>
    <w:locked/>
    <w:rsid w:val="00C371AA"/>
    <w:pPr>
      <w:keepNext/>
      <w:jc w:val="center"/>
      <w:outlineLvl w:val="0"/>
    </w:pPr>
    <w:rPr>
      <w:rFonts w:ascii="Arial Narrow" w:hAnsi="Arial Narrow" w:cs="Arial Narrow"/>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locked/>
    <w:rsid w:val="007F58ED"/>
    <w:pPr>
      <w:spacing w:line="360" w:lineRule="auto"/>
      <w:jc w:val="both"/>
    </w:pPr>
    <w:rPr>
      <w:rFonts w:ascii="Arial" w:hAnsi="Arial" w:cs="Arial"/>
      <w:lang w:val="ru-RU"/>
    </w:rPr>
  </w:style>
  <w:style w:type="character" w:customStyle="1" w:styleId="a4">
    <w:name w:val="Основной текст Знак"/>
    <w:basedOn w:val="a0"/>
    <w:link w:val="a3"/>
    <w:rsid w:val="007F58ED"/>
    <w:rPr>
      <w:rFonts w:ascii="Arial" w:eastAsia="Times New Roman" w:hAnsi="Arial" w:cs="Arial"/>
      <w:sz w:val="20"/>
      <w:szCs w:val="20"/>
      <w:lang w:eastAsia="ru-RU"/>
    </w:rPr>
  </w:style>
  <w:style w:type="paragraph" w:styleId="a5">
    <w:name w:val="Body Text Indent"/>
    <w:basedOn w:val="a"/>
    <w:link w:val="a6"/>
    <w:locked/>
    <w:rsid w:val="007F58ED"/>
    <w:pPr>
      <w:jc w:val="both"/>
    </w:pPr>
    <w:rPr>
      <w:sz w:val="24"/>
      <w:szCs w:val="24"/>
      <w:lang w:val="ru-RU"/>
    </w:rPr>
  </w:style>
  <w:style w:type="character" w:customStyle="1" w:styleId="a6">
    <w:name w:val="Основной текст с отступом Знак"/>
    <w:basedOn w:val="a0"/>
    <w:link w:val="a5"/>
    <w:rsid w:val="007F58ED"/>
    <w:rPr>
      <w:rFonts w:ascii="Times New Roman" w:eastAsia="Times New Roman" w:hAnsi="Times New Roman" w:cs="Times New Roman"/>
      <w:lang w:eastAsia="ru-RU"/>
    </w:rPr>
  </w:style>
  <w:style w:type="paragraph" w:styleId="a7">
    <w:name w:val="footer"/>
    <w:basedOn w:val="a"/>
    <w:link w:val="a8"/>
    <w:locked/>
    <w:rsid w:val="007F58ED"/>
    <w:pPr>
      <w:tabs>
        <w:tab w:val="center" w:pos="4677"/>
        <w:tab w:val="right" w:pos="9355"/>
      </w:tabs>
    </w:pPr>
    <w:rPr>
      <w:sz w:val="24"/>
      <w:szCs w:val="24"/>
      <w:lang w:val="ru-RU"/>
    </w:rPr>
  </w:style>
  <w:style w:type="character" w:customStyle="1" w:styleId="a8">
    <w:name w:val="Нижний колонтитул Знак"/>
    <w:basedOn w:val="a0"/>
    <w:link w:val="a7"/>
    <w:rsid w:val="007F58ED"/>
    <w:rPr>
      <w:rFonts w:ascii="Times New Roman" w:eastAsia="Times New Roman" w:hAnsi="Times New Roman" w:cs="Times New Roman"/>
      <w:lang w:eastAsia="ru-RU"/>
    </w:rPr>
  </w:style>
  <w:style w:type="character" w:styleId="a9">
    <w:name w:val="page number"/>
    <w:basedOn w:val="a0"/>
    <w:locked/>
    <w:rsid w:val="007F58ED"/>
  </w:style>
  <w:style w:type="table" w:styleId="aa">
    <w:name w:val="Table Grid"/>
    <w:basedOn w:val="a1"/>
    <w:uiPriority w:val="59"/>
    <w:locked/>
    <w:rsid w:val="007F58ED"/>
    <w:rPr>
      <w:rFonts w:eastAsiaTheme="minorEastAsia"/>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locked/>
    <w:rsid w:val="007F58ED"/>
    <w:rPr>
      <w:color w:val="0563C1" w:themeColor="hyperlink"/>
      <w:u w:val="single"/>
    </w:rPr>
  </w:style>
  <w:style w:type="paragraph" w:styleId="ac">
    <w:name w:val="Normal (Web)"/>
    <w:basedOn w:val="a"/>
    <w:link w:val="ad"/>
    <w:uiPriority w:val="99"/>
    <w:unhideWhenUsed/>
    <w:locked/>
    <w:rsid w:val="007F58ED"/>
    <w:pPr>
      <w:spacing w:before="100" w:beforeAutospacing="1" w:after="100" w:afterAutospacing="1"/>
    </w:pPr>
    <w:rPr>
      <w:sz w:val="24"/>
      <w:szCs w:val="24"/>
      <w:lang w:val="ru-RU"/>
    </w:rPr>
  </w:style>
  <w:style w:type="paragraph" w:styleId="ae">
    <w:name w:val="header"/>
    <w:basedOn w:val="a"/>
    <w:link w:val="af"/>
    <w:uiPriority w:val="99"/>
    <w:unhideWhenUsed/>
    <w:locked/>
    <w:rsid w:val="007F58ED"/>
    <w:pPr>
      <w:tabs>
        <w:tab w:val="center" w:pos="4677"/>
        <w:tab w:val="right" w:pos="9355"/>
      </w:tabs>
    </w:pPr>
  </w:style>
  <w:style w:type="character" w:customStyle="1" w:styleId="af">
    <w:name w:val="Верхний колонтитул Знак"/>
    <w:basedOn w:val="a0"/>
    <w:link w:val="ae"/>
    <w:uiPriority w:val="99"/>
    <w:rsid w:val="007F58ED"/>
    <w:rPr>
      <w:rFonts w:ascii="Times New Roman" w:eastAsia="Times New Roman" w:hAnsi="Times New Roman" w:cs="Times New Roman"/>
      <w:sz w:val="20"/>
      <w:szCs w:val="20"/>
      <w:lang w:val="pl-PL" w:eastAsia="ru-RU"/>
    </w:rPr>
  </w:style>
  <w:style w:type="character" w:styleId="af0">
    <w:name w:val="Strong"/>
    <w:uiPriority w:val="22"/>
    <w:qFormat/>
    <w:locked/>
    <w:rsid w:val="007F58ED"/>
    <w:rPr>
      <w:b/>
      <w:bCs/>
    </w:rPr>
  </w:style>
  <w:style w:type="character" w:styleId="af1">
    <w:name w:val="annotation reference"/>
    <w:basedOn w:val="a0"/>
    <w:uiPriority w:val="99"/>
    <w:semiHidden/>
    <w:unhideWhenUsed/>
    <w:locked/>
    <w:rsid w:val="00E3363B"/>
    <w:rPr>
      <w:sz w:val="18"/>
      <w:szCs w:val="18"/>
    </w:rPr>
  </w:style>
  <w:style w:type="paragraph" w:styleId="af2">
    <w:name w:val="annotation text"/>
    <w:basedOn w:val="a"/>
    <w:link w:val="af3"/>
    <w:uiPriority w:val="99"/>
    <w:unhideWhenUsed/>
    <w:locked/>
    <w:rsid w:val="00E3363B"/>
    <w:rPr>
      <w:sz w:val="24"/>
      <w:szCs w:val="24"/>
    </w:rPr>
  </w:style>
  <w:style w:type="character" w:customStyle="1" w:styleId="af3">
    <w:name w:val="Текст примечания Знак"/>
    <w:basedOn w:val="a0"/>
    <w:link w:val="af2"/>
    <w:uiPriority w:val="99"/>
    <w:rsid w:val="00E3363B"/>
    <w:rPr>
      <w:rFonts w:ascii="Times New Roman" w:eastAsia="Times New Roman" w:hAnsi="Times New Roman" w:cs="Times New Roman"/>
      <w:lang w:val="pl-PL" w:eastAsia="ru-RU"/>
    </w:rPr>
  </w:style>
  <w:style w:type="paragraph" w:styleId="af4">
    <w:name w:val="annotation subject"/>
    <w:basedOn w:val="af2"/>
    <w:next w:val="af2"/>
    <w:link w:val="af5"/>
    <w:uiPriority w:val="99"/>
    <w:semiHidden/>
    <w:unhideWhenUsed/>
    <w:locked/>
    <w:rsid w:val="00E3363B"/>
    <w:rPr>
      <w:b/>
      <w:bCs/>
      <w:sz w:val="20"/>
      <w:szCs w:val="20"/>
    </w:rPr>
  </w:style>
  <w:style w:type="character" w:customStyle="1" w:styleId="af5">
    <w:name w:val="Тема примечания Знак"/>
    <w:basedOn w:val="af3"/>
    <w:link w:val="af4"/>
    <w:uiPriority w:val="99"/>
    <w:semiHidden/>
    <w:rsid w:val="00E3363B"/>
    <w:rPr>
      <w:rFonts w:ascii="Times New Roman" w:eastAsia="Times New Roman" w:hAnsi="Times New Roman" w:cs="Times New Roman"/>
      <w:b/>
      <w:bCs/>
      <w:sz w:val="20"/>
      <w:szCs w:val="20"/>
      <w:lang w:val="pl-PL" w:eastAsia="ru-RU"/>
    </w:rPr>
  </w:style>
  <w:style w:type="paragraph" w:styleId="af6">
    <w:name w:val="Balloon Text"/>
    <w:basedOn w:val="a"/>
    <w:link w:val="af7"/>
    <w:uiPriority w:val="99"/>
    <w:semiHidden/>
    <w:unhideWhenUsed/>
    <w:locked/>
    <w:rsid w:val="00E3363B"/>
    <w:rPr>
      <w:sz w:val="18"/>
      <w:szCs w:val="18"/>
    </w:rPr>
  </w:style>
  <w:style w:type="character" w:customStyle="1" w:styleId="af7">
    <w:name w:val="Текст выноски Знак"/>
    <w:basedOn w:val="a0"/>
    <w:link w:val="af6"/>
    <w:uiPriority w:val="99"/>
    <w:semiHidden/>
    <w:rsid w:val="00E3363B"/>
    <w:rPr>
      <w:rFonts w:ascii="Times New Roman" w:eastAsia="Times New Roman" w:hAnsi="Times New Roman" w:cs="Times New Roman"/>
      <w:sz w:val="18"/>
      <w:szCs w:val="18"/>
      <w:lang w:val="pl-PL" w:eastAsia="ru-RU"/>
    </w:rPr>
  </w:style>
  <w:style w:type="paragraph" w:styleId="2">
    <w:name w:val="Body Text 2"/>
    <w:basedOn w:val="a"/>
    <w:link w:val="20"/>
    <w:uiPriority w:val="99"/>
    <w:semiHidden/>
    <w:unhideWhenUsed/>
    <w:locked/>
    <w:rsid w:val="00C371AA"/>
    <w:pPr>
      <w:spacing w:after="120" w:line="480" w:lineRule="auto"/>
    </w:pPr>
  </w:style>
  <w:style w:type="character" w:customStyle="1" w:styleId="20">
    <w:name w:val="Основной текст 2 Знак"/>
    <w:basedOn w:val="a0"/>
    <w:link w:val="2"/>
    <w:uiPriority w:val="99"/>
    <w:semiHidden/>
    <w:rsid w:val="00C371AA"/>
    <w:rPr>
      <w:rFonts w:ascii="Times New Roman" w:eastAsia="Times New Roman" w:hAnsi="Times New Roman" w:cs="Times New Roman"/>
      <w:sz w:val="20"/>
      <w:szCs w:val="20"/>
      <w:lang w:val="pl-PL" w:eastAsia="ru-RU"/>
    </w:rPr>
  </w:style>
  <w:style w:type="character" w:customStyle="1" w:styleId="10">
    <w:name w:val="Заголовок 1 Знак"/>
    <w:basedOn w:val="a0"/>
    <w:link w:val="1"/>
    <w:uiPriority w:val="99"/>
    <w:rsid w:val="00C371AA"/>
    <w:rPr>
      <w:rFonts w:ascii="Arial Narrow" w:eastAsia="Times New Roman" w:hAnsi="Arial Narrow" w:cs="Arial Narrow"/>
      <w:b/>
      <w:bCs/>
      <w:lang w:eastAsia="ru-RU"/>
    </w:rPr>
  </w:style>
  <w:style w:type="character" w:customStyle="1" w:styleId="hps">
    <w:name w:val="hps"/>
    <w:basedOn w:val="a0"/>
    <w:locked/>
    <w:rsid w:val="003243BE"/>
  </w:style>
  <w:style w:type="character" w:customStyle="1" w:styleId="atn">
    <w:name w:val="atn"/>
    <w:basedOn w:val="a0"/>
    <w:locked/>
    <w:rsid w:val="003243BE"/>
  </w:style>
  <w:style w:type="paragraph" w:styleId="af8">
    <w:name w:val="Revision"/>
    <w:hidden/>
    <w:uiPriority w:val="99"/>
    <w:semiHidden/>
    <w:rsid w:val="00EC3B26"/>
    <w:rPr>
      <w:rFonts w:ascii="Times New Roman" w:eastAsia="Times New Roman" w:hAnsi="Times New Roman" w:cs="Times New Roman"/>
      <w:sz w:val="20"/>
      <w:szCs w:val="20"/>
      <w:lang w:val="pl-PL" w:eastAsia="ru-RU"/>
    </w:rPr>
  </w:style>
  <w:style w:type="character" w:styleId="af9">
    <w:name w:val="FollowedHyperlink"/>
    <w:basedOn w:val="a0"/>
    <w:uiPriority w:val="99"/>
    <w:semiHidden/>
    <w:unhideWhenUsed/>
    <w:locked/>
    <w:rsid w:val="00062439"/>
    <w:rPr>
      <w:color w:val="954F72" w:themeColor="followedHyperlink"/>
      <w:u w:val="single"/>
    </w:rPr>
  </w:style>
  <w:style w:type="table" w:customStyle="1" w:styleId="TableStyle0">
    <w:name w:val="TableStyle0"/>
    <w:locked/>
    <w:rsid w:val="00341414"/>
    <w:rPr>
      <w:rFonts w:ascii="Arial" w:eastAsiaTheme="minorEastAsia" w:hAnsi="Arial"/>
      <w:sz w:val="16"/>
      <w:szCs w:val="22"/>
      <w:lang w:val="en-US"/>
    </w:rPr>
    <w:tblPr>
      <w:tblCellMar>
        <w:top w:w="0" w:type="dxa"/>
        <w:left w:w="0" w:type="dxa"/>
        <w:bottom w:w="0" w:type="dxa"/>
        <w:right w:w="0" w:type="dxa"/>
      </w:tblCellMar>
    </w:tblPr>
  </w:style>
  <w:style w:type="paragraph" w:styleId="afa">
    <w:name w:val="List Paragraph"/>
    <w:basedOn w:val="a"/>
    <w:uiPriority w:val="34"/>
    <w:qFormat/>
    <w:locked/>
    <w:rsid w:val="00452679"/>
    <w:pPr>
      <w:ind w:left="720"/>
      <w:contextualSpacing/>
    </w:pPr>
  </w:style>
  <w:style w:type="paragraph" w:customStyle="1" w:styleId="11">
    <w:name w:val="Стиль1"/>
    <w:basedOn w:val="ac"/>
    <w:link w:val="12"/>
    <w:qFormat/>
    <w:rsid w:val="00911850"/>
    <w:pPr>
      <w:ind w:firstLine="567"/>
      <w:jc w:val="both"/>
    </w:pPr>
  </w:style>
  <w:style w:type="character" w:customStyle="1" w:styleId="ad">
    <w:name w:val="Обычный (веб) Знак"/>
    <w:basedOn w:val="a0"/>
    <w:link w:val="ac"/>
    <w:uiPriority w:val="99"/>
    <w:rsid w:val="00911850"/>
    <w:rPr>
      <w:rFonts w:ascii="Times New Roman" w:eastAsia="Times New Roman" w:hAnsi="Times New Roman" w:cs="Times New Roman"/>
      <w:lang w:eastAsia="ru-RU"/>
    </w:rPr>
  </w:style>
  <w:style w:type="character" w:customStyle="1" w:styleId="12">
    <w:name w:val="Стиль1 Знак"/>
    <w:basedOn w:val="ad"/>
    <w:link w:val="11"/>
    <w:rsid w:val="00911850"/>
    <w:rPr>
      <w:rFonts w:ascii="Times New Roman" w:eastAsia="Times New Roman" w:hAnsi="Times New Roman" w:cs="Times New Roman"/>
      <w:lang w:eastAsia="ru-RU"/>
    </w:rPr>
  </w:style>
  <w:style w:type="character" w:styleId="afb">
    <w:name w:val="Placeholder Text"/>
    <w:basedOn w:val="a0"/>
    <w:uiPriority w:val="99"/>
    <w:semiHidden/>
    <w:locked/>
    <w:rsid w:val="00AD3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6354">
      <w:bodyDiv w:val="1"/>
      <w:marLeft w:val="0"/>
      <w:marRight w:val="0"/>
      <w:marTop w:val="0"/>
      <w:marBottom w:val="0"/>
      <w:divBdr>
        <w:top w:val="none" w:sz="0" w:space="0" w:color="auto"/>
        <w:left w:val="none" w:sz="0" w:space="0" w:color="auto"/>
        <w:bottom w:val="none" w:sz="0" w:space="0" w:color="auto"/>
        <w:right w:val="none" w:sz="0" w:space="0" w:color="auto"/>
      </w:divBdr>
      <w:divsChild>
        <w:div w:id="1110466584">
          <w:marLeft w:val="0"/>
          <w:marRight w:val="0"/>
          <w:marTop w:val="0"/>
          <w:marBottom w:val="0"/>
          <w:divBdr>
            <w:top w:val="none" w:sz="0" w:space="0" w:color="auto"/>
            <w:left w:val="none" w:sz="0" w:space="0" w:color="auto"/>
            <w:bottom w:val="none" w:sz="0" w:space="0" w:color="auto"/>
            <w:right w:val="none" w:sz="0" w:space="0" w:color="auto"/>
          </w:divBdr>
          <w:divsChild>
            <w:div w:id="872114198">
              <w:marLeft w:val="0"/>
              <w:marRight w:val="0"/>
              <w:marTop w:val="0"/>
              <w:marBottom w:val="0"/>
              <w:divBdr>
                <w:top w:val="none" w:sz="0" w:space="0" w:color="auto"/>
                <w:left w:val="none" w:sz="0" w:space="0" w:color="auto"/>
                <w:bottom w:val="none" w:sz="0" w:space="0" w:color="auto"/>
                <w:right w:val="none" w:sz="0" w:space="0" w:color="auto"/>
              </w:divBdr>
              <w:divsChild>
                <w:div w:id="13435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3086">
      <w:bodyDiv w:val="1"/>
      <w:marLeft w:val="0"/>
      <w:marRight w:val="0"/>
      <w:marTop w:val="0"/>
      <w:marBottom w:val="0"/>
      <w:divBdr>
        <w:top w:val="none" w:sz="0" w:space="0" w:color="auto"/>
        <w:left w:val="none" w:sz="0" w:space="0" w:color="auto"/>
        <w:bottom w:val="none" w:sz="0" w:space="0" w:color="auto"/>
        <w:right w:val="none" w:sz="0" w:space="0" w:color="auto"/>
      </w:divBdr>
    </w:div>
    <w:div w:id="1132939635">
      <w:bodyDiv w:val="1"/>
      <w:marLeft w:val="0"/>
      <w:marRight w:val="0"/>
      <w:marTop w:val="0"/>
      <w:marBottom w:val="0"/>
      <w:divBdr>
        <w:top w:val="none" w:sz="0" w:space="0" w:color="auto"/>
        <w:left w:val="none" w:sz="0" w:space="0" w:color="auto"/>
        <w:bottom w:val="none" w:sz="0" w:space="0" w:color="auto"/>
        <w:right w:val="none" w:sz="0" w:space="0" w:color="auto"/>
      </w:divBdr>
      <w:divsChild>
        <w:div w:id="1608778687">
          <w:marLeft w:val="0"/>
          <w:marRight w:val="0"/>
          <w:marTop w:val="0"/>
          <w:marBottom w:val="0"/>
          <w:divBdr>
            <w:top w:val="none" w:sz="0" w:space="0" w:color="auto"/>
            <w:left w:val="none" w:sz="0" w:space="0" w:color="auto"/>
            <w:bottom w:val="none" w:sz="0" w:space="0" w:color="auto"/>
            <w:right w:val="none" w:sz="0" w:space="0" w:color="auto"/>
          </w:divBdr>
          <w:divsChild>
            <w:div w:id="599878552">
              <w:marLeft w:val="0"/>
              <w:marRight w:val="0"/>
              <w:marTop w:val="0"/>
              <w:marBottom w:val="0"/>
              <w:divBdr>
                <w:top w:val="none" w:sz="0" w:space="0" w:color="auto"/>
                <w:left w:val="none" w:sz="0" w:space="0" w:color="auto"/>
                <w:bottom w:val="none" w:sz="0" w:space="0" w:color="auto"/>
                <w:right w:val="none" w:sz="0" w:space="0" w:color="auto"/>
              </w:divBdr>
              <w:divsChild>
                <w:div w:id="9110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6500">
      <w:bodyDiv w:val="1"/>
      <w:marLeft w:val="0"/>
      <w:marRight w:val="0"/>
      <w:marTop w:val="0"/>
      <w:marBottom w:val="0"/>
      <w:divBdr>
        <w:top w:val="none" w:sz="0" w:space="0" w:color="auto"/>
        <w:left w:val="none" w:sz="0" w:space="0" w:color="auto"/>
        <w:bottom w:val="none" w:sz="0" w:space="0" w:color="auto"/>
        <w:right w:val="none" w:sz="0" w:space="0" w:color="auto"/>
      </w:divBdr>
      <w:divsChild>
        <w:div w:id="2091466669">
          <w:marLeft w:val="0"/>
          <w:marRight w:val="0"/>
          <w:marTop w:val="0"/>
          <w:marBottom w:val="0"/>
          <w:divBdr>
            <w:top w:val="none" w:sz="0" w:space="0" w:color="auto"/>
            <w:left w:val="none" w:sz="0" w:space="0" w:color="auto"/>
            <w:bottom w:val="none" w:sz="0" w:space="0" w:color="auto"/>
            <w:right w:val="none" w:sz="0" w:space="0" w:color="auto"/>
          </w:divBdr>
          <w:divsChild>
            <w:div w:id="959798205">
              <w:marLeft w:val="0"/>
              <w:marRight w:val="0"/>
              <w:marTop w:val="0"/>
              <w:marBottom w:val="0"/>
              <w:divBdr>
                <w:top w:val="none" w:sz="0" w:space="0" w:color="auto"/>
                <w:left w:val="none" w:sz="0" w:space="0" w:color="auto"/>
                <w:bottom w:val="none" w:sz="0" w:space="0" w:color="auto"/>
                <w:right w:val="none" w:sz="0" w:space="0" w:color="auto"/>
              </w:divBdr>
              <w:divsChild>
                <w:div w:id="7380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4338">
          <w:marLeft w:val="0"/>
          <w:marRight w:val="0"/>
          <w:marTop w:val="0"/>
          <w:marBottom w:val="0"/>
          <w:divBdr>
            <w:top w:val="none" w:sz="0" w:space="0" w:color="auto"/>
            <w:left w:val="none" w:sz="0" w:space="0" w:color="auto"/>
            <w:bottom w:val="none" w:sz="0" w:space="0" w:color="auto"/>
            <w:right w:val="none" w:sz="0" w:space="0" w:color="auto"/>
          </w:divBdr>
          <w:divsChild>
            <w:div w:id="703560745">
              <w:marLeft w:val="0"/>
              <w:marRight w:val="0"/>
              <w:marTop w:val="0"/>
              <w:marBottom w:val="0"/>
              <w:divBdr>
                <w:top w:val="none" w:sz="0" w:space="0" w:color="auto"/>
                <w:left w:val="none" w:sz="0" w:space="0" w:color="auto"/>
                <w:bottom w:val="none" w:sz="0" w:space="0" w:color="auto"/>
                <w:right w:val="none" w:sz="0" w:space="0" w:color="auto"/>
              </w:divBdr>
              <w:divsChild>
                <w:div w:id="1510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invoice@anextour.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y.invoice@anextou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9AA78EBF-3A89-42F2-B0A1-1950CDE4D12E}"/>
      </w:docPartPr>
      <w:docPartBody>
        <w:p w:rsidR="00C10711" w:rsidRDefault="00C10711">
          <w:r w:rsidRPr="00F07A7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1"/>
    <w:rsid w:val="00050DA5"/>
    <w:rsid w:val="00111581"/>
    <w:rsid w:val="006E04D7"/>
    <w:rsid w:val="007968E2"/>
    <w:rsid w:val="00AE571E"/>
    <w:rsid w:val="00B93638"/>
    <w:rsid w:val="00C10711"/>
    <w:rsid w:val="00CB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7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14475</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veras</cp:lastModifiedBy>
  <cp:revision>4</cp:revision>
  <cp:lastPrinted>2019-02-07T10:04:00Z</cp:lastPrinted>
  <dcterms:created xsi:type="dcterms:W3CDTF">2022-01-03T13:24:00Z</dcterms:created>
  <dcterms:modified xsi:type="dcterms:W3CDTF">2022-06-14T09:52:00Z</dcterms:modified>
</cp:coreProperties>
</file>