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86" w:rsidRPr="00D82BEC" w:rsidRDefault="00013D86" w:rsidP="00013D86">
      <w:pPr>
        <w:jc w:val="center"/>
        <w:rPr>
          <w:rFonts w:ascii="Bookman Old Style" w:hAnsi="Bookman Old Style"/>
          <w:b/>
          <w:lang w:val="uk-UA"/>
        </w:rPr>
      </w:pPr>
      <w:r w:rsidRPr="00D82BEC">
        <w:rPr>
          <w:rFonts w:ascii="Bookman Old Style" w:hAnsi="Bookman Old Style"/>
          <w:b/>
          <w:lang w:val="uk-UA"/>
        </w:rPr>
        <w:t>СУВЕНІРИ З РЕСПУБЛІКИ КУБА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CE7A2E" w:rsidP="00013D86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К</w:t>
      </w:r>
      <w:r w:rsidR="00013D86" w:rsidRPr="00D82BEC">
        <w:rPr>
          <w:rFonts w:ascii="Bookman Old Style" w:hAnsi="Bookman Old Style"/>
          <w:b/>
          <w:lang w:val="uk-UA"/>
        </w:rPr>
        <w:t>убинський ром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Улюблений напій піратів, зроблений на Кубі, користу</w:t>
      </w:r>
      <w:r w:rsidR="00CE7A2E">
        <w:rPr>
          <w:rFonts w:ascii="Bookman Old Style" w:hAnsi="Bookman Old Style"/>
          <w:lang w:val="uk-UA"/>
        </w:rPr>
        <w:t>ється величезною популярністю у всьому світі. Вибираючи з безлічі</w:t>
      </w:r>
      <w:r w:rsidRPr="00D82BEC">
        <w:rPr>
          <w:rFonts w:ascii="Bookman Old Style" w:hAnsi="Bookman Old Style"/>
          <w:lang w:val="uk-UA"/>
        </w:rPr>
        <w:t xml:space="preserve"> різних назв, віддайте свою перевагу одній з цих марок: </w:t>
      </w:r>
      <w:r w:rsidRPr="00CE7A2E">
        <w:rPr>
          <w:rFonts w:ascii="Bookman Old Style" w:hAnsi="Bookman Old Style"/>
          <w:i/>
          <w:lang w:val="uk-UA"/>
        </w:rPr>
        <w:t>Legendario, Santiago, Carta Oro, Anejo, Paticruzado</w:t>
      </w:r>
      <w:r w:rsidRPr="00D82BEC">
        <w:rPr>
          <w:rFonts w:ascii="Bookman Old Style" w:hAnsi="Bookman Old Style"/>
          <w:lang w:val="uk-UA"/>
        </w:rPr>
        <w:t xml:space="preserve"> або </w:t>
      </w:r>
      <w:r w:rsidRPr="00CE7A2E">
        <w:rPr>
          <w:rFonts w:ascii="Bookman Old Style" w:hAnsi="Bookman Old Style"/>
          <w:i/>
          <w:lang w:val="uk-UA"/>
        </w:rPr>
        <w:t>Havana Club</w:t>
      </w:r>
      <w:r w:rsidRPr="00D82BEC">
        <w:rPr>
          <w:rFonts w:ascii="Bookman Old Style" w:hAnsi="Bookman Old Style"/>
          <w:lang w:val="uk-UA"/>
        </w:rPr>
        <w:t>. Ціна цих сортів трохи вище, ніж всіх інших, але і якість відповідає ціні. Будьте уважні, намагайтеся купувати ром в магазинах при заводах з виробництва ро</w:t>
      </w:r>
      <w:r w:rsidR="00CE7A2E">
        <w:rPr>
          <w:rFonts w:ascii="Bookman Old Style" w:hAnsi="Bookman Old Style"/>
          <w:lang w:val="uk-UA"/>
        </w:rPr>
        <w:t>му</w:t>
      </w:r>
      <w:r w:rsidRPr="00D82BEC">
        <w:rPr>
          <w:rFonts w:ascii="Bookman Old Style" w:hAnsi="Bookman Old Style"/>
          <w:lang w:val="uk-UA"/>
        </w:rPr>
        <w:t xml:space="preserve"> або в перевірених місцях. Багато торговців активно продають підробки. Відрізнити оригінальний ром ві</w:t>
      </w:r>
      <w:r w:rsidR="00CE7A2E">
        <w:rPr>
          <w:rFonts w:ascii="Bookman Old Style" w:hAnsi="Bookman Old Style"/>
          <w:lang w:val="uk-UA"/>
        </w:rPr>
        <w:t>д підробленого зовсім нескладно:</w:t>
      </w:r>
      <w:r w:rsidRPr="00D82BEC">
        <w:rPr>
          <w:rFonts w:ascii="Bookman Old Style" w:hAnsi="Bookman Old Style"/>
          <w:lang w:val="uk-UA"/>
        </w:rPr>
        <w:t xml:space="preserve"> у підробки сильний запах і смак звичайного спирту.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Витримка деяких сортів рому досягає 25 років. Такий напій можна привезти додому, щоб і через роки згадувати про чудовий відпочинок.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CE7A2E" w:rsidP="00013D86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К</w:t>
      </w:r>
      <w:r w:rsidR="00013D86" w:rsidRPr="00D82BEC">
        <w:rPr>
          <w:rFonts w:ascii="Bookman Old Style" w:hAnsi="Bookman Old Style"/>
          <w:b/>
          <w:lang w:val="uk-UA"/>
        </w:rPr>
        <w:t>убинські сигари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 xml:space="preserve">Цей товар ділить пальму першості з ромом. Сигар на Кубі безліч. Якщо ви хочете привезти як сувенір своїм кращим друзям справжню кубинську сигару, то зверніть увагу на марки </w:t>
      </w:r>
      <w:r w:rsidRPr="00CE7A2E">
        <w:rPr>
          <w:rFonts w:ascii="Bookman Old Style" w:hAnsi="Bookman Old Style"/>
          <w:i/>
          <w:lang w:val="uk-UA"/>
        </w:rPr>
        <w:t>Hoyo of Monterrey</w:t>
      </w:r>
      <w:r w:rsidRPr="00D82BEC">
        <w:rPr>
          <w:rFonts w:ascii="Bookman Old Style" w:hAnsi="Bookman Old Style"/>
          <w:lang w:val="uk-UA"/>
        </w:rPr>
        <w:t xml:space="preserve">, </w:t>
      </w:r>
      <w:r w:rsidRPr="00CE7A2E">
        <w:rPr>
          <w:rFonts w:ascii="Bookman Old Style" w:hAnsi="Bookman Old Style"/>
          <w:i/>
          <w:lang w:val="uk-UA"/>
        </w:rPr>
        <w:t>Punch</w:t>
      </w:r>
      <w:r w:rsidRPr="00D82BEC">
        <w:rPr>
          <w:rFonts w:ascii="Bookman Old Style" w:hAnsi="Bookman Old Style"/>
          <w:lang w:val="uk-UA"/>
        </w:rPr>
        <w:t xml:space="preserve">, і </w:t>
      </w:r>
      <w:r w:rsidRPr="00CE7A2E">
        <w:rPr>
          <w:rFonts w:ascii="Bookman Old Style" w:hAnsi="Bookman Old Style"/>
          <w:i/>
          <w:lang w:val="uk-UA"/>
        </w:rPr>
        <w:t>Cohiba</w:t>
      </w:r>
      <w:r w:rsidRPr="00D82BEC">
        <w:rPr>
          <w:rFonts w:ascii="Bookman Old Style" w:hAnsi="Bookman Old Style"/>
          <w:lang w:val="uk-UA"/>
        </w:rPr>
        <w:t>. Сигари цих марок відрізняються чудовою якістю і визнані в усьому світі.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У виборі сигар також не заважає проявити додаткову обережність: обов'язково попросіть продавця показати вам ліцензію, щоб упевнитися, що сигари не підробні.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Також на кожній упаковці сигар має бути присутнє спеціальне маркування, що підтверджує, що сигари зроблені власноруч на Кубі. Також перевірте наявність на упаковці друку і білої стрічки з написом «Habanos». Якщо товар відповідає всім перерахованим вимогам, то ви дійсно купуєте оригінальну кубинську сигару.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  <w:r w:rsidRPr="00D82BEC">
        <w:rPr>
          <w:rFonts w:ascii="Bookman Old Style" w:hAnsi="Bookman Old Style"/>
          <w:b/>
          <w:lang w:val="uk-UA"/>
        </w:rPr>
        <w:t>Кава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Ц</w:t>
      </w:r>
      <w:r w:rsidR="00CE7A2E">
        <w:rPr>
          <w:rFonts w:ascii="Bookman Old Style" w:hAnsi="Bookman Old Style"/>
          <w:lang w:val="uk-UA"/>
        </w:rPr>
        <w:t>ей напій тут популярний не менш,</w:t>
      </w:r>
      <w:r w:rsidRPr="00D82BEC">
        <w:rPr>
          <w:rFonts w:ascii="Bookman Old Style" w:hAnsi="Bookman Old Style"/>
          <w:lang w:val="uk-UA"/>
        </w:rPr>
        <w:t xml:space="preserve"> ніж ром. На Кубі є безліч різноманітних видів кави. Ліцензі</w:t>
      </w:r>
      <w:r w:rsidR="00CE7A2E">
        <w:rPr>
          <w:rFonts w:ascii="Bookman Old Style" w:hAnsi="Bookman Old Style"/>
          <w:lang w:val="uk-UA"/>
        </w:rPr>
        <w:t>ї для вивезення кави не потрібні</w:t>
      </w:r>
      <w:r w:rsidRPr="00D82BEC">
        <w:rPr>
          <w:rFonts w:ascii="Bookman Old Style" w:hAnsi="Bookman Old Style"/>
          <w:lang w:val="uk-UA"/>
        </w:rPr>
        <w:t>, але якість продукту відрізняється від продавця до продавця. Сорти, ціни</w:t>
      </w:r>
      <w:r w:rsidR="00CE7A2E">
        <w:rPr>
          <w:rFonts w:ascii="Bookman Old Style" w:hAnsi="Bookman Old Style"/>
          <w:lang w:val="uk-UA"/>
        </w:rPr>
        <w:t xml:space="preserve"> і якість перебувають в логічній</w:t>
      </w:r>
      <w:r w:rsidRPr="00D82BEC">
        <w:rPr>
          <w:rFonts w:ascii="Bookman Old Style" w:hAnsi="Bookman Old Style"/>
          <w:lang w:val="uk-UA"/>
        </w:rPr>
        <w:t xml:space="preserve"> залежності один </w:t>
      </w:r>
      <w:r w:rsidR="00CE7A2E">
        <w:rPr>
          <w:rFonts w:ascii="Bookman Old Style" w:hAnsi="Bookman Old Style"/>
          <w:lang w:val="uk-UA"/>
        </w:rPr>
        <w:t>від одного. Тому тим, хто в каві</w:t>
      </w:r>
      <w:r w:rsidRPr="00D82BEC">
        <w:rPr>
          <w:rFonts w:ascii="Bookman Old Style" w:hAnsi="Bookman Old Style"/>
          <w:lang w:val="uk-UA"/>
        </w:rPr>
        <w:t xml:space="preserve"> не розбирається, радимо шукати </w:t>
      </w:r>
      <w:r w:rsidRPr="00CE7A2E">
        <w:rPr>
          <w:rFonts w:ascii="Bookman Old Style" w:hAnsi="Bookman Old Style"/>
          <w:i/>
          <w:lang w:val="uk-UA"/>
        </w:rPr>
        <w:t>Turquino</w:t>
      </w:r>
      <w:r w:rsidRPr="00D82BEC">
        <w:rPr>
          <w:rFonts w:ascii="Bookman Old Style" w:hAnsi="Bookman Old Style"/>
          <w:lang w:val="uk-UA"/>
        </w:rPr>
        <w:t xml:space="preserve"> або </w:t>
      </w:r>
      <w:r w:rsidRPr="00CE7A2E">
        <w:rPr>
          <w:rFonts w:ascii="Bookman Old Style" w:hAnsi="Bookman Old Style"/>
          <w:i/>
          <w:lang w:val="uk-UA"/>
        </w:rPr>
        <w:t>Cubita</w:t>
      </w:r>
      <w:r w:rsidRPr="00D82BEC">
        <w:rPr>
          <w:rFonts w:ascii="Bookman Old Style" w:hAnsi="Bookman Old Style"/>
          <w:lang w:val="uk-UA"/>
        </w:rPr>
        <w:t>, які вже давно відомі світові і користуються популярністю у любителів кави.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CE7A2E" w:rsidP="00013D86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Ч</w:t>
      </w:r>
      <w:r w:rsidR="00013D86" w:rsidRPr="00D82BEC">
        <w:rPr>
          <w:rFonts w:ascii="Bookman Old Style" w:hAnsi="Bookman Old Style"/>
          <w:b/>
          <w:lang w:val="uk-UA"/>
        </w:rPr>
        <w:t>орні корали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Кубинці вірять, що чорний корал володіє унікальними магічними властивостями. Прикраси з нього варто купувати акуратно: 90% того, що</w:t>
      </w:r>
      <w:r w:rsidR="00CE7A2E">
        <w:rPr>
          <w:rFonts w:ascii="Bookman Old Style" w:hAnsi="Bookman Old Style"/>
          <w:lang w:val="uk-UA"/>
        </w:rPr>
        <w:t xml:space="preserve"> продається на місцевих ринках, —</w:t>
      </w:r>
      <w:r w:rsidRPr="00D82BEC">
        <w:rPr>
          <w:rFonts w:ascii="Bookman Old Style" w:hAnsi="Bookman Old Style"/>
          <w:lang w:val="uk-UA"/>
        </w:rPr>
        <w:t xml:space="preserve"> підробка. Найчастіше тур</w:t>
      </w:r>
      <w:r w:rsidR="00CE7A2E">
        <w:rPr>
          <w:rFonts w:ascii="Bookman Old Style" w:hAnsi="Bookman Old Style"/>
          <w:lang w:val="uk-UA"/>
        </w:rPr>
        <w:t>истів «розводять» на кораллина —</w:t>
      </w:r>
      <w:r w:rsidRPr="00D82BEC">
        <w:rPr>
          <w:rFonts w:ascii="Bookman Old Style" w:hAnsi="Bookman Old Style"/>
          <w:lang w:val="uk-UA"/>
        </w:rPr>
        <w:t xml:space="preserve"> коров'ячий ріг.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Чорний корал (якщо це оригінал) завжди відливає на с</w:t>
      </w:r>
      <w:r w:rsidR="00CE7A2E">
        <w:rPr>
          <w:rFonts w:ascii="Bookman Old Style" w:hAnsi="Bookman Old Style"/>
          <w:lang w:val="uk-UA"/>
        </w:rPr>
        <w:t>вітлі червоним. Якщо в купленій</w:t>
      </w:r>
      <w:r w:rsidRPr="00D82BEC">
        <w:rPr>
          <w:rFonts w:ascii="Bookman Old Style" w:hAnsi="Bookman Old Style"/>
          <w:lang w:val="uk-UA"/>
        </w:rPr>
        <w:t xml:space="preserve"> прикрасі присутні коштовні інкрустації, а у </w:t>
      </w:r>
      <w:r w:rsidR="00CE7A2E">
        <w:rPr>
          <w:rFonts w:ascii="Bookman Old Style" w:hAnsi="Bookman Old Style"/>
          <w:lang w:val="uk-UA"/>
        </w:rPr>
        <w:t>вас немає відповідного дозволу, то</w:t>
      </w:r>
      <w:r w:rsidRPr="00D82BEC">
        <w:rPr>
          <w:rFonts w:ascii="Bookman Old Style" w:hAnsi="Bookman Old Style"/>
          <w:lang w:val="uk-UA"/>
        </w:rPr>
        <w:t xml:space="preserve"> на митниці можуть виникнути проблеми.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  <w:r w:rsidRPr="00D82BEC">
        <w:rPr>
          <w:rFonts w:ascii="Bookman Old Style" w:hAnsi="Bookman Old Style"/>
          <w:b/>
          <w:lang w:val="uk-UA"/>
        </w:rPr>
        <w:t>Гуябера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Цей текстильний сувенір припа</w:t>
      </w:r>
      <w:r w:rsidR="00CE7A2E">
        <w:rPr>
          <w:rFonts w:ascii="Bookman Old Style" w:hAnsi="Bookman Old Style"/>
          <w:lang w:val="uk-UA"/>
        </w:rPr>
        <w:t>де до смаку чоловікам. Гуябера —</w:t>
      </w:r>
      <w:r w:rsidRPr="00D82BEC">
        <w:rPr>
          <w:rFonts w:ascii="Bookman Old Style" w:hAnsi="Bookman Old Style"/>
          <w:lang w:val="uk-UA"/>
        </w:rPr>
        <w:t xml:space="preserve"> чоловіча сорочка (частіше квітчаста, але зустрічаються і однотонні гуябери). Доповнивши подаруно</w:t>
      </w:r>
      <w:r w:rsidR="00CE7A2E">
        <w:rPr>
          <w:rFonts w:ascii="Bookman Old Style" w:hAnsi="Bookman Old Style"/>
          <w:lang w:val="uk-UA"/>
        </w:rPr>
        <w:t>к сомбреро (традиційний кубинський</w:t>
      </w:r>
      <w:r w:rsidRPr="00D82BEC">
        <w:rPr>
          <w:rFonts w:ascii="Bookman Old Style" w:hAnsi="Bookman Old Style"/>
          <w:lang w:val="uk-UA"/>
        </w:rPr>
        <w:t xml:space="preserve"> капелюх), можна з будь-якого європейця зробити справжнього «кубинського революціонера».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  <w:r w:rsidRPr="00D82BEC">
        <w:rPr>
          <w:rFonts w:ascii="Bookman Old Style" w:hAnsi="Bookman Old Style"/>
          <w:b/>
          <w:lang w:val="uk-UA"/>
        </w:rPr>
        <w:lastRenderedPageBreak/>
        <w:t>Музичні інструменти</w:t>
      </w: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На Кубі можна відшукати безліч самобутніх інструментів. Наприклад: клаві (палички, за</w:t>
      </w:r>
      <w:r w:rsidR="00CE7A2E">
        <w:rPr>
          <w:rFonts w:ascii="Bookman Old Style" w:hAnsi="Bookman Old Style"/>
          <w:lang w:val="uk-UA"/>
        </w:rPr>
        <w:t xml:space="preserve"> допомогою яких задається ритм), барабани, маракаси,</w:t>
      </w:r>
      <w:r w:rsidRPr="00D82BEC">
        <w:rPr>
          <w:rFonts w:ascii="Bookman Old Style" w:hAnsi="Bookman Old Style"/>
          <w:lang w:val="uk-UA"/>
        </w:rPr>
        <w:t xml:space="preserve"> бонго.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  <w:r w:rsidRPr="00D82BEC">
        <w:rPr>
          <w:rFonts w:ascii="Bookman Old Style" w:hAnsi="Bookman Old Style"/>
          <w:lang w:val="uk-UA"/>
        </w:rPr>
        <w:t>Інструменти з сувенірних крамниць для гри не призначені, так що, якщо мрієте про справжній бонго, вирушайте в спеціалізований магазин.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013D86" w:rsidRPr="00D82BEC" w:rsidRDefault="00013D86" w:rsidP="00013D86">
      <w:pPr>
        <w:rPr>
          <w:rFonts w:ascii="Bookman Old Style" w:hAnsi="Bookman Old Style"/>
          <w:b/>
          <w:lang w:val="uk-UA"/>
        </w:rPr>
      </w:pPr>
      <w:r w:rsidRPr="00D82BEC">
        <w:rPr>
          <w:rFonts w:ascii="Bookman Old Style" w:hAnsi="Bookman Old Style"/>
          <w:b/>
          <w:lang w:val="uk-UA"/>
        </w:rPr>
        <w:t>Зображення Че Гевари</w:t>
      </w:r>
    </w:p>
    <w:p w:rsidR="00013D86" w:rsidRPr="00D82BEC" w:rsidRDefault="00013D86" w:rsidP="00013D86">
      <w:pPr>
        <w:rPr>
          <w:rFonts w:ascii="Bookman Old Style" w:hAnsi="Bookman Old Style"/>
          <w:lang w:val="uk-UA"/>
        </w:rPr>
      </w:pPr>
    </w:p>
    <w:p w:rsidR="00D82BEC" w:rsidRPr="00D82BEC" w:rsidRDefault="00CE7A2E" w:rsidP="00D82BEC">
      <w:pPr>
        <w:rPr>
          <w:lang w:val="uk-UA"/>
        </w:rPr>
      </w:pPr>
      <w:r>
        <w:rPr>
          <w:lang w:val="uk-UA"/>
        </w:rPr>
        <w:t>На Кубі Команданте Че —</w:t>
      </w:r>
      <w:r w:rsidR="00D82BEC" w:rsidRPr="00D82BEC">
        <w:rPr>
          <w:lang w:val="uk-UA"/>
        </w:rPr>
        <w:t xml:space="preserve"> національний герой. Його лик мож</w:t>
      </w:r>
      <w:r>
        <w:rPr>
          <w:lang w:val="uk-UA"/>
        </w:rPr>
        <w:t>на зустріти на одязі (зазвичай —</w:t>
      </w:r>
      <w:r w:rsidR="00D82BEC" w:rsidRPr="00D82BEC">
        <w:rPr>
          <w:lang w:val="uk-UA"/>
        </w:rPr>
        <w:t xml:space="preserve"> майках) та побутових предметах.</w:t>
      </w:r>
    </w:p>
    <w:p w:rsidR="00D82BEC" w:rsidRPr="00D82BEC" w:rsidRDefault="00D82BEC" w:rsidP="00D82BEC">
      <w:pPr>
        <w:rPr>
          <w:lang w:val="uk-UA"/>
        </w:rPr>
      </w:pPr>
    </w:p>
    <w:p w:rsidR="00D82BEC" w:rsidRPr="00D82BEC" w:rsidRDefault="00D82BEC" w:rsidP="00D82BEC">
      <w:pPr>
        <w:rPr>
          <w:lang w:val="uk-UA"/>
        </w:rPr>
      </w:pPr>
    </w:p>
    <w:p w:rsidR="00D82BEC" w:rsidRPr="00D82BEC" w:rsidRDefault="00D82BEC" w:rsidP="00D82BEC">
      <w:pPr>
        <w:rPr>
          <w:lang w:val="uk-UA"/>
        </w:rPr>
      </w:pPr>
    </w:p>
    <w:p w:rsidR="00D82BEC" w:rsidRPr="00B612AC" w:rsidRDefault="00B612AC" w:rsidP="00D82BEC">
      <w:pPr>
        <w:rPr>
          <w:rFonts w:ascii="Bookman Old Style" w:hAnsi="Bookman Old Style"/>
          <w:b/>
          <w:lang w:val="uk-UA"/>
        </w:rPr>
      </w:pPr>
      <w:r w:rsidRPr="00B612AC">
        <w:rPr>
          <w:rFonts w:ascii="Bookman Old Style" w:hAnsi="Bookman Old Style"/>
          <w:b/>
          <w:lang w:val="uk-UA"/>
        </w:rPr>
        <w:t>ЗАГАЛЬНІ ІНФОРМАЦІЯ</w:t>
      </w:r>
      <w:r w:rsidR="00D82BEC" w:rsidRPr="00B612AC">
        <w:rPr>
          <w:rFonts w:ascii="Bookman Old Style" w:hAnsi="Bookman Old Style"/>
          <w:b/>
          <w:lang w:val="uk-UA"/>
        </w:rPr>
        <w:t>: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CE7A2E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Прямий переліт</w:t>
      </w:r>
      <w:r w:rsidRPr="00B612AC">
        <w:rPr>
          <w:rFonts w:ascii="Bookman Old Style" w:hAnsi="Bookman Old Style"/>
          <w:lang w:val="uk-UA"/>
        </w:rPr>
        <w:t xml:space="preserve"> до а/</w:t>
      </w:r>
      <w:r w:rsidR="00D82BEC" w:rsidRPr="00B612AC">
        <w:rPr>
          <w:rFonts w:ascii="Bookman Old Style" w:hAnsi="Bookman Old Style"/>
          <w:lang w:val="uk-UA"/>
        </w:rPr>
        <w:t>п м. Варадеро.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Час в дорозі:</w:t>
      </w:r>
      <w:r w:rsidRPr="00B612AC">
        <w:rPr>
          <w:rFonts w:ascii="Bookman Old Style" w:hAnsi="Bookman Old Style"/>
          <w:lang w:val="uk-UA"/>
        </w:rPr>
        <w:t xml:space="preserve"> 11/12 годин</w:t>
      </w:r>
      <w:r w:rsidR="00CE7A2E" w:rsidRPr="00B612AC">
        <w:rPr>
          <w:rFonts w:ascii="Bookman Old Style" w:hAnsi="Bookman Old Style"/>
          <w:lang w:val="uk-UA"/>
        </w:rPr>
        <w:t>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lang w:val="uk-UA"/>
        </w:rPr>
        <w:t>На борту гаряче харчування два рази.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Приймаюча сторона:</w:t>
      </w:r>
      <w:r w:rsidRPr="00B612AC">
        <w:rPr>
          <w:rFonts w:ascii="Bookman Old Style" w:hAnsi="Bookman Old Style"/>
          <w:lang w:val="uk-UA"/>
        </w:rPr>
        <w:t xml:space="preserve"> </w:t>
      </w:r>
      <w:r w:rsidR="00D82BEC" w:rsidRPr="00B612AC">
        <w:rPr>
          <w:rFonts w:ascii="Bookman Old Style" w:hAnsi="Bookman Old Style"/>
          <w:lang w:val="uk-UA"/>
        </w:rPr>
        <w:t>ANEX Tour.</w:t>
      </w:r>
    </w:p>
    <w:p w:rsidR="00D82BEC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lang w:val="uk-UA"/>
        </w:rPr>
        <w:tab/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Офіційна валюта:</w:t>
      </w:r>
      <w:r w:rsidRPr="00B612AC">
        <w:rPr>
          <w:rFonts w:ascii="Bookman Old Style" w:hAnsi="Bookman Old Style"/>
          <w:lang w:val="uk-UA"/>
        </w:rPr>
        <w:t xml:space="preserve"> кук, гроші</w:t>
      </w:r>
      <w:r w:rsidR="00CE7A2E" w:rsidRPr="00B612AC">
        <w:rPr>
          <w:rFonts w:ascii="Bookman Old Style" w:hAnsi="Bookman Old Style"/>
          <w:lang w:val="uk-UA"/>
        </w:rPr>
        <w:t xml:space="preserve"> краще відразу міняти на ресепш</w:t>
      </w:r>
      <w:r w:rsidRPr="00B612AC">
        <w:rPr>
          <w:rFonts w:ascii="Bookman Old Style" w:hAnsi="Bookman Old Style"/>
          <w:lang w:val="uk-UA"/>
        </w:rPr>
        <w:t>н</w:t>
      </w:r>
      <w:r w:rsidR="00B612AC">
        <w:rPr>
          <w:rFonts w:ascii="Bookman Old Style" w:hAnsi="Bookman Old Style"/>
          <w:lang w:val="uk-UA"/>
        </w:rPr>
        <w:t>і</w:t>
      </w:r>
      <w:r w:rsidRPr="00B612AC">
        <w:rPr>
          <w:rFonts w:ascii="Bookman Old Style" w:hAnsi="Bookman Old Style"/>
          <w:lang w:val="uk-UA"/>
        </w:rPr>
        <w:t>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Вимоги кубинської митниці:</w:t>
      </w:r>
      <w:r w:rsidRPr="00B612AC">
        <w:rPr>
          <w:rFonts w:ascii="Bookman Old Style" w:hAnsi="Bookman Old Style"/>
          <w:lang w:val="uk-UA"/>
        </w:rPr>
        <w:t xml:space="preserve"> Не більш ніж 2 пляшки</w:t>
      </w:r>
      <w:r w:rsidR="00D82BEC" w:rsidRPr="00B612AC">
        <w:rPr>
          <w:rFonts w:ascii="Bookman Old Style" w:hAnsi="Bookman Old Style"/>
          <w:lang w:val="uk-UA"/>
        </w:rPr>
        <w:t xml:space="preserve"> міцних спиртних напоїв і 200 шт. сигарет. Заборонено ввезення ліків без вказівки марки заводу-виготовлювача, деяких продуктів харчування, вивезення співочих і екзотичних птахів і тварин, морськи</w:t>
      </w:r>
      <w:r w:rsidRPr="00B612AC">
        <w:rPr>
          <w:rFonts w:ascii="Bookman Old Style" w:hAnsi="Bookman Old Style"/>
          <w:lang w:val="uk-UA"/>
        </w:rPr>
        <w:t>х раковин, культурних цінностей.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Різниця у часі з Україною</w:t>
      </w:r>
      <w:r w:rsidRPr="00B612AC">
        <w:rPr>
          <w:rFonts w:ascii="Bookman Old Style" w:hAnsi="Bookman Old Style"/>
          <w:lang w:val="uk-UA"/>
        </w:rPr>
        <w:t xml:space="preserve">: </w:t>
      </w:r>
      <w:r w:rsidR="00D82BEC" w:rsidRPr="00B612AC">
        <w:rPr>
          <w:rFonts w:ascii="Bookman Old Style" w:hAnsi="Bookman Old Style"/>
          <w:lang w:val="uk-UA"/>
        </w:rPr>
        <w:t>7 г</w:t>
      </w:r>
      <w:r w:rsidRPr="00B612AC">
        <w:rPr>
          <w:rFonts w:ascii="Bookman Old Style" w:hAnsi="Bookman Old Style"/>
          <w:lang w:val="uk-UA"/>
        </w:rPr>
        <w:t>один (в зимовий період 8 годин).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D82BEC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Електрика:</w:t>
      </w:r>
      <w:r w:rsidRPr="00B612AC">
        <w:rPr>
          <w:rFonts w:ascii="Bookman Old Style" w:hAnsi="Bookman Old Style"/>
          <w:lang w:val="uk-UA"/>
        </w:rPr>
        <w:t xml:space="preserve"> На Кубі напруга в мережі —</w:t>
      </w:r>
      <w:r w:rsidR="00D82BEC" w:rsidRPr="00B612AC">
        <w:rPr>
          <w:rFonts w:ascii="Bookman Old Style" w:hAnsi="Bookman Old Style"/>
          <w:lang w:val="uk-UA"/>
        </w:rPr>
        <w:t xml:space="preserve"> 110 вольт. Необхідний адаптер, який краще привозити з собою. У багатьох сучасних готелях напруга</w:t>
      </w:r>
      <w:r w:rsidRPr="00B612AC">
        <w:rPr>
          <w:rFonts w:ascii="Bookman Old Style" w:hAnsi="Bookman Old Style"/>
          <w:lang w:val="uk-UA"/>
        </w:rPr>
        <w:t xml:space="preserve"> — 220 вольт.</w:t>
      </w:r>
    </w:p>
    <w:p w:rsidR="00D82BEC" w:rsidRPr="00B612AC" w:rsidRDefault="00D82BEC" w:rsidP="00D82BEC">
      <w:pPr>
        <w:rPr>
          <w:rFonts w:ascii="Bookman Old Style" w:hAnsi="Bookman Old Style"/>
          <w:lang w:val="uk-UA"/>
        </w:rPr>
      </w:pPr>
    </w:p>
    <w:p w:rsidR="00B65027" w:rsidRPr="00B612AC" w:rsidRDefault="00B612AC" w:rsidP="00D82BEC">
      <w:pPr>
        <w:rPr>
          <w:rFonts w:ascii="Bookman Old Style" w:hAnsi="Bookman Old Style"/>
          <w:lang w:val="uk-UA"/>
        </w:rPr>
      </w:pPr>
      <w:r w:rsidRPr="00B612AC">
        <w:rPr>
          <w:rFonts w:ascii="Bookman Old Style" w:hAnsi="Bookman Old Style"/>
          <w:b/>
          <w:lang w:val="uk-UA"/>
        </w:rPr>
        <w:t>Інтернет:</w:t>
      </w:r>
      <w:r w:rsidRPr="00B612AC">
        <w:rPr>
          <w:rFonts w:ascii="Bookman Old Style" w:hAnsi="Bookman Old Style"/>
          <w:lang w:val="uk-UA"/>
        </w:rPr>
        <w:t xml:space="preserve"> </w:t>
      </w:r>
      <w:r w:rsidR="00D82BEC" w:rsidRPr="00B612AC">
        <w:rPr>
          <w:rFonts w:ascii="Bookman Old Style" w:hAnsi="Bookman Old Style"/>
          <w:lang w:val="uk-UA"/>
        </w:rPr>
        <w:t>Картки для підключення до WiFi можна придбати в готелі. Вартість 1.00 CUC. Картка розрахована на 1 годину</w:t>
      </w:r>
      <w:r w:rsidRPr="00B612AC">
        <w:rPr>
          <w:rFonts w:ascii="Bookman Old Style" w:hAnsi="Bookman Old Style"/>
          <w:lang w:val="uk-UA"/>
        </w:rPr>
        <w:t>.</w:t>
      </w:r>
      <w:bookmarkStart w:id="0" w:name="_GoBack"/>
      <w:bookmarkEnd w:id="0"/>
      <w:r w:rsidR="008F710E" w:rsidRPr="00B612AC">
        <w:rPr>
          <w:rFonts w:ascii="Bookman Old Style" w:hAnsi="Bookman Old Style"/>
          <w:lang w:val="uk-UA"/>
        </w:rPr>
        <w:br/>
      </w:r>
    </w:p>
    <w:p w:rsidR="00B65027" w:rsidRPr="00B612AC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  <w:lang w:val="uk-UA"/>
        </w:rPr>
      </w:pPr>
    </w:p>
    <w:p w:rsidR="00D82BEC" w:rsidRPr="00B612AC" w:rsidRDefault="00D82BEC" w:rsidP="00D82BEC">
      <w:pPr>
        <w:tabs>
          <w:tab w:val="left" w:pos="9400"/>
        </w:tabs>
        <w:spacing w:line="209" w:lineRule="auto"/>
        <w:jc w:val="center"/>
        <w:rPr>
          <w:rFonts w:ascii="Bookman Old Style" w:hAnsi="Bookman Old Style"/>
          <w:b/>
          <w:sz w:val="28"/>
          <w:lang w:val="uk-UA"/>
        </w:rPr>
      </w:pPr>
    </w:p>
    <w:p w:rsidR="00D82BEC" w:rsidRPr="00B612AC" w:rsidRDefault="00D82BEC" w:rsidP="00D82BEC">
      <w:pPr>
        <w:tabs>
          <w:tab w:val="left" w:pos="9400"/>
        </w:tabs>
        <w:spacing w:line="209" w:lineRule="auto"/>
        <w:jc w:val="center"/>
        <w:rPr>
          <w:rFonts w:ascii="Bookman Old Style" w:hAnsi="Bookman Old Style"/>
          <w:b/>
          <w:sz w:val="28"/>
          <w:lang w:val="uk-UA"/>
        </w:rPr>
      </w:pPr>
    </w:p>
    <w:p w:rsidR="00B65027" w:rsidRPr="00B612AC" w:rsidRDefault="00B612AC" w:rsidP="00D82BEC">
      <w:pPr>
        <w:tabs>
          <w:tab w:val="left" w:pos="9400"/>
        </w:tabs>
        <w:spacing w:line="209" w:lineRule="auto"/>
        <w:jc w:val="center"/>
        <w:rPr>
          <w:rFonts w:ascii="Bookman Old Style" w:eastAsia="SimSun" w:hAnsi="Bookman Old Style"/>
          <w:b/>
          <w:bCs/>
          <w:color w:val="000000"/>
          <w:szCs w:val="22"/>
          <w:lang w:val="uk-UA"/>
        </w:rPr>
      </w:pPr>
      <w:r w:rsidRPr="00B612AC">
        <w:rPr>
          <w:rFonts w:ascii="Bookman Old Style" w:hAnsi="Bookman Old Style"/>
          <w:b/>
          <w:sz w:val="28"/>
          <w:lang w:val="uk-UA"/>
        </w:rPr>
        <w:t>ПРИЄМНОЇ</w:t>
      </w:r>
      <w:r w:rsidR="00D82BEC" w:rsidRPr="00B612AC">
        <w:rPr>
          <w:rFonts w:ascii="Bookman Old Style" w:hAnsi="Bookman Old Style"/>
          <w:b/>
          <w:sz w:val="28"/>
          <w:lang w:val="uk-UA"/>
        </w:rPr>
        <w:t xml:space="preserve"> ВАМ ПОДОРОЖІ!</w:t>
      </w:r>
    </w:p>
    <w:p w:rsidR="00B65027" w:rsidRPr="00D82BEC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  <w:lang w:val="uk-UA"/>
        </w:rPr>
      </w:pPr>
    </w:p>
    <w:p w:rsidR="002516F1" w:rsidRPr="00D82BEC" w:rsidRDefault="00117A27">
      <w:pPr>
        <w:rPr>
          <w:lang w:val="uk-UA"/>
        </w:rPr>
      </w:pPr>
    </w:p>
    <w:sectPr w:rsidR="002516F1" w:rsidRPr="00D82BEC" w:rsidSect="00112B5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27" w:rsidRDefault="00117A27">
      <w:r>
        <w:separator/>
      </w:r>
    </w:p>
  </w:endnote>
  <w:endnote w:type="continuationSeparator" w:id="0">
    <w:p w:rsidR="00117A27" w:rsidRDefault="0011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117A27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7B1165">
      <w:rPr>
        <w:rStyle w:val="a5"/>
        <w:b/>
        <w:noProof/>
        <w:sz w:val="18"/>
        <w:szCs w:val="18"/>
      </w:rPr>
      <w:t>2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117A27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27" w:rsidRDefault="00117A27">
      <w:r>
        <w:separator/>
      </w:r>
    </w:p>
  </w:footnote>
  <w:footnote w:type="continuationSeparator" w:id="0">
    <w:p w:rsidR="00117A27" w:rsidRDefault="0011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117A27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EE" w:rsidRPr="00CE7A2E" w:rsidRDefault="00CE7A2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uk-UA"/>
      </w:rPr>
    </w:pPr>
    <w:r>
      <w:rPr>
        <w:rStyle w:val="a5"/>
        <w:rFonts w:ascii="Bookman Old Style" w:hAnsi="Bookman Old Style"/>
        <w:b/>
        <w:i/>
        <w:lang w:val="uk-UA"/>
      </w:rPr>
      <w:t>ПОРАДИ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B77"/>
    <w:multiLevelType w:val="hybridMultilevel"/>
    <w:tmpl w:val="A57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D3E"/>
    <w:multiLevelType w:val="hybridMultilevel"/>
    <w:tmpl w:val="645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AF"/>
    <w:multiLevelType w:val="hybridMultilevel"/>
    <w:tmpl w:val="D7D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51E4A"/>
    <w:multiLevelType w:val="hybridMultilevel"/>
    <w:tmpl w:val="C1FC8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664A7"/>
    <w:multiLevelType w:val="hybridMultilevel"/>
    <w:tmpl w:val="730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4F71"/>
    <w:multiLevelType w:val="hybridMultilevel"/>
    <w:tmpl w:val="EF6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3D86"/>
    <w:rsid w:val="0001738B"/>
    <w:rsid w:val="00034D52"/>
    <w:rsid w:val="000602AC"/>
    <w:rsid w:val="00117A27"/>
    <w:rsid w:val="00121968"/>
    <w:rsid w:val="0015579D"/>
    <w:rsid w:val="001566DC"/>
    <w:rsid w:val="001A0CCC"/>
    <w:rsid w:val="0023384B"/>
    <w:rsid w:val="002A53CD"/>
    <w:rsid w:val="002C5754"/>
    <w:rsid w:val="00311BAE"/>
    <w:rsid w:val="00362B17"/>
    <w:rsid w:val="00373107"/>
    <w:rsid w:val="004808E4"/>
    <w:rsid w:val="004A740F"/>
    <w:rsid w:val="004E7C9E"/>
    <w:rsid w:val="00504918"/>
    <w:rsid w:val="005705A0"/>
    <w:rsid w:val="00645B9E"/>
    <w:rsid w:val="007B1165"/>
    <w:rsid w:val="007B3C20"/>
    <w:rsid w:val="007F09A1"/>
    <w:rsid w:val="008F710E"/>
    <w:rsid w:val="0091023A"/>
    <w:rsid w:val="00921E07"/>
    <w:rsid w:val="00946250"/>
    <w:rsid w:val="009A4540"/>
    <w:rsid w:val="009F6172"/>
    <w:rsid w:val="00A82CB0"/>
    <w:rsid w:val="00B26641"/>
    <w:rsid w:val="00B4528D"/>
    <w:rsid w:val="00B612AC"/>
    <w:rsid w:val="00B63251"/>
    <w:rsid w:val="00B65027"/>
    <w:rsid w:val="00BD1290"/>
    <w:rsid w:val="00BE6E63"/>
    <w:rsid w:val="00BF5CE9"/>
    <w:rsid w:val="00C060F3"/>
    <w:rsid w:val="00CA3B75"/>
    <w:rsid w:val="00CE7A2E"/>
    <w:rsid w:val="00D82BEC"/>
    <w:rsid w:val="00DA52DB"/>
    <w:rsid w:val="00DD45E6"/>
    <w:rsid w:val="00DE09B4"/>
    <w:rsid w:val="00E31C0A"/>
    <w:rsid w:val="00E70721"/>
    <w:rsid w:val="00ED1CD4"/>
    <w:rsid w:val="00EE1BC9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EBA1"/>
  <w15:docId w15:val="{F1ADEBF3-569F-4325-A9CE-8F5E5AB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5579D"/>
    <w:rPr>
      <w:color w:val="0000FF"/>
      <w:u w:val="single"/>
    </w:rPr>
  </w:style>
  <w:style w:type="paragraph" w:styleId="ae">
    <w:name w:val="No Spacing"/>
    <w:uiPriority w:val="1"/>
    <w:qFormat/>
    <w:rsid w:val="008F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77D8-0670-4BFA-9CCE-82E2F873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Ua Content</cp:lastModifiedBy>
  <cp:revision>4</cp:revision>
  <dcterms:created xsi:type="dcterms:W3CDTF">2021-01-19T15:20:00Z</dcterms:created>
  <dcterms:modified xsi:type="dcterms:W3CDTF">2021-07-14T13:10:00Z</dcterms:modified>
</cp:coreProperties>
</file>