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27A" w:rsidRPr="00361426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textAlignment w:val="baseline"/>
        <w:rPr>
          <w:rFonts w:ascii="Times New Roman" w:eastAsia="Times New Roman" w:hAnsi="Times New Roman" w:cs="Aharoni"/>
          <w:b/>
          <w:spacing w:val="-6"/>
          <w:kern w:val="1"/>
          <w:szCs w:val="24"/>
          <w:lang w:eastAsia="ru-RU"/>
        </w:rPr>
      </w:pPr>
      <w:r w:rsidRPr="00361426">
        <w:rPr>
          <w:rFonts w:ascii="Times New Roman" w:eastAsia="Times New Roman" w:hAnsi="Times New Roman" w:cs="Aharoni"/>
          <w:b/>
          <w:spacing w:val="-6"/>
          <w:kern w:val="1"/>
          <w:szCs w:val="24"/>
          <w:lang w:eastAsia="ru-RU"/>
        </w:rPr>
        <w:t>ТУРИСТАМ, выезжающим в РОССИЮ</w:t>
      </w:r>
    </w:p>
    <w:p w:rsidR="0000427A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</w:p>
    <w:p w:rsidR="0000427A" w:rsidRPr="00361426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Таможенный режим</w:t>
      </w:r>
    </w:p>
    <w:p w:rsidR="0000427A" w:rsidRPr="00361426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Турист может беспошлинно ввезти в страну:</w:t>
      </w:r>
    </w:p>
    <w:p w:rsidR="0000427A" w:rsidRPr="00361426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до 50 сигар или 100 </w:t>
      </w:r>
      <w:proofErr w:type="spellStart"/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сигарилл</w:t>
      </w:r>
      <w:proofErr w:type="spellEnd"/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, или 200 сигарет, или 250 грамм табака;</w:t>
      </w:r>
    </w:p>
    <w:p w:rsidR="0000427A" w:rsidRPr="00361426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до 2 л спиртных напитков;</w:t>
      </w:r>
    </w:p>
    <w:p w:rsidR="0000427A" w:rsidRPr="00361426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товары стоимостью не более 65 тысяч рублей при общем весе не более 35 кг.</w:t>
      </w:r>
    </w:p>
    <w:p w:rsidR="0000427A" w:rsidRPr="00361426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Запрещен ввоз и вывоз продукции порнографического содержания, материалов, содержащих элементы служебной или государственной тайны, редких видов животных без соответствующего разрешения, а также образцов вооружения и боеприпасов к нему. Обязательному декларированию подлежат драгоценные металлы и камни; оружие, боеприпасы, радиоактивные, взрывчатые, наркотические, психотропные, отравляющие или ядовитые вещества, сильнодействующие лекарственные средства; радиопередающие и радиоприемные комплексы с рабочими частотами выше 9 кГц, а также художественные и культурные ценности.</w:t>
      </w:r>
    </w:p>
    <w:p w:rsidR="0000427A" w:rsidRPr="00361426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Часы работы магазинов, банков, музеев</w:t>
      </w:r>
    </w:p>
    <w:p w:rsidR="0000427A" w:rsidRPr="00361426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Часы работы магазинов, банков и музеев могут варьироваться от города к городу. Расписание их работы обычно вывешивается перед входом. В выходные и праздничные дни заведения работают по укороченному графику.</w:t>
      </w:r>
    </w:p>
    <w:p w:rsidR="0000427A" w:rsidRPr="00361426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Полезные номера телефонов</w:t>
      </w:r>
    </w:p>
    <w:p w:rsidR="0000427A" w:rsidRPr="00361426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Экстренные телефоны</w:t>
      </w:r>
    </w:p>
    <w:p w:rsidR="0000427A" w:rsidRPr="00361426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Пожарная служба — 01, 101</w:t>
      </w:r>
    </w:p>
    <w:p w:rsidR="0000427A" w:rsidRPr="00361426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Полиция — 02, 102 </w:t>
      </w:r>
    </w:p>
    <w:p w:rsidR="0000427A" w:rsidRPr="00361426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Скорая помощь — 03, 103</w:t>
      </w:r>
    </w:p>
    <w:p w:rsidR="0000427A" w:rsidRPr="00361426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Деньги, обмен валюты</w:t>
      </w:r>
    </w:p>
    <w:p w:rsidR="0000427A" w:rsidRPr="00361426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Обмен валюты можно осуществить в банках, а также в обменных пунктах, расположенных в крупных торговых точках городов.</w:t>
      </w:r>
    </w:p>
    <w:p w:rsidR="0000427A" w:rsidRPr="00361426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Почта и телефон</w:t>
      </w:r>
    </w:p>
    <w:p w:rsidR="0000427A" w:rsidRPr="00361426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Каждый район города России имеет свое отделение почты, где Вы можете отправить посылку и позвонить. Звонок можно осуществить также в переговорном пункте. Для звонка по межгороду следует набрать 8 + код города + номер вызываемого абонента. Для международного звонка следует набрать 00 (выход на международную связь) + телефонный код страны + код города + номер вызываемого абонента.</w:t>
      </w:r>
    </w:p>
    <w:p w:rsidR="0000427A" w:rsidRPr="00361426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Транспорт</w:t>
      </w:r>
    </w:p>
    <w:p w:rsidR="0000427A" w:rsidRPr="00361426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В городах России хорошо развито автобусное сообщение. Также ходят трамваи, троллейбусы и </w:t>
      </w:r>
      <w:proofErr w:type="spellStart"/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маршруточные</w:t>
      </w:r>
      <w:proofErr w:type="spellEnd"/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такси. Билеты на проезд можно купить как в самом транспорте (у контроллера или водителя), так и в палатках на остановках. В крупных городах России, таких, как Москва, Санкт-Петербург, Нижний Новгород, Новосибирск, Самара, Екатеринбург и Казань, имеется действующее метро. Вы также можете поймать такси. Стоимость поездки обсуждается с водителем. Между городами России создана развитая сеть железных дорог.</w:t>
      </w:r>
    </w:p>
    <w:p w:rsidR="0000427A" w:rsidRPr="00361426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Аренда автомобиля</w:t>
      </w:r>
    </w:p>
    <w:p w:rsidR="0000427A" w:rsidRPr="00361426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Вы можете взять в аренду автомобиль в большинстве крупных городов России. Для этого вам необходимо иметь при себе общегражданский паспорт и действительное водительское удостоверение со стажем от 1 года.</w:t>
      </w:r>
    </w:p>
    <w:p w:rsidR="0000427A" w:rsidRPr="00361426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Чаевые</w:t>
      </w:r>
    </w:p>
    <w:p w:rsidR="0000427A" w:rsidRPr="00361426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 ресторанах и кафе крупных городов страны принято оставлять чаевые в размере 5-10% от общей стоимости заказа.</w:t>
      </w:r>
    </w:p>
    <w:p w:rsidR="0000427A" w:rsidRPr="00361426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Электричество</w:t>
      </w:r>
    </w:p>
    <w:p w:rsidR="0000427A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Розетки европейского типа. Напряжение в сети 220V, частота тока 50Hz.</w:t>
      </w:r>
    </w:p>
    <w:p w:rsidR="0000427A" w:rsidRPr="00361426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12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</w:p>
    <w:p w:rsidR="0000427A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Общая информация о России:</w:t>
      </w:r>
    </w:p>
    <w:p w:rsidR="0000427A" w:rsidRPr="00361426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</w:p>
    <w:p w:rsidR="0000427A" w:rsidRPr="00361426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Площадь России: 17 098 246 </w:t>
      </w:r>
      <w:proofErr w:type="spellStart"/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кв.км</w:t>
      </w:r>
      <w:proofErr w:type="spellEnd"/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.</w:t>
      </w:r>
    </w:p>
    <w:p w:rsidR="0000427A" w:rsidRPr="00361426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Население России: 143 030 106</w:t>
      </w:r>
    </w:p>
    <w:p w:rsidR="0000427A" w:rsidRPr="00361426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Состав населения: более 80% русские</w:t>
      </w:r>
    </w:p>
    <w:p w:rsidR="0000427A" w:rsidRPr="00361426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Административное деление: 8 федеральных округов</w:t>
      </w:r>
    </w:p>
    <w:p w:rsidR="0000427A" w:rsidRPr="00361426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Столица России: Москва</w:t>
      </w:r>
    </w:p>
    <w:p w:rsidR="0000427A" w:rsidRPr="00361426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lastRenderedPageBreak/>
        <w:t>Язык: государственный язык русский</w:t>
      </w:r>
    </w:p>
    <w:p w:rsidR="0000427A" w:rsidRPr="00361426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Религия: христианство</w:t>
      </w:r>
    </w:p>
    <w:p w:rsidR="0000427A" w:rsidRPr="00361426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Время в России: UTC +3…+12, без +5</w:t>
      </w:r>
    </w:p>
    <w:p w:rsidR="0000427A" w:rsidRPr="00361426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Интернет зона: .</w:t>
      </w:r>
      <w:proofErr w:type="spellStart"/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ru</w:t>
      </w:r>
      <w:proofErr w:type="spellEnd"/>
    </w:p>
    <w:p w:rsidR="0000427A" w:rsidRPr="00361426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Международный телефонный код России:( +7 </w:t>
      </w:r>
      <w:proofErr w:type="spellStart"/>
      <w:proofErr w:type="gramStart"/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хх</w:t>
      </w:r>
      <w:proofErr w:type="spellEnd"/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)</w:t>
      </w:r>
      <w:proofErr w:type="gramEnd"/>
    </w:p>
    <w:p w:rsidR="0000427A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Денежная единица: рубль</w:t>
      </w:r>
    </w:p>
    <w:p w:rsidR="0000427A" w:rsidRPr="00361426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</w:p>
    <w:p w:rsidR="0000427A" w:rsidRPr="00361426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 xml:space="preserve">Местоположение.  </w:t>
      </w:r>
    </w:p>
    <w:p w:rsidR="0000427A" w:rsidRDefault="0000427A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Россия- самая крупная страна мира, расположена в восточной части Европы и северной части Азии. Граничит с КНДР, КНР, Монголией, Казахстаном, Азербайджаном, Грузией, Украиной, Белоруссией, Литвой, Польшей, Латвией, Эстонией, Финляндией и Норвегией (самая длинная граница в мире). Большая часть Европейской территории РФ занята Восточно-Европейской равниной. На юге - северные склоны Кавказа (высшая точка - г. Эльбрус, 5642 м.), на северо-западе - Хибины. К востоку от Урала лежит обширная </w:t>
      </w:r>
      <w:proofErr w:type="gramStart"/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Западно-Сибирская</w:t>
      </w:r>
      <w:proofErr w:type="gramEnd"/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равнина, окаймлённая на юго-востоке горами Алтая (высшая точка - г. Белуха, 4506 м.). Между Енисеем и Леной - массивное Среднесибирское плоскогорье, сложенное из древних горных пород, к которому на юге примыкают хребты Западного и Восточного </w:t>
      </w:r>
      <w:proofErr w:type="spellStart"/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Саяна</w:t>
      </w:r>
      <w:proofErr w:type="spellEnd"/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, а между Леной и Тихим океаном - многочисленные горные хребты и плоскогорья </w:t>
      </w:r>
      <w:proofErr w:type="gramStart"/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восточно-азиатской</w:t>
      </w:r>
      <w:proofErr w:type="gramEnd"/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горной системы - Сихотэ-Алинь, </w:t>
      </w:r>
      <w:proofErr w:type="spellStart"/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Джугджур</w:t>
      </w:r>
      <w:proofErr w:type="spellEnd"/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, Колымское нагорье и др. Вдоль Тихоокеанского побережья Дальнего Востока - горы Камчатки (</w:t>
      </w:r>
      <w:proofErr w:type="spellStart"/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влк</w:t>
      </w:r>
      <w:proofErr w:type="spellEnd"/>
      <w:r w:rsidRPr="00361426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. Ключевская Сопка - 4750 м.) и Курильских островов с действующими вулканами. Более 60% территории страны занято вечной мерзлотой.</w:t>
      </w:r>
    </w:p>
    <w:p w:rsidR="006634A9" w:rsidRPr="00154122" w:rsidRDefault="006634A9" w:rsidP="0000427A">
      <w:pPr>
        <w:widowControl w:val="0"/>
        <w:suppressAutoHyphens/>
        <w:overflowPunct w:val="0"/>
        <w:autoSpaceDE w:val="0"/>
        <w:autoSpaceDN w:val="0"/>
        <w:adjustRightInd w:val="0"/>
        <w:spacing w:before="80" w:after="0" w:line="240" w:lineRule="auto"/>
        <w:ind w:firstLine="567"/>
        <w:contextualSpacing/>
        <w:jc w:val="both"/>
        <w:textAlignment w:val="baseline"/>
        <w:rPr>
          <w:rStyle w:val="a3"/>
          <w:rFonts w:ascii="Bookman Old Style" w:hAnsi="Bookman Old Style"/>
        </w:rPr>
      </w:pPr>
    </w:p>
    <w:p w:rsidR="00154122" w:rsidRPr="00E23941" w:rsidRDefault="00154122" w:rsidP="00411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</w:pPr>
      <w:r w:rsidRPr="00E23941"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  <w:t xml:space="preserve">ПРАВИЛА проживания в санаторно-курортных учреждениях в условиях сохранения </w:t>
      </w:r>
      <w:r w:rsidR="00071F91" w:rsidRPr="00E23941"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  <w:t>рисков распространения COVID-19</w:t>
      </w:r>
    </w:p>
    <w:p w:rsidR="007E491A" w:rsidRPr="00E23941" w:rsidRDefault="007E491A" w:rsidP="00411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18"/>
          <w:szCs w:val="18"/>
          <w:u w:val="single"/>
          <w:lang w:eastAsia="ru-RU"/>
        </w:rPr>
      </w:pPr>
    </w:p>
    <w:p w:rsidR="007E491A" w:rsidRDefault="007E491A" w:rsidP="007E491A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7E491A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СОЧИ</w:t>
      </w:r>
      <w:r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:</w:t>
      </w:r>
    </w:p>
    <w:p w:rsidR="007E491A" w:rsidRPr="007E491A" w:rsidRDefault="007E491A" w:rsidP="007E491A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</w:p>
    <w:p w:rsidR="007E491A" w:rsidRPr="007E491A" w:rsidRDefault="007E491A" w:rsidP="007E4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1.    Заезжающие в объект с медицинской лицензией и для путевок С ЛЕЧЕНИЕМ обязаны предъявить справку об отсутствии контактов с вероятными зараженными в </w:t>
      </w:r>
      <w:r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течение предшествующих 14 дней, </w:t>
      </w:r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выданной медицинской организацией не позднее, чем за 3 дня до отъезда;</w:t>
      </w:r>
    </w:p>
    <w:p w:rsidR="007E491A" w:rsidRPr="007E491A" w:rsidRDefault="007E491A" w:rsidP="007E4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2.    Справка на COVID-19 не требуется;</w:t>
      </w:r>
    </w:p>
    <w:p w:rsidR="007E491A" w:rsidRPr="007E491A" w:rsidRDefault="007E491A" w:rsidP="007E4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3. Для туров с лечением санаторно-курортную карту с пройдённым медицинским обследованием по месту жительства с заключением врача о допуске к лечению в санаторно-курортном учреждении соответствующего профиля;</w:t>
      </w:r>
    </w:p>
    <w:p w:rsidR="007E491A" w:rsidRPr="007E491A" w:rsidRDefault="007E491A" w:rsidP="007E4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4. Просим информировать гостей санатория, что в случае отсутствия справки об </w:t>
      </w:r>
      <w:proofErr w:type="spellStart"/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эпидокружении</w:t>
      </w:r>
      <w:proofErr w:type="spellEnd"/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и санаторно-курортной карты в заселении будет отказано. Правило будет действовать до поступления особого распоряжения;</w:t>
      </w:r>
    </w:p>
    <w:p w:rsidR="007E491A" w:rsidRPr="007E491A" w:rsidRDefault="007E491A" w:rsidP="007E491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5. Путевку или ваучер, подтверждающий бронирование объекта размещения;</w:t>
      </w:r>
    </w:p>
    <w:p w:rsidR="007E491A" w:rsidRPr="007E491A" w:rsidRDefault="007E491A" w:rsidP="007E491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6. Полис ОМС;</w:t>
      </w:r>
    </w:p>
    <w:p w:rsidR="007E491A" w:rsidRPr="007E491A" w:rsidRDefault="007E491A" w:rsidP="007E491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7. Для граждан РФ – внутренний паспорт;</w:t>
      </w:r>
    </w:p>
    <w:p w:rsidR="007E491A" w:rsidRPr="007E491A" w:rsidRDefault="007E491A" w:rsidP="007E491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8. Для иностранных граждан – заграничный паспорт, виза и миграц</w:t>
      </w:r>
      <w:r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ионная карта или иные документы</w:t>
      </w:r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, предусмотренные законодательством Российской Федерации;</w:t>
      </w:r>
    </w:p>
    <w:p w:rsidR="007E491A" w:rsidRPr="007E491A" w:rsidRDefault="007E491A" w:rsidP="007E491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9. Для детей до 14 лет: Свидетельство о рождении, доверенность (согласие) от законных представителей в случае, если ребенок пребывает в санатории без законных представителей.</w:t>
      </w:r>
    </w:p>
    <w:p w:rsidR="007E491A" w:rsidRPr="007E491A" w:rsidRDefault="007E491A" w:rsidP="007E491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</w:p>
    <w:p w:rsidR="007E491A" w:rsidRPr="007E491A" w:rsidRDefault="007E491A" w:rsidP="007E491A">
      <w:pPr>
        <w:rPr>
          <w:rFonts w:ascii="Calibri" w:eastAsia="Times New Roman" w:hAnsi="Calibri" w:cs="Calibri"/>
          <w:color w:val="000000"/>
        </w:rPr>
      </w:pPr>
      <w:r w:rsidRPr="007E491A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НАПА И ДРУГИЕ КУРОРТЫ КРАСНОДАРСКОГО КРАЯ</w:t>
      </w:r>
      <w:r w:rsidRPr="007E491A">
        <w:rPr>
          <w:rFonts w:ascii="Calibri" w:eastAsia="Times New Roman" w:hAnsi="Calibri" w:cs="Calibri"/>
          <w:b/>
          <w:bCs/>
          <w:color w:val="000000"/>
        </w:rPr>
        <w:t>:</w:t>
      </w:r>
    </w:p>
    <w:p w:rsidR="007E491A" w:rsidRPr="007E491A" w:rsidRDefault="007E491A" w:rsidP="007E4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С 01.06.2020 года</w:t>
      </w:r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 в соответствии с рекомендациями </w:t>
      </w:r>
      <w:proofErr w:type="spellStart"/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Роспотребнадзора</w:t>
      </w:r>
      <w:proofErr w:type="spellEnd"/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для заселения в объекты размещения с медицинской лицензией и путевок С ЛЕЧЕНИЕМ необходимо предоставить следующие документы:</w:t>
      </w:r>
    </w:p>
    <w:p w:rsidR="007E491A" w:rsidRPr="007E491A" w:rsidRDefault="007E491A" w:rsidP="007E491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7E491A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Взрослым и детям от 14 лет:</w:t>
      </w:r>
    </w:p>
    <w:p w:rsidR="007E491A" w:rsidRPr="007E491A" w:rsidRDefault="007E491A" w:rsidP="007E491A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Путевку или ваучер, подтверждающий бронирование объекта размещения;</w:t>
      </w:r>
    </w:p>
    <w:p w:rsidR="007E491A" w:rsidRPr="007E491A" w:rsidRDefault="007E491A" w:rsidP="007E491A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Справку, подтверждающую отрицательные результаты обследований в отношении новой </w:t>
      </w:r>
      <w:proofErr w:type="spellStart"/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коронавирусной</w:t>
      </w:r>
      <w:proofErr w:type="spellEnd"/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инфекции COVID-19, полученную не позднее чем за 2 суток до даты отъезда в санаторно-курортное учреждение.</w:t>
      </w:r>
    </w:p>
    <w:p w:rsidR="007E491A" w:rsidRPr="007E491A" w:rsidRDefault="007E491A" w:rsidP="007E491A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lastRenderedPageBreak/>
        <w:t xml:space="preserve">Справку врача педиатра или эпидемиолога об </w:t>
      </w:r>
      <w:proofErr w:type="spellStart"/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эпидокружении</w:t>
      </w:r>
      <w:proofErr w:type="spellEnd"/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(об отсутствии контактов с вероятными больными) сроком более 14 дней до даты отъезда, с датой справки менее 14 дней до даты отъезда;</w:t>
      </w:r>
    </w:p>
    <w:p w:rsidR="007E491A" w:rsidRPr="007E491A" w:rsidRDefault="007E491A" w:rsidP="007E491A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Санаторно-курортную карту независимо от лечебной программы санатория;</w:t>
      </w:r>
    </w:p>
    <w:p w:rsidR="007E491A" w:rsidRPr="007E491A" w:rsidRDefault="007E491A" w:rsidP="007E491A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Полис ОМС;</w:t>
      </w:r>
    </w:p>
    <w:p w:rsidR="007E491A" w:rsidRPr="007E491A" w:rsidRDefault="007E491A" w:rsidP="007E491A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Для граждан РФ – внутренний паспорт;</w:t>
      </w:r>
    </w:p>
    <w:p w:rsidR="007E491A" w:rsidRPr="007E491A" w:rsidRDefault="007E491A" w:rsidP="007E491A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Для иностранных граждан – заграничный паспорт, виза и миграционная карта или иные </w:t>
      </w:r>
      <w:proofErr w:type="gramStart"/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документы ,</w:t>
      </w:r>
      <w:proofErr w:type="gramEnd"/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предусмотренные законодательством Российской Федерации</w:t>
      </w:r>
    </w:p>
    <w:p w:rsidR="007E491A" w:rsidRPr="007E491A" w:rsidRDefault="007E491A" w:rsidP="007E491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7E491A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Детям от 3 до 13 лет:</w:t>
      </w:r>
    </w:p>
    <w:p w:rsidR="007E491A" w:rsidRPr="007E491A" w:rsidRDefault="007E491A" w:rsidP="007E491A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Справку, подтверждающую отрицательные результаты обследований в отношении новой </w:t>
      </w:r>
      <w:proofErr w:type="spellStart"/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коронавирусной</w:t>
      </w:r>
      <w:proofErr w:type="spellEnd"/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инфекции COVID-19, полученную не позднее чем за 2 суток до даты отъезда в санаторно-курортное учреждение.</w:t>
      </w:r>
    </w:p>
    <w:p w:rsidR="007E491A" w:rsidRPr="007E491A" w:rsidRDefault="007E491A" w:rsidP="007E491A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Справку врача педиатра или эпидемиолога об </w:t>
      </w:r>
      <w:proofErr w:type="spellStart"/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эпидокружении</w:t>
      </w:r>
      <w:proofErr w:type="spellEnd"/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(об отсутствии контактов с вероятными больными) сроком более 14 дней до даты отъезда, с датой справки менее 14 дней до даты отъезда;</w:t>
      </w:r>
    </w:p>
    <w:p w:rsidR="007E491A" w:rsidRPr="007E491A" w:rsidRDefault="007E491A" w:rsidP="007E491A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Санаторно-курортную карту независимо от лечебной программы санатория;</w:t>
      </w:r>
    </w:p>
    <w:p w:rsidR="007E491A" w:rsidRPr="007E491A" w:rsidRDefault="007E491A" w:rsidP="007E491A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Полис ОМС;</w:t>
      </w:r>
    </w:p>
    <w:p w:rsidR="007E491A" w:rsidRPr="007E491A" w:rsidRDefault="007E491A" w:rsidP="007E491A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Свидетельство о рождении, доверенность (</w:t>
      </w:r>
      <w:bookmarkStart w:id="0" w:name="_GoBack"/>
      <w:bookmarkEnd w:id="0"/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согласие) от законных представителей в случае, если ребенок пребывает в санатории без законных представителей</w:t>
      </w:r>
    </w:p>
    <w:p w:rsidR="007E491A" w:rsidRPr="007E491A" w:rsidRDefault="007E491A" w:rsidP="007E491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</w:pPr>
      <w:r w:rsidRPr="007E491A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lang w:eastAsia="ru-RU"/>
        </w:rPr>
        <w:t>Детям до 3 лет:</w:t>
      </w:r>
    </w:p>
    <w:p w:rsidR="007E491A" w:rsidRPr="007E491A" w:rsidRDefault="007E491A" w:rsidP="007E491A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Справку, подтверждающую отрицательные результаты обследований в отношении новой </w:t>
      </w:r>
      <w:proofErr w:type="spellStart"/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коронавирусной</w:t>
      </w:r>
      <w:proofErr w:type="spellEnd"/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инфекции COVID-19, полученную не позднее чем за 2 суток до даты отъезда в санаторно-курортное учреждение.</w:t>
      </w:r>
    </w:p>
    <w:p w:rsidR="007E491A" w:rsidRPr="007E491A" w:rsidRDefault="007E491A" w:rsidP="007E491A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Справку врача педиатра или эпидемиолога об </w:t>
      </w:r>
      <w:proofErr w:type="spellStart"/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эпидокружении</w:t>
      </w:r>
      <w:proofErr w:type="spellEnd"/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(об отсутствии контактов с вероятными больными) сроком более 14 дней до даты отъезда, с датой справки менее 14 дней до даты отъезда;</w:t>
      </w:r>
    </w:p>
    <w:p w:rsidR="007E491A" w:rsidRPr="007E491A" w:rsidRDefault="007E491A" w:rsidP="007E491A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Полис ОМС;</w:t>
      </w:r>
    </w:p>
    <w:p w:rsidR="00E23941" w:rsidRPr="007E491A" w:rsidRDefault="007E491A" w:rsidP="007E491A">
      <w:pPr>
        <w:numPr>
          <w:ilvl w:val="0"/>
          <w:numId w:val="7"/>
        </w:numPr>
        <w:tabs>
          <w:tab w:val="clear" w:pos="720"/>
          <w:tab w:val="num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7E491A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Свидетельство о рождении, доверенность (согласие) от законных представителей в случае, если ребенок пребывает в санатории без законных представителей</w:t>
      </w:r>
    </w:p>
    <w:p w:rsidR="00E23941" w:rsidRPr="00E23941" w:rsidRDefault="00E23941" w:rsidP="00E23941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</w:pPr>
      <w:r w:rsidRPr="00E23941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 xml:space="preserve">Рекомендации </w:t>
      </w:r>
      <w:proofErr w:type="spellStart"/>
      <w:r w:rsidRPr="00E23941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>Роспотребнадзора</w:t>
      </w:r>
      <w:proofErr w:type="spellEnd"/>
      <w:r w:rsidRPr="00E23941">
        <w:rPr>
          <w:rFonts w:ascii="Times New Roman" w:eastAsia="Times New Roman" w:hAnsi="Times New Roman" w:cs="Times New Roman"/>
          <w:b/>
          <w:spacing w:val="-6"/>
          <w:kern w:val="1"/>
          <w:sz w:val="18"/>
          <w:szCs w:val="18"/>
          <w:u w:val="single"/>
          <w:lang w:eastAsia="ru-RU"/>
        </w:rPr>
        <w:t xml:space="preserve"> по организации работы учреждений в условиях сохранения рисков распространения COVID-19:</w:t>
      </w:r>
    </w:p>
    <w:p w:rsidR="00E23941" w:rsidRPr="00E23941" w:rsidRDefault="00E23941" w:rsidP="007E491A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E23941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Заполнение номеров не более 1 человека в номер за исключением случаев, когда прибывшие на отдых являются членами одной семьи. Т.е. запрещено продавать «подселение» на койко-место.</w:t>
      </w:r>
    </w:p>
    <w:p w:rsidR="00E23941" w:rsidRPr="00E23941" w:rsidRDefault="00E23941" w:rsidP="007E491A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E23941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При заезде всем гостям будет проводиться бесконтактная термометрия, далее не реже 1 раза в день. В случае выявления отдыхающих с повышенной температурой тела – отдыхающий будет незамедлительно изолирован, информация будет передана в лечебную сеть.</w:t>
      </w:r>
    </w:p>
    <w:p w:rsidR="00E23941" w:rsidRPr="00E23941" w:rsidRDefault="00E23941" w:rsidP="007E491A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E23941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В закрытых помещениях в присутствии других людей для защиты органов дыхания используются маски с учетом смены не реже чем 1 раз в 3 часа. Выход отдыхающих из номеров возможен только при обязательном ношении масок.</w:t>
      </w:r>
    </w:p>
    <w:p w:rsidR="00E23941" w:rsidRPr="00E23941" w:rsidRDefault="00E23941" w:rsidP="007E491A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E23941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Питание гостей должно быть организовано либо по номерам, либо в столовых с соблюдением принципов социального </w:t>
      </w:r>
      <w:proofErr w:type="spellStart"/>
      <w:r w:rsidRPr="00E23941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дистанцирования</w:t>
      </w:r>
      <w:proofErr w:type="spellEnd"/>
      <w:r w:rsidRPr="00E23941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 (расстояние между столов не </w:t>
      </w:r>
      <w:proofErr w:type="gramStart"/>
      <w:r w:rsidRPr="00E23941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менее  2</w:t>
      </w:r>
      <w:proofErr w:type="gramEnd"/>
      <w:r w:rsidRPr="00E23941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-х метров). Рассадка за столами не более 1 человека или одной семьей. При организации питания по принципу «шведский стол» или «линяя раздачи» расстановка блюд на линии должна быть организована с соблюдением принципов социального </w:t>
      </w:r>
      <w:proofErr w:type="spellStart"/>
      <w:r w:rsidRPr="00E23941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дистанцирования</w:t>
      </w:r>
      <w:proofErr w:type="spellEnd"/>
      <w:r w:rsidRPr="00E23941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, с нанесением сигнальной разметки на полу.</w:t>
      </w:r>
    </w:p>
    <w:p w:rsidR="00E23941" w:rsidRPr="00E23941" w:rsidRDefault="00E23941" w:rsidP="007E491A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  <w:r w:rsidRPr="00E23941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 xml:space="preserve">Посещение пляжа возможно только при соблюдении принципов социального </w:t>
      </w:r>
      <w:proofErr w:type="spellStart"/>
      <w:r w:rsidRPr="00E23941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дистанцирования</w:t>
      </w:r>
      <w:proofErr w:type="spellEnd"/>
      <w:r w:rsidRPr="00E23941"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  <w:t>. Вход на пляж будет предоставлен при наличии свободных мест.</w:t>
      </w:r>
    </w:p>
    <w:p w:rsidR="00411A1B" w:rsidRPr="00D5765C" w:rsidRDefault="00411A1B" w:rsidP="007E491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kern w:val="1"/>
          <w:sz w:val="18"/>
          <w:szCs w:val="18"/>
          <w:lang w:eastAsia="ru-RU"/>
        </w:rPr>
      </w:pPr>
    </w:p>
    <w:p w:rsidR="00033882" w:rsidRDefault="00033882" w:rsidP="007E491A">
      <w:pPr>
        <w:tabs>
          <w:tab w:val="num" w:pos="851"/>
        </w:tabs>
        <w:spacing w:after="0" w:line="240" w:lineRule="auto"/>
      </w:pPr>
    </w:p>
    <w:sectPr w:rsidR="00033882" w:rsidSect="000042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F8B"/>
    <w:multiLevelType w:val="hybridMultilevel"/>
    <w:tmpl w:val="498A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F7DDE"/>
    <w:multiLevelType w:val="multilevel"/>
    <w:tmpl w:val="F6EE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08209E"/>
    <w:multiLevelType w:val="multilevel"/>
    <w:tmpl w:val="FDF8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312511"/>
    <w:multiLevelType w:val="multilevel"/>
    <w:tmpl w:val="693C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450981"/>
    <w:multiLevelType w:val="hybridMultilevel"/>
    <w:tmpl w:val="7AB882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3B81801"/>
    <w:multiLevelType w:val="multilevel"/>
    <w:tmpl w:val="310C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4E7C39"/>
    <w:multiLevelType w:val="multilevel"/>
    <w:tmpl w:val="BD1A0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42"/>
    <w:rsid w:val="0000427A"/>
    <w:rsid w:val="00013544"/>
    <w:rsid w:val="00013EDB"/>
    <w:rsid w:val="00033882"/>
    <w:rsid w:val="00071F91"/>
    <w:rsid w:val="00154122"/>
    <w:rsid w:val="00192E8A"/>
    <w:rsid w:val="0022195C"/>
    <w:rsid w:val="00411A1B"/>
    <w:rsid w:val="004151DE"/>
    <w:rsid w:val="005503FC"/>
    <w:rsid w:val="006634A9"/>
    <w:rsid w:val="006C2E6B"/>
    <w:rsid w:val="00730971"/>
    <w:rsid w:val="007E491A"/>
    <w:rsid w:val="009367A2"/>
    <w:rsid w:val="009B6B18"/>
    <w:rsid w:val="00A319BD"/>
    <w:rsid w:val="00A9453F"/>
    <w:rsid w:val="00B039BB"/>
    <w:rsid w:val="00B80619"/>
    <w:rsid w:val="00BC1CE3"/>
    <w:rsid w:val="00C14F45"/>
    <w:rsid w:val="00D5765C"/>
    <w:rsid w:val="00D966B7"/>
    <w:rsid w:val="00E23941"/>
    <w:rsid w:val="00F74A42"/>
    <w:rsid w:val="00FB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5402"/>
  <w15:chartTrackingRefBased/>
  <w15:docId w15:val="{9FD3132F-48F9-4159-9800-11008653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2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634A9"/>
    <w:rPr>
      <w:b/>
      <w:bCs w:val="0"/>
    </w:rPr>
  </w:style>
  <w:style w:type="paragraph" w:styleId="a4">
    <w:name w:val="Body Text"/>
    <w:basedOn w:val="a"/>
    <w:link w:val="a5"/>
    <w:semiHidden/>
    <w:unhideWhenUsed/>
    <w:rsid w:val="006634A9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634A9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D5765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2394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Bulavcova</cp:lastModifiedBy>
  <cp:revision>3</cp:revision>
  <dcterms:created xsi:type="dcterms:W3CDTF">2020-07-15T07:46:00Z</dcterms:created>
  <dcterms:modified xsi:type="dcterms:W3CDTF">2020-07-15T08:37:00Z</dcterms:modified>
</cp:coreProperties>
</file>