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5" w:rsidRPr="008A0EDF" w:rsidRDefault="00C92614" w:rsidP="0001461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Памятка по Медицине</w:t>
      </w:r>
      <w:r w:rsidR="00014615" w:rsidRPr="008A0EDF">
        <w:rPr>
          <w:rFonts w:ascii="Verdana" w:hAnsi="Verdana"/>
          <w:b/>
          <w:u w:val="single"/>
        </w:rPr>
        <w:t xml:space="preserve"> «ПОЛНОЕ ПОКРЫТИЕ ПЛЮС»</w:t>
      </w:r>
    </w:p>
    <w:p w:rsidR="00C579D4" w:rsidRDefault="00C579D4" w:rsidP="00F32ADC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014615" w:rsidRPr="00B502E9" w:rsidRDefault="009352E2" w:rsidP="00F32ADC">
      <w:pPr>
        <w:spacing w:after="0"/>
        <w:jc w:val="both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B502E9">
        <w:rPr>
          <w:rFonts w:ascii="Verdana" w:hAnsi="Verdana"/>
          <w:b/>
          <w:bCs/>
          <w:iCs/>
          <w:sz w:val="18"/>
          <w:szCs w:val="18"/>
        </w:rPr>
        <w:t xml:space="preserve">Доплата 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13 </w:t>
      </w:r>
      <w:r w:rsidR="00014615" w:rsidRPr="00B502E9">
        <w:rPr>
          <w:rFonts w:ascii="Verdana" w:hAnsi="Verdana"/>
          <w:b/>
          <w:bCs/>
          <w:iCs/>
          <w:sz w:val="18"/>
          <w:szCs w:val="18"/>
          <w:lang w:val="en-US"/>
        </w:rPr>
        <w:t>EUR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484C3A" w:rsidRPr="00B502E9">
        <w:rPr>
          <w:rFonts w:ascii="Verdana" w:hAnsi="Verdana"/>
          <w:b/>
          <w:bCs/>
          <w:iCs/>
          <w:sz w:val="18"/>
          <w:szCs w:val="18"/>
        </w:rPr>
        <w:t>–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B502E9" w:rsidRPr="00B502E9">
        <w:rPr>
          <w:rFonts w:ascii="Verdana" w:hAnsi="Verdana" w:cs="Arial"/>
          <w:b/>
          <w:sz w:val="18"/>
          <w:szCs w:val="18"/>
        </w:rPr>
        <w:t>на 1 чел. за тур</w:t>
      </w:r>
    </w:p>
    <w:p w:rsidR="00014615" w:rsidRPr="00B502E9" w:rsidRDefault="00F32ADC" w:rsidP="00F32ADC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Сумма страхового покрытия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- 50 000 евро</w:t>
      </w:r>
    </w:p>
    <w:p w:rsidR="00014615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014615" w:rsidRPr="00F841E4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F532CA" w:rsidRPr="0060297B" w:rsidRDefault="00F532CA" w:rsidP="00F532CA">
      <w:pPr>
        <w:rPr>
          <w:rFonts w:ascii="Verdana" w:hAnsi="Verdana" w:cs="Arial"/>
          <w:b/>
          <w:color w:val="1F497D"/>
          <w:sz w:val="18"/>
          <w:szCs w:val="18"/>
          <w:u w:val="single"/>
        </w:rPr>
      </w:pPr>
    </w:p>
    <w:tbl>
      <w:tblPr>
        <w:tblpPr w:leftFromText="180" w:rightFromText="180" w:vertAnchor="text" w:horzAnchor="margin" w:tblpX="-1139" w:tblpY="-314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126"/>
        <w:gridCol w:w="1701"/>
      </w:tblGrid>
      <w:tr w:rsidR="00F532CA" w:rsidRPr="005E3D44" w:rsidTr="00F532CA">
        <w:trPr>
          <w:trHeight w:val="589"/>
        </w:trPr>
        <w:tc>
          <w:tcPr>
            <w:tcW w:w="708" w:type="dxa"/>
            <w:vMerge w:val="restart"/>
            <w:shd w:val="clear" w:color="auto" w:fill="95B3D7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vMerge w:val="restart"/>
            <w:shd w:val="pct10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A12C10">
              <w:rPr>
                <w:rFonts w:ascii="Verdana" w:hAnsi="Verdana" w:cs="Arial"/>
                <w:color w:val="C00000"/>
                <w:szCs w:val="18"/>
              </w:rPr>
              <w:t>Программа «Полное покрытие Плюс»</w:t>
            </w:r>
          </w:p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A12C10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6"/>
                <w:u w:val="single"/>
                <w:lang w:val="en-US"/>
              </w:rPr>
            </w:pP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>Страховая сумма</w:t>
            </w:r>
            <w:r w:rsidRPr="00A12C10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Франшиза </w:t>
            </w:r>
            <w:r w:rsidRPr="00A12C10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</w:tr>
      <w:tr w:rsidR="00F532CA" w:rsidRPr="005E3D44" w:rsidTr="00F532CA">
        <w:trPr>
          <w:trHeight w:val="347"/>
        </w:trPr>
        <w:tc>
          <w:tcPr>
            <w:tcW w:w="708" w:type="dxa"/>
            <w:vMerge/>
            <w:shd w:val="clear" w:color="auto" w:fill="95B3D7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8" w:type="dxa"/>
            <w:vMerge/>
            <w:shd w:val="pct10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50 000</w:t>
            </w:r>
          </w:p>
        </w:tc>
        <w:tc>
          <w:tcPr>
            <w:tcW w:w="1701" w:type="dxa"/>
            <w:vMerge/>
            <w:shd w:val="clear" w:color="auto" w:fill="F2F2F2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E4397" w:rsidRPr="005E3D44" w:rsidTr="00F532CA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Возвращение домой несовершенн</w:t>
            </w:r>
            <w:bookmarkStart w:id="0" w:name="_GoBack"/>
            <w:bookmarkEnd w:id="0"/>
            <w:r w:rsidRPr="00A12C10">
              <w:rPr>
                <w:rFonts w:ascii="Verdana" w:hAnsi="Verdana" w:cs="Arial"/>
                <w:sz w:val="16"/>
                <w:szCs w:val="18"/>
              </w:rPr>
              <w:t>олетних детей Застрахованного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50 000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30</w:t>
            </w:r>
          </w:p>
        </w:tc>
      </w:tr>
      <w:tr w:rsidR="00BE4397" w:rsidRPr="005E3D44" w:rsidTr="00F532CA">
        <w:trPr>
          <w:trHeight w:val="36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6"/>
              </w:rPr>
              <w:t>Визит третьего лица в чрезвычайной ситуации с Застрахованным в случае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его госпитализации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  <w:lang w:val="en-US"/>
              </w:rPr>
              <w:t xml:space="preserve">300 + </w:t>
            </w:r>
            <w:r w:rsidRPr="00A12C10">
              <w:rPr>
                <w:rFonts w:ascii="Verdana" w:hAnsi="Verdana" w:cs="Arial"/>
                <w:sz w:val="16"/>
                <w:szCs w:val="18"/>
              </w:rPr>
              <w:t>авиабилет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BE4397" w:rsidRPr="005E3D44" w:rsidTr="00F532CA">
        <w:trPr>
          <w:trHeight w:val="912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 w:rsidRPr="007244C1">
              <w:rPr>
                <w:rFonts w:ascii="Verdana" w:hAnsi="Verdana" w:cs="Arial"/>
                <w:b/>
                <w:bCs/>
                <w:sz w:val="16"/>
                <w:szCs w:val="16"/>
              </w:rPr>
              <w:t>сроком до 24 недель включительно на дату страхового случая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5 000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4397" w:rsidRPr="005E3D44" w:rsidTr="00F532CA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250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E4397" w:rsidRPr="005E3D44" w:rsidTr="00F532CA">
        <w:trPr>
          <w:trHeight w:val="359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BE4397" w:rsidRPr="00A12C10" w:rsidRDefault="00BE4397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Оплата телефонных переговоров с Сервисным центром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125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4397" w:rsidRPr="00A12C10" w:rsidRDefault="00BE4397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53"/>
        </w:trPr>
        <w:tc>
          <w:tcPr>
            <w:tcW w:w="10773" w:type="dxa"/>
            <w:gridSpan w:val="4"/>
            <w:shd w:val="clear" w:color="auto" w:fill="95B3D7"/>
          </w:tcPr>
          <w:p w:rsidR="00F532CA" w:rsidRPr="007244C1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F532CA" w:rsidRPr="00A12C10" w:rsidRDefault="00F532CA" w:rsidP="00F532CA">
            <w:pPr>
              <w:pStyle w:val="a3"/>
              <w:tabs>
                <w:tab w:val="left" w:pos="317"/>
              </w:tabs>
              <w:ind w:left="0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F532CA" w:rsidRPr="005E3D44" w:rsidTr="00F532CA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в результате: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BF0AA5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F532CA" w:rsidRPr="005E3D44" w:rsidTr="00F532CA">
        <w:trPr>
          <w:trHeight w:val="53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F532CA" w:rsidRPr="00A12C10" w:rsidRDefault="00F532CA" w:rsidP="00F532CA">
            <w:pPr>
              <w:pStyle w:val="a3"/>
              <w:tabs>
                <w:tab w:val="left" w:pos="317"/>
              </w:tabs>
              <w:ind w:left="0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Возмещение расходов </w:t>
            </w:r>
            <w:proofErr w:type="gramStart"/>
            <w:r w:rsidRPr="00A12C10">
              <w:rPr>
                <w:rFonts w:ascii="Verdana" w:hAnsi="Verdana" w:cs="Arial"/>
                <w:sz w:val="16"/>
                <w:szCs w:val="18"/>
              </w:rPr>
              <w:t xml:space="preserve">в 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proofErr w:type="gramEnd"/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 xml:space="preserve"> причинения вреда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  <w:lang w:val="en-US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Имуществу</w:t>
            </w:r>
            <w:r w:rsidRPr="00A12C10">
              <w:rPr>
                <w:rFonts w:ascii="Verdana" w:hAnsi="Verdana" w:cs="Arial"/>
                <w:sz w:val="16"/>
                <w:szCs w:val="18"/>
                <w:lang w:val="en-US"/>
              </w:rPr>
              <w:t xml:space="preserve"> </w:t>
            </w:r>
            <w:r w:rsidRPr="00A12C10">
              <w:rPr>
                <w:rFonts w:ascii="Verdana" w:hAnsi="Verdana" w:cs="Arial"/>
                <w:sz w:val="16"/>
                <w:szCs w:val="18"/>
              </w:rPr>
              <w:t>третьих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10 000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BF0AA5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</w:tbl>
    <w:tbl>
      <w:tblPr>
        <w:tblpPr w:leftFromText="180" w:rightFromText="180" w:vertAnchor="text" w:horzAnchor="margin" w:tblpX="-1139" w:tblpY="14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32CA" w:rsidRPr="00F91E7B" w:rsidTr="00F532CA">
        <w:trPr>
          <w:trHeight w:val="1161"/>
        </w:trPr>
        <w:tc>
          <w:tcPr>
            <w:tcW w:w="10773" w:type="dxa"/>
            <w:shd w:val="clear" w:color="auto" w:fill="auto"/>
          </w:tcPr>
          <w:p w:rsidR="00F532CA" w:rsidRPr="0073586B" w:rsidRDefault="00F532CA" w:rsidP="00F532CA">
            <w:pPr>
              <w:spacing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Полное покрытие плюс</w:t>
            </w: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»</w:t>
            </w:r>
          </w:p>
          <w:p w:rsidR="00F532CA" w:rsidRPr="000D3EDE" w:rsidRDefault="00F532CA" w:rsidP="00F532CA">
            <w:pPr>
              <w:spacing w:after="120"/>
              <w:rPr>
                <w:rFonts w:ascii="Verdana" w:hAnsi="Verdana" w:cs="Arial"/>
                <w:bCs/>
                <w:sz w:val="16"/>
                <w:szCs w:val="16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для застрахованных,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старше 65 лет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премия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в 2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>, с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тарше 80 лет – в 4 раза</w:t>
            </w:r>
          </w:p>
          <w:p w:rsidR="00F532CA" w:rsidRPr="0073586B" w:rsidRDefault="00F532CA" w:rsidP="00D43C9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занятие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опасными видами спорта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 (включая дайвинг на глубине до 40 м, рафтинг, серфинг, виндсерфинг, катание на горных лыжах, сноуборде и т.п. в качестве любителя или профессионала) – </w:t>
            </w:r>
            <w:r w:rsidR="00D43C92">
              <w:rPr>
                <w:rFonts w:ascii="Verdana" w:hAnsi="Verdana" w:cs="Arial"/>
                <w:bCs/>
                <w:sz w:val="16"/>
                <w:szCs w:val="16"/>
              </w:rPr>
              <w:t>доплата 2 евро/день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-  обозначается в полисе как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„RISKFUL SPORT”</w:t>
            </w:r>
          </w:p>
        </w:tc>
      </w:tr>
    </w:tbl>
    <w:p w:rsidR="00F532CA" w:rsidRPr="007244C1" w:rsidRDefault="00F532CA" w:rsidP="00F532CA">
      <w:pPr>
        <w:rPr>
          <w:rFonts w:ascii="Verdana" w:hAnsi="Verdana" w:cs="Arial"/>
          <w:b/>
          <w:color w:val="1F497D"/>
          <w:sz w:val="18"/>
          <w:szCs w:val="18"/>
          <w:u w:val="single"/>
        </w:rPr>
      </w:pPr>
    </w:p>
    <w:sectPr w:rsidR="00F532CA" w:rsidRPr="007244C1" w:rsidSect="00093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5"/>
    <w:rsid w:val="00014615"/>
    <w:rsid w:val="00093FE6"/>
    <w:rsid w:val="002409FD"/>
    <w:rsid w:val="00304202"/>
    <w:rsid w:val="003F1216"/>
    <w:rsid w:val="00474B9A"/>
    <w:rsid w:val="00484C3A"/>
    <w:rsid w:val="004F5D3E"/>
    <w:rsid w:val="005C278C"/>
    <w:rsid w:val="006057A0"/>
    <w:rsid w:val="00624BFA"/>
    <w:rsid w:val="006F6357"/>
    <w:rsid w:val="006F7C39"/>
    <w:rsid w:val="007A5C4A"/>
    <w:rsid w:val="007C4792"/>
    <w:rsid w:val="007D2F3C"/>
    <w:rsid w:val="00877A19"/>
    <w:rsid w:val="008A0EDF"/>
    <w:rsid w:val="008E5A6F"/>
    <w:rsid w:val="009352E2"/>
    <w:rsid w:val="009A7D29"/>
    <w:rsid w:val="00B41609"/>
    <w:rsid w:val="00B502E9"/>
    <w:rsid w:val="00BE4397"/>
    <w:rsid w:val="00C579D4"/>
    <w:rsid w:val="00C92614"/>
    <w:rsid w:val="00CA5B66"/>
    <w:rsid w:val="00D36370"/>
    <w:rsid w:val="00D43C92"/>
    <w:rsid w:val="00E14CA8"/>
    <w:rsid w:val="00E7544D"/>
    <w:rsid w:val="00F32ADC"/>
    <w:rsid w:val="00F532CA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EBA9"/>
  <w15:docId w15:val="{D4CE91FD-B5CC-4BBD-ACC3-11F9DCB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14615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Olga Ivanovskaya</cp:lastModifiedBy>
  <cp:revision>28</cp:revision>
  <dcterms:created xsi:type="dcterms:W3CDTF">2017-09-04T12:47:00Z</dcterms:created>
  <dcterms:modified xsi:type="dcterms:W3CDTF">2019-11-05T08:59:00Z</dcterms:modified>
</cp:coreProperties>
</file>